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50" w:rsidRPr="00F606DF" w:rsidRDefault="00994F50" w:rsidP="00994F50">
      <w:pPr>
        <w:pStyle w:val="Actes1"/>
      </w:pPr>
      <w:bookmarkStart w:id="0" w:name="_Toc445814326"/>
      <w:r w:rsidRPr="00F606DF">
        <w:t>CHAPITRE 4</w:t>
      </w:r>
      <w:r>
        <w:t xml:space="preserve"> – </w:t>
      </w:r>
      <w:r w:rsidRPr="00F606DF">
        <w:t>LISTE DE CONTRÔLE</w:t>
      </w:r>
      <w:bookmarkEnd w:id="0"/>
    </w:p>
    <w:p w:rsidR="00994F50" w:rsidRPr="00F606DF" w:rsidRDefault="00994F50" w:rsidP="00994F50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1</w:t>
      </w:r>
      <w:r w:rsidRPr="00F606DF">
        <w:rPr>
          <w:b/>
        </w:rPr>
        <w:tab/>
        <w:t>Table des matières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2</w:t>
      </w:r>
      <w:r w:rsidRPr="00F606DF">
        <w:rPr>
          <w:b/>
        </w:rPr>
        <w:tab/>
        <w:t>Date du bail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720"/>
        <w:jc w:val="both"/>
        <w:rPr>
          <w:b/>
        </w:rPr>
      </w:pPr>
      <w:r w:rsidRPr="00F606DF">
        <w:rPr>
          <w:b/>
        </w:rPr>
        <w:t>3</w:t>
      </w:r>
      <w:r w:rsidRPr="00F606DF">
        <w:rPr>
          <w:b/>
        </w:rPr>
        <w:tab/>
        <w:t xml:space="preserve">Quelle formule prescrite utiliser (selon la </w:t>
      </w:r>
      <w:r w:rsidRPr="00F606DF">
        <w:rPr>
          <w:b/>
          <w:i/>
        </w:rPr>
        <w:t>Loi sur l</w:t>
      </w:r>
      <w:r>
        <w:rPr>
          <w:b/>
          <w:i/>
        </w:rPr>
        <w:t>’</w:t>
      </w:r>
      <w:r w:rsidRPr="00F606DF">
        <w:rPr>
          <w:b/>
          <w:i/>
        </w:rPr>
        <w:t>enregistrement foncier</w:t>
      </w:r>
      <w:r w:rsidRPr="00F606DF">
        <w:rPr>
          <w:b/>
        </w:rPr>
        <w:t xml:space="preserve"> ou </w:t>
      </w:r>
      <w:r w:rsidRPr="00F606DF">
        <w:rPr>
          <w:b/>
        </w:rPr>
        <w:tab/>
        <w:t>selon</w:t>
      </w:r>
      <w:r>
        <w:rPr>
          <w:b/>
        </w:rPr>
        <w:t xml:space="preserve"> l</w:t>
      </w:r>
      <w:r w:rsidRPr="00F606DF">
        <w:rPr>
          <w:b/>
        </w:rPr>
        <w:t>a</w:t>
      </w:r>
      <w:r>
        <w:rPr>
          <w:b/>
        </w:rPr>
        <w:t xml:space="preserve"> </w:t>
      </w:r>
      <w:r w:rsidRPr="00F606DF">
        <w:rPr>
          <w:b/>
          <w:i/>
        </w:rPr>
        <w:t>Loi sur les formules types de transferts du droit de propriété</w:t>
      </w:r>
      <w:r w:rsidRPr="00F606DF">
        <w:rPr>
          <w:b/>
        </w:rPr>
        <w:t xml:space="preserve">) 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4</w:t>
      </w:r>
      <w:r w:rsidRPr="00F606DF">
        <w:rPr>
          <w:b/>
        </w:rPr>
        <w:tab/>
        <w:t>Parties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ab/>
      </w:r>
      <w:r w:rsidRPr="00F606DF">
        <w:t>4.1</w:t>
      </w:r>
      <w:r w:rsidRPr="00F606DF">
        <w:tab/>
      </w:r>
      <w:r w:rsidRPr="00F606DF">
        <w:tab/>
        <w:t>S</w:t>
      </w:r>
      <w:r>
        <w:t>’</w:t>
      </w:r>
      <w:r w:rsidRPr="00F606DF">
        <w:t xml:space="preserve">assurer de bien identifier les parties 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4.2</w:t>
      </w:r>
      <w:r w:rsidRPr="00F606DF">
        <w:tab/>
      </w:r>
      <w:r w:rsidRPr="00F606DF">
        <w:tab/>
        <w:t>Critères à respecter pour les corporations extra provinciales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4.3</w:t>
      </w:r>
      <w:r w:rsidRPr="00F606DF">
        <w:tab/>
      </w:r>
      <w:r w:rsidRPr="00F606DF">
        <w:tab/>
        <w:t>Qui sont les signataires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4.4</w:t>
      </w:r>
      <w:r w:rsidRPr="00F606DF">
        <w:tab/>
      </w:r>
      <w:r w:rsidRPr="00F606DF">
        <w:tab/>
        <w:t xml:space="preserve">Confirmer la capacité des signataires 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5</w:t>
      </w:r>
      <w:r w:rsidRPr="00F606DF">
        <w:rPr>
          <w:b/>
        </w:rPr>
        <w:tab/>
        <w:t>Conditions et engagements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ab/>
      </w:r>
      <w:r w:rsidRPr="00F606DF">
        <w:t>5.1</w:t>
      </w:r>
      <w:r w:rsidRPr="00F606DF">
        <w:tab/>
      </w:r>
      <w:r w:rsidRPr="00F606DF">
        <w:tab/>
        <w:t xml:space="preserve">Conditions et engagements statutaires prévus selon la </w:t>
      </w:r>
      <w:r w:rsidRPr="00F606DF">
        <w:rPr>
          <w:i/>
        </w:rPr>
        <w:t>Loi sur</w:t>
      </w:r>
      <w:r w:rsidRPr="00F606DF">
        <w:rPr>
          <w:i/>
        </w:rPr>
        <w:tab/>
      </w:r>
      <w:r w:rsidRPr="00F606DF">
        <w:rPr>
          <w:i/>
        </w:rPr>
        <w:tab/>
      </w:r>
      <w:r w:rsidRPr="00F606DF">
        <w:rPr>
          <w:i/>
        </w:rPr>
        <w:tab/>
      </w:r>
      <w:r w:rsidRPr="00F606DF">
        <w:rPr>
          <w:i/>
        </w:rPr>
        <w:tab/>
      </w:r>
      <w:r w:rsidRPr="00F606DF">
        <w:rPr>
          <w:i/>
        </w:rPr>
        <w:tab/>
      </w:r>
      <w:r w:rsidRPr="00F606DF">
        <w:rPr>
          <w:i/>
        </w:rPr>
        <w:tab/>
        <w:t>l</w:t>
      </w:r>
      <w:r>
        <w:rPr>
          <w:i/>
        </w:rPr>
        <w:t>’</w:t>
      </w:r>
      <w:r w:rsidRPr="00F606DF">
        <w:rPr>
          <w:i/>
        </w:rPr>
        <w:t>enregistrement foncier</w:t>
      </w:r>
      <w:r w:rsidRPr="00F606DF">
        <w:t xml:space="preserve"> ou selon la </w:t>
      </w:r>
      <w:r w:rsidRPr="00F606DF">
        <w:rPr>
          <w:i/>
        </w:rPr>
        <w:t xml:space="preserve">Loi sur les formules types de </w:t>
      </w:r>
      <w:r w:rsidRPr="00F606DF">
        <w:rPr>
          <w:i/>
        </w:rPr>
        <w:tab/>
      </w:r>
      <w:r w:rsidRPr="00F606DF">
        <w:rPr>
          <w:i/>
        </w:rPr>
        <w:tab/>
      </w:r>
      <w:r w:rsidRPr="00F606DF">
        <w:rPr>
          <w:i/>
        </w:rPr>
        <w:tab/>
      </w:r>
      <w:r w:rsidRPr="00F606DF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606DF">
        <w:rPr>
          <w:i/>
        </w:rPr>
        <w:t>transferts du droit de propriété</w:t>
      </w:r>
      <w:r w:rsidRPr="00F606DF">
        <w:t xml:space="preserve"> 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5.2</w:t>
      </w:r>
      <w:r w:rsidRPr="00F606DF">
        <w:tab/>
      </w:r>
      <w:r w:rsidRPr="00F606DF">
        <w:tab/>
        <w:t xml:space="preserve">Conditions et engagement facultatifs convenus entre les parties 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>6</w:t>
      </w:r>
      <w:r w:rsidRPr="00F606DF">
        <w:rPr>
          <w:b/>
        </w:rPr>
        <w:tab/>
        <w:t>Attendus que/Considérants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6.1</w:t>
      </w:r>
      <w:r w:rsidRPr="00F606DF">
        <w:tab/>
      </w:r>
      <w:r w:rsidRPr="00F606DF">
        <w:tab/>
        <w:t>Capacités des parties, cas spéciaux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6.2</w:t>
      </w:r>
      <w:r w:rsidRPr="00F606DF">
        <w:tab/>
      </w:r>
      <w:r w:rsidRPr="00F606DF">
        <w:tab/>
        <w:t>Ententes antérieures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6.3</w:t>
      </w:r>
      <w:r w:rsidRPr="00F606DF">
        <w:tab/>
      </w:r>
      <w:r w:rsidRPr="00F606DF">
        <w:tab/>
        <w:t>Description de la transaction dont le bail fait partie inhérente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>7</w:t>
      </w:r>
      <w:r w:rsidRPr="00F606DF">
        <w:rPr>
          <w:b/>
        </w:rPr>
        <w:tab/>
        <w:t>Définitions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7.1</w:t>
      </w:r>
      <w:r w:rsidRPr="00F606DF">
        <w:tab/>
      </w:r>
      <w:r w:rsidRPr="00F606DF">
        <w:tab/>
        <w:t>Identifier les lieux loués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7.2</w:t>
      </w:r>
      <w:r w:rsidRPr="00F606DF">
        <w:tab/>
      </w:r>
      <w:r w:rsidRPr="00F606DF">
        <w:tab/>
        <w:t>Loyer minimum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7.3</w:t>
      </w:r>
      <w:r w:rsidRPr="00F606DF">
        <w:tab/>
      </w:r>
      <w:r w:rsidRPr="00F606DF">
        <w:tab/>
        <w:t xml:space="preserve">Loyer additionnel 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7.4</w:t>
      </w:r>
      <w:r w:rsidRPr="00F606DF">
        <w:tab/>
      </w:r>
      <w:r w:rsidRPr="00F606DF">
        <w:tab/>
        <w:t xml:space="preserve">Définir les parties communes (les stationnements, ascenseurs, salles </w:t>
      </w:r>
      <w:r w:rsidRPr="00F606DF">
        <w:tab/>
      </w:r>
      <w:r w:rsidRPr="00F606DF">
        <w:tab/>
      </w:r>
      <w:r w:rsidRPr="00F606DF">
        <w:tab/>
      </w:r>
      <w:r w:rsidRPr="00F606DF">
        <w:tab/>
        <w:t xml:space="preserve">de conférences, salle de conditionnement physique, salles de bain, 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>couloirs)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7.5</w:t>
      </w:r>
      <w:r w:rsidRPr="00F606DF">
        <w:tab/>
      </w:r>
      <w:r w:rsidRPr="00F606DF">
        <w:tab/>
        <w:t>Les parties communes sont-elles incluses dans le loyer?</w:t>
      </w:r>
      <w:r w:rsidRPr="00F606DF">
        <w:tab/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7.6.</w:t>
      </w:r>
      <w:r w:rsidRPr="00F606DF">
        <w:tab/>
      </w:r>
      <w:r w:rsidRPr="00F606DF">
        <w:tab/>
        <w:t>Lieux réservés pour entreposage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7.7</w:t>
      </w:r>
      <w:r w:rsidRPr="00F606DF">
        <w:tab/>
      </w:r>
      <w:r w:rsidRPr="00F606DF">
        <w:tab/>
        <w:t xml:space="preserve">Période de grâce avant de commencer à payer le loyer 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7.8</w:t>
      </w:r>
      <w:r w:rsidRPr="00F606DF">
        <w:tab/>
      </w:r>
      <w:r w:rsidRPr="00F606DF">
        <w:tab/>
        <w:t xml:space="preserve">Hypothèque 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7.9</w:t>
      </w:r>
      <w:r w:rsidRPr="00F606DF">
        <w:tab/>
      </w:r>
      <w:r w:rsidRPr="00F606DF">
        <w:tab/>
        <w:t>Date d</w:t>
      </w:r>
      <w:r>
        <w:t>’</w:t>
      </w:r>
      <w:r w:rsidRPr="00F606DF">
        <w:t>ouverture du commerce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7.10</w:t>
      </w:r>
      <w:r w:rsidRPr="00F606DF">
        <w:tab/>
      </w:r>
      <w:r w:rsidRPr="00F606DF">
        <w:tab/>
        <w:t>Coûts d</w:t>
      </w:r>
      <w:r>
        <w:t>’</w:t>
      </w:r>
      <w:r w:rsidRPr="00F606DF">
        <w:t xml:space="preserve">opération 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7.11</w:t>
      </w:r>
      <w:r w:rsidRPr="00F606DF">
        <w:tab/>
      </w:r>
      <w:r w:rsidRPr="00F606DF">
        <w:tab/>
        <w:t>Propriétaire/Bailleur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7.12</w:t>
      </w:r>
      <w:r w:rsidRPr="00F606DF">
        <w:tab/>
      </w:r>
      <w:r w:rsidRPr="00F606DF">
        <w:tab/>
        <w:t>Lois et règlements applicables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lastRenderedPageBreak/>
        <w:t>8</w:t>
      </w:r>
      <w:r w:rsidRPr="00F606DF">
        <w:rPr>
          <w:b/>
        </w:rPr>
        <w:tab/>
        <w:t>Termes du bail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ab/>
      </w:r>
      <w:r w:rsidRPr="00F606DF">
        <w:t>8.1</w:t>
      </w:r>
      <w:r w:rsidRPr="00F606DF">
        <w:tab/>
      </w:r>
      <w:r w:rsidRPr="00F606DF">
        <w:tab/>
        <w:t>Durée du bail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8.2</w:t>
      </w:r>
      <w:r w:rsidRPr="00F606DF">
        <w:tab/>
      </w:r>
      <w:r w:rsidRPr="00F606DF">
        <w:tab/>
        <w:t>Date d</w:t>
      </w:r>
      <w:r>
        <w:t>’</w:t>
      </w:r>
      <w:r w:rsidRPr="00F606DF">
        <w:t>entrée en vigueur du bail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8.3</w:t>
      </w:r>
      <w:r w:rsidRPr="00F606DF">
        <w:tab/>
      </w:r>
      <w:r w:rsidRPr="00F606DF">
        <w:tab/>
        <w:t>Date d</w:t>
      </w:r>
      <w:r>
        <w:t>’</w:t>
      </w:r>
      <w:r w:rsidRPr="00F606DF">
        <w:t>expiration du bail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8.4</w:t>
      </w:r>
      <w:r w:rsidRPr="00F606DF">
        <w:tab/>
      </w:r>
      <w:r w:rsidRPr="00F606DF">
        <w:tab/>
        <w:t>Début et fin de l</w:t>
      </w:r>
      <w:r>
        <w:t>’</w:t>
      </w:r>
      <w:r w:rsidRPr="00F606DF">
        <w:t>occupation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8.5</w:t>
      </w:r>
      <w:r w:rsidRPr="00F606DF">
        <w:tab/>
      </w:r>
      <w:r w:rsidRPr="00F606DF">
        <w:tab/>
        <w:t>Améliorations locatives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8.6</w:t>
      </w:r>
      <w:r w:rsidRPr="00F606DF">
        <w:tab/>
      </w:r>
      <w:r w:rsidRPr="00F606DF">
        <w:tab/>
        <w:t>Conditions à rencontrer avant l</w:t>
      </w:r>
      <w:r>
        <w:t>’</w:t>
      </w:r>
      <w:r w:rsidRPr="00F606DF">
        <w:t>entrée en vigueur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8.7</w:t>
      </w:r>
      <w:r w:rsidRPr="00F606DF">
        <w:tab/>
      </w:r>
      <w:r w:rsidRPr="00F606DF">
        <w:tab/>
        <w:t xml:space="preserve">Ajustements 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9</w:t>
      </w:r>
      <w:r w:rsidRPr="00F606DF">
        <w:rPr>
          <w:b/>
        </w:rPr>
        <w:tab/>
        <w:t>Disponibilité des lieux loués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9.1</w:t>
      </w:r>
      <w:r w:rsidRPr="00F606DF">
        <w:tab/>
      </w:r>
      <w:r w:rsidRPr="00F606DF">
        <w:tab/>
        <w:t xml:space="preserve">Responsabilité ou non responsabilité du bailleur si les lieux loués ne </w:t>
      </w:r>
      <w:r w:rsidRPr="00F606DF">
        <w:tab/>
      </w:r>
      <w:r w:rsidRPr="00F606DF">
        <w:tab/>
      </w:r>
      <w:r w:rsidRPr="00F606DF">
        <w:tab/>
      </w:r>
      <w:r w:rsidRPr="00F606DF">
        <w:tab/>
        <w:t>sont pas disponibles à la date convenue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9.2</w:t>
      </w:r>
      <w:r w:rsidRPr="00F606DF">
        <w:tab/>
      </w:r>
      <w:r w:rsidRPr="00F606DF">
        <w:tab/>
        <w:t>Ajustements entre la date du début de l</w:t>
      </w:r>
      <w:r>
        <w:t>’</w:t>
      </w:r>
      <w:r w:rsidRPr="00F606DF">
        <w:t xml:space="preserve">occupation et la date de 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>
        <w:tab/>
      </w:r>
      <w:r>
        <w:tab/>
      </w:r>
      <w:r w:rsidRPr="00F606DF">
        <w:t>disponibilité des lieux loués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>10</w:t>
      </w:r>
      <w:r w:rsidRPr="00F606DF">
        <w:rPr>
          <w:b/>
        </w:rPr>
        <w:tab/>
        <w:t>Loyer de base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10.1</w:t>
      </w:r>
      <w:r w:rsidRPr="00F606DF">
        <w:tab/>
      </w:r>
      <w:r w:rsidRPr="00F606DF">
        <w:tab/>
        <w:t>Montant des versements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10.2</w:t>
      </w:r>
      <w:r w:rsidRPr="00F606DF">
        <w:tab/>
      </w:r>
      <w:r w:rsidRPr="00F606DF">
        <w:tab/>
        <w:t xml:space="preserve">Fréquence des versements (versements hebdomadaires, mensuels ou </w:t>
      </w:r>
      <w:r w:rsidRPr="00F606DF">
        <w:tab/>
      </w:r>
      <w:r w:rsidRPr="00F606DF">
        <w:tab/>
      </w:r>
      <w:r w:rsidRPr="00F606DF">
        <w:tab/>
      </w:r>
      <w:r w:rsidRPr="00F606DF">
        <w:tab/>
        <w:t>annuels)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10.3</w:t>
      </w:r>
      <w:r w:rsidRPr="00F606DF">
        <w:tab/>
      </w:r>
      <w:r w:rsidRPr="00F606DF">
        <w:tab/>
        <w:t>Date du début des versements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10.4</w:t>
      </w:r>
      <w:r w:rsidRPr="00F606DF">
        <w:tab/>
      </w:r>
      <w:r w:rsidRPr="00F606DF">
        <w:tab/>
        <w:t>Lieu des versements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10.5</w:t>
      </w:r>
      <w:r w:rsidRPr="00F606DF">
        <w:tab/>
      </w:r>
      <w:r w:rsidRPr="00F606DF">
        <w:tab/>
        <w:t>Versements à l</w:t>
      </w:r>
      <w:r>
        <w:t>’</w:t>
      </w:r>
      <w:r w:rsidRPr="00F606DF">
        <w:t>avance ou en retard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10.6</w:t>
      </w:r>
      <w:r w:rsidRPr="00F606DF">
        <w:tab/>
      </w:r>
      <w:r w:rsidRPr="00F606DF">
        <w:tab/>
        <w:t>Méthode de calcul et ajustement (par exemple au mètre carré)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10.7</w:t>
      </w:r>
      <w:r w:rsidRPr="00F606DF">
        <w:tab/>
      </w:r>
      <w:r w:rsidRPr="00F606DF">
        <w:tab/>
        <w:t>Application de la TVH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10.8</w:t>
      </w:r>
      <w:r w:rsidRPr="00F606DF">
        <w:tab/>
      </w:r>
      <w:r w:rsidRPr="00F606DF">
        <w:tab/>
        <w:t>Chèques postdatés ou paiements automatiques</w:t>
      </w:r>
    </w:p>
    <w:p w:rsidR="00994F50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>11</w:t>
      </w:r>
      <w:r w:rsidRPr="00F606DF">
        <w:rPr>
          <w:b/>
        </w:rPr>
        <w:tab/>
        <w:t>Loyer additionnel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11.1</w:t>
      </w:r>
      <w:r w:rsidRPr="00F606DF">
        <w:tab/>
      </w:r>
      <w:r w:rsidRPr="00F606DF">
        <w:tab/>
        <w:t>Définition de la quote-part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11.2</w:t>
      </w:r>
      <w:r w:rsidRPr="00F606DF">
        <w:tab/>
      </w:r>
      <w:r w:rsidRPr="00F606DF">
        <w:tab/>
        <w:t>Obligation de remettre les états financiers au bailleur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11.3</w:t>
      </w:r>
      <w:r w:rsidRPr="00F606DF">
        <w:tab/>
      </w:r>
      <w:r w:rsidRPr="00F606DF">
        <w:tab/>
        <w:t>Ajustements mensuels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>12</w:t>
      </w:r>
      <w:r w:rsidRPr="00F606DF">
        <w:rPr>
          <w:b/>
        </w:rPr>
        <w:tab/>
        <w:t>Dépôts de sécurité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12.1</w:t>
      </w:r>
      <w:r w:rsidRPr="00F606DF">
        <w:tab/>
      </w:r>
      <w:r w:rsidRPr="00F606DF">
        <w:tab/>
        <w:t>Montant du dépôt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12.2</w:t>
      </w:r>
      <w:r w:rsidRPr="00F606DF">
        <w:tab/>
      </w:r>
      <w:r w:rsidRPr="00F606DF">
        <w:tab/>
        <w:t>Retour du dépôt, s</w:t>
      </w:r>
      <w:r>
        <w:t>’</w:t>
      </w:r>
      <w:r w:rsidRPr="00F606DF">
        <w:t>il y a lieu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12.3</w:t>
      </w:r>
      <w:r w:rsidRPr="00F606DF">
        <w:tab/>
      </w:r>
      <w:r w:rsidRPr="00F606DF">
        <w:tab/>
        <w:t>Lettre de crédit bancaire en guise de dépôt de sécurité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12.4</w:t>
      </w:r>
      <w:r w:rsidRPr="00F606DF">
        <w:tab/>
      </w:r>
      <w:r w:rsidRPr="00F606DF">
        <w:tab/>
        <w:t>État de financement (sûreté) en guise de dépôt de sécurité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>13</w:t>
      </w:r>
      <w:r w:rsidRPr="00F606DF">
        <w:rPr>
          <w:b/>
        </w:rPr>
        <w:tab/>
        <w:t>Association des marchands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13.1</w:t>
      </w:r>
      <w:r w:rsidRPr="00F606DF">
        <w:tab/>
      </w:r>
      <w:r w:rsidRPr="00F606DF">
        <w:tab/>
        <w:t>Obligation de devenir membre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13.2</w:t>
      </w:r>
      <w:r w:rsidRPr="00F606DF">
        <w:tab/>
      </w:r>
      <w:r w:rsidRPr="00F606DF">
        <w:tab/>
        <w:t>Contribution au fonds de publicité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lastRenderedPageBreak/>
        <w:tab/>
        <w:t>13.3</w:t>
      </w:r>
      <w:r w:rsidRPr="00F606DF">
        <w:tab/>
      </w:r>
      <w:r w:rsidRPr="00F606DF">
        <w:tab/>
        <w:t>Exigences quant à la publicité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13.4</w:t>
      </w:r>
      <w:r w:rsidRPr="00F606DF">
        <w:tab/>
      </w:r>
      <w:r w:rsidRPr="00F606DF">
        <w:tab/>
        <w:t>Participation aux événements spéciaux et décorations saisonnières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>14</w:t>
      </w:r>
      <w:r w:rsidRPr="00F606DF">
        <w:rPr>
          <w:b/>
        </w:rPr>
        <w:tab/>
        <w:t>Taxes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14.1</w:t>
      </w:r>
      <w:r w:rsidRPr="00F606DF">
        <w:tab/>
      </w:r>
      <w:r w:rsidRPr="00F606DF">
        <w:tab/>
        <w:t>De propriété (biens réels), biens personnels, scolaires, d</w:t>
      </w:r>
      <w:r>
        <w:t>’</w:t>
      </w:r>
      <w:r w:rsidRPr="00F606DF">
        <w:t xml:space="preserve">affaires, de 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</w:r>
      <w:r w:rsidRPr="00F606DF">
        <w:tab/>
      </w:r>
      <w:r w:rsidRPr="00F606DF">
        <w:tab/>
        <w:t>services publics.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14.2</w:t>
      </w:r>
      <w:r w:rsidRPr="00F606DF">
        <w:tab/>
      </w:r>
      <w:r w:rsidRPr="00F606DF">
        <w:tab/>
        <w:t>Remettre les comptes de taxes à qui de droit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14.3</w:t>
      </w:r>
      <w:r w:rsidRPr="00F606DF">
        <w:tab/>
      </w:r>
      <w:r w:rsidRPr="00F606DF">
        <w:tab/>
        <w:t>Ajustements d</w:t>
      </w:r>
      <w:r>
        <w:t>’</w:t>
      </w:r>
      <w:r w:rsidRPr="00F606DF">
        <w:t xml:space="preserve">après la superficie utilisée ou le début ou la fin du bail 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>15</w:t>
      </w:r>
      <w:r w:rsidRPr="00F606DF">
        <w:rPr>
          <w:b/>
        </w:rPr>
        <w:tab/>
        <w:t>Services publics et autres services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15.1</w:t>
      </w:r>
      <w:r w:rsidRPr="00F606DF">
        <w:tab/>
      </w:r>
      <w:r w:rsidRPr="00F606DF">
        <w:tab/>
        <w:t>Électricité: détailler qui paie quoi</w:t>
      </w:r>
    </w:p>
    <w:p w:rsidR="00994F50" w:rsidRPr="00F606DF" w:rsidRDefault="00994F50" w:rsidP="00994F50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>Installation des fixtures</w:t>
      </w:r>
    </w:p>
    <w:p w:rsidR="00994F50" w:rsidRPr="00F606DF" w:rsidRDefault="00994F50" w:rsidP="00994F50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>Remplacement des ampoules, tubes et ballasts</w:t>
      </w:r>
    </w:p>
    <w:p w:rsidR="00994F50" w:rsidRPr="00F606DF" w:rsidRDefault="00994F50" w:rsidP="00994F50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>Facturation et mode de paiement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15.2</w:t>
      </w:r>
      <w:r w:rsidRPr="00F606DF">
        <w:tab/>
      </w:r>
      <w:r w:rsidRPr="00F606DF">
        <w:tab/>
        <w:t>Chauffage, ventilation, climatisation</w:t>
      </w:r>
      <w:r>
        <w:t> :</w:t>
      </w:r>
    </w:p>
    <w:p w:rsidR="00994F50" w:rsidRPr="00F606DF" w:rsidRDefault="00994F50" w:rsidP="00994F5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>Capacité du système</w:t>
      </w:r>
    </w:p>
    <w:p w:rsidR="00994F50" w:rsidRPr="00F606DF" w:rsidRDefault="00994F50" w:rsidP="00994F5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>Heures d</w:t>
      </w:r>
      <w:r>
        <w:t>’</w:t>
      </w:r>
      <w:r w:rsidRPr="00F606DF">
        <w:t>opération</w:t>
      </w:r>
    </w:p>
    <w:p w:rsidR="00994F50" w:rsidRPr="00F606DF" w:rsidRDefault="00994F50" w:rsidP="00994F5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>Contrôle de température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3" w:hanging="2134"/>
        <w:jc w:val="both"/>
      </w:pPr>
      <w:r w:rsidRPr="00F606DF">
        <w:t>15.3</w:t>
      </w:r>
      <w:r w:rsidRPr="00F606DF">
        <w:tab/>
      </w:r>
      <w:r w:rsidRPr="00F606DF">
        <w:tab/>
        <w:t>Communications, système d</w:t>
      </w:r>
      <w:r>
        <w:t>’</w:t>
      </w:r>
      <w:r w:rsidRPr="00F606DF">
        <w:t>alarme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16</w:t>
      </w:r>
      <w:r w:rsidRPr="00F606DF">
        <w:rPr>
          <w:b/>
        </w:rPr>
        <w:tab/>
        <w:t>Utilisation des parties communes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ab/>
      </w:r>
      <w:r w:rsidRPr="00F606DF">
        <w:t>16.1</w:t>
      </w:r>
      <w:r w:rsidRPr="00F606DF">
        <w:tab/>
      </w:r>
      <w:r w:rsidRPr="00F606DF">
        <w:tab/>
        <w:t xml:space="preserve">Salles de bains, salles de conférences, etc. 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16.2</w:t>
      </w:r>
      <w:r w:rsidRPr="00F606DF">
        <w:tab/>
      </w:r>
      <w:r w:rsidRPr="00F606DF">
        <w:tab/>
        <w:t>Droits d</w:t>
      </w:r>
      <w:r>
        <w:t>’</w:t>
      </w:r>
      <w:r w:rsidRPr="00F606DF">
        <w:t>accès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16.3</w:t>
      </w:r>
      <w:r w:rsidRPr="00F606DF">
        <w:tab/>
      </w:r>
      <w:r w:rsidRPr="00F606DF">
        <w:tab/>
        <w:t>Maintenance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16.4</w:t>
      </w:r>
      <w:r w:rsidRPr="00F606DF">
        <w:tab/>
      </w:r>
      <w:r w:rsidRPr="00F606DF">
        <w:tab/>
        <w:t>Entretien ménager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17</w:t>
      </w:r>
      <w:r w:rsidRPr="00F606DF">
        <w:rPr>
          <w:b/>
        </w:rPr>
        <w:tab/>
        <w:t>Entretien ménager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ab/>
      </w:r>
      <w:r w:rsidRPr="00F606DF">
        <w:t>17.1</w:t>
      </w:r>
      <w:r w:rsidRPr="00F606DF">
        <w:tab/>
      </w:r>
      <w:r w:rsidRPr="00F606DF">
        <w:tab/>
        <w:t>Déterminer les obligations du bailleur et du locataire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17.2</w:t>
      </w:r>
      <w:r w:rsidRPr="00F606DF">
        <w:tab/>
      </w:r>
      <w:r w:rsidRPr="00F606DF">
        <w:tab/>
        <w:t>Paiement de coût additionnel s</w:t>
      </w:r>
      <w:r>
        <w:t>’</w:t>
      </w:r>
      <w:r w:rsidRPr="00F606DF">
        <w:t>il y a lieu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>18</w:t>
      </w:r>
      <w:r w:rsidRPr="00F606DF">
        <w:rPr>
          <w:b/>
        </w:rPr>
        <w:tab/>
        <w:t>Droit d</w:t>
      </w:r>
      <w:r>
        <w:rPr>
          <w:b/>
        </w:rPr>
        <w:t>’</w:t>
      </w:r>
      <w:r w:rsidRPr="00F606DF">
        <w:rPr>
          <w:b/>
        </w:rPr>
        <w:t>accès du locataire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ab/>
      </w:r>
      <w:r w:rsidRPr="00F606DF">
        <w:t>18.1</w:t>
      </w:r>
      <w:r w:rsidRPr="00F606DF">
        <w:tab/>
      </w:r>
      <w:r w:rsidRPr="00F606DF">
        <w:tab/>
        <w:t>Au bâtiment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18.2</w:t>
      </w:r>
      <w:r w:rsidRPr="00F606DF">
        <w:tab/>
      </w:r>
      <w:r w:rsidRPr="00F606DF">
        <w:tab/>
        <w:t>Au stationnement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18.3</w:t>
      </w:r>
      <w:r w:rsidRPr="00F606DF">
        <w:tab/>
      </w:r>
      <w:r w:rsidRPr="00F606DF">
        <w:tab/>
        <w:t>Quais de chargement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18.4</w:t>
      </w:r>
      <w:r w:rsidRPr="00F606DF">
        <w:tab/>
      </w:r>
      <w:r w:rsidRPr="00F606DF">
        <w:tab/>
        <w:t>Ascenseur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18.5</w:t>
      </w:r>
      <w:r w:rsidRPr="00F606DF">
        <w:tab/>
      </w:r>
      <w:r w:rsidRPr="00F606DF">
        <w:tab/>
        <w:t>Livraison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19</w:t>
      </w:r>
      <w:r w:rsidRPr="00F606DF">
        <w:rPr>
          <w:b/>
        </w:rPr>
        <w:tab/>
        <w:t>Réparations et entretien (maintenance)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ab/>
      </w:r>
      <w:r w:rsidRPr="00F606DF">
        <w:t>19.1</w:t>
      </w:r>
      <w:r w:rsidRPr="00F606DF">
        <w:tab/>
      </w:r>
      <w:r w:rsidRPr="00F606DF">
        <w:tab/>
        <w:t>Responsabilités du bailleur et / ou locataire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19.2</w:t>
      </w:r>
      <w:r w:rsidRPr="00F606DF">
        <w:tab/>
      </w:r>
      <w:r w:rsidRPr="00F606DF">
        <w:tab/>
        <w:t>Droit d</w:t>
      </w:r>
      <w:r>
        <w:t>’</w:t>
      </w:r>
      <w:r w:rsidRPr="00F606DF">
        <w:t>entrée par le bailleur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lastRenderedPageBreak/>
        <w:tab/>
        <w:t>19.3</w:t>
      </w:r>
      <w:r w:rsidRPr="00F606DF">
        <w:tab/>
      </w:r>
      <w:r w:rsidRPr="00F606DF">
        <w:tab/>
        <w:t>Avis de réparation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19.4</w:t>
      </w:r>
      <w:r w:rsidRPr="00F606DF">
        <w:tab/>
      </w:r>
      <w:r w:rsidRPr="00F606DF">
        <w:tab/>
        <w:t>Obstruction et interruption temporaire des services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20</w:t>
      </w:r>
      <w:r w:rsidRPr="00F606DF">
        <w:rPr>
          <w:b/>
        </w:rPr>
        <w:tab/>
        <w:t>Modifications aux lieux loués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ab/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ab/>
      </w:r>
      <w:r w:rsidRPr="00F606DF">
        <w:t>20.1</w:t>
      </w:r>
      <w:r w:rsidRPr="00F606DF">
        <w:tab/>
      </w:r>
      <w:r w:rsidRPr="00F606DF">
        <w:tab/>
        <w:t>Obtenir l</w:t>
      </w:r>
      <w:r>
        <w:t>’</w:t>
      </w:r>
      <w:r w:rsidRPr="00F606DF">
        <w:t>approbation du bailleur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20.2</w:t>
      </w:r>
      <w:r w:rsidRPr="00F606DF">
        <w:tab/>
      </w:r>
      <w:r w:rsidRPr="00F606DF">
        <w:tab/>
        <w:t>Soumettre les plans pour les modifications prévues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21</w:t>
      </w:r>
      <w:r w:rsidRPr="00F606DF">
        <w:rPr>
          <w:b/>
        </w:rPr>
        <w:tab/>
        <w:t>Enseigne, publicité et droit d</w:t>
      </w:r>
      <w:r>
        <w:rPr>
          <w:b/>
        </w:rPr>
        <w:t>’</w:t>
      </w:r>
      <w:r w:rsidRPr="00F606DF">
        <w:rPr>
          <w:b/>
        </w:rPr>
        <w:t>affichage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ab/>
      </w:r>
      <w:r w:rsidRPr="00F606DF">
        <w:t>21.1</w:t>
      </w:r>
      <w:r w:rsidRPr="00F606DF">
        <w:tab/>
      </w:r>
      <w:r w:rsidRPr="00F606DF">
        <w:tab/>
        <w:t>Installation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21.2</w:t>
      </w:r>
      <w:r w:rsidRPr="00F606DF">
        <w:tab/>
      </w:r>
      <w:r w:rsidRPr="00F606DF">
        <w:tab/>
        <w:t>Maintenance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21.3</w:t>
      </w:r>
      <w:r w:rsidRPr="00F606DF">
        <w:tab/>
      </w:r>
      <w:r w:rsidRPr="00F606DF">
        <w:tab/>
        <w:t>Enlever les fixtures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21.4</w:t>
      </w:r>
      <w:r w:rsidRPr="00F606DF">
        <w:tab/>
      </w:r>
      <w:r w:rsidRPr="00F606DF">
        <w:tab/>
        <w:t xml:space="preserve">Dommages causés 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21.5</w:t>
      </w:r>
      <w:r w:rsidRPr="00F606DF">
        <w:tab/>
      </w:r>
      <w:r w:rsidRPr="00F606DF">
        <w:tab/>
        <w:t>Option d</w:t>
      </w:r>
      <w:r>
        <w:t>’</w:t>
      </w:r>
      <w:r w:rsidRPr="00F606DF">
        <w:t>achat des fixtures par le bailleur à la fin du bail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>22</w:t>
      </w:r>
      <w:r w:rsidRPr="00F606DF">
        <w:rPr>
          <w:b/>
        </w:rPr>
        <w:tab/>
        <w:t>Objets fixés à demeure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22.1</w:t>
      </w:r>
      <w:r w:rsidRPr="00F606DF">
        <w:tab/>
      </w:r>
      <w:r w:rsidRPr="00F606DF">
        <w:tab/>
        <w:t>Installation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22.2</w:t>
      </w:r>
      <w:r w:rsidRPr="00F606DF">
        <w:tab/>
      </w:r>
      <w:r w:rsidRPr="00F606DF">
        <w:tab/>
        <w:t>Maintenance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22.3</w:t>
      </w:r>
      <w:r w:rsidRPr="00F606DF">
        <w:tab/>
      </w:r>
      <w:r w:rsidRPr="00F606DF">
        <w:tab/>
        <w:t>Enlever les objets fixés à demeure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22.4</w:t>
      </w:r>
      <w:r w:rsidRPr="00F606DF">
        <w:tab/>
      </w:r>
      <w:r w:rsidRPr="00F606DF">
        <w:tab/>
        <w:t>Dommages causés lors de l</w:t>
      </w:r>
      <w:r>
        <w:t>’</w:t>
      </w:r>
      <w:r w:rsidRPr="00F606DF">
        <w:t>enlèvement des objets fixés à demeure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22.5</w:t>
      </w:r>
      <w:r w:rsidRPr="00F606DF">
        <w:tab/>
      </w:r>
      <w:r w:rsidRPr="00F606DF">
        <w:tab/>
        <w:t>Option d</w:t>
      </w:r>
      <w:r>
        <w:t>’</w:t>
      </w:r>
      <w:r w:rsidRPr="00F606DF">
        <w:t>achat du bailleur à la fin du bail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23</w:t>
      </w:r>
      <w:r w:rsidRPr="00F606DF">
        <w:rPr>
          <w:b/>
        </w:rPr>
        <w:tab/>
        <w:t>Utilisation des lieux loués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ab/>
      </w:r>
      <w:r w:rsidRPr="00F606DF">
        <w:t>23.1</w:t>
      </w:r>
      <w:r w:rsidRPr="00F606DF">
        <w:tab/>
      </w:r>
      <w:r w:rsidRPr="00F606DF">
        <w:tab/>
        <w:t>Usage permis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23.2</w:t>
      </w:r>
      <w:r w:rsidRPr="00F606DF">
        <w:tab/>
      </w:r>
      <w:r w:rsidRPr="00F606DF">
        <w:tab/>
        <w:t>Usage prohibé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23.3</w:t>
      </w:r>
      <w:r w:rsidRPr="00F606DF">
        <w:tab/>
      </w:r>
      <w:r w:rsidRPr="00F606DF">
        <w:tab/>
        <w:t>Changement d</w:t>
      </w:r>
      <w:r>
        <w:t>’</w:t>
      </w:r>
      <w:r w:rsidRPr="00F606DF">
        <w:t>utilisation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23.4</w:t>
      </w:r>
      <w:r w:rsidRPr="00F606DF">
        <w:tab/>
      </w:r>
      <w:r w:rsidRPr="00F606DF">
        <w:tab/>
        <w:t>Heure d</w:t>
      </w:r>
      <w:r>
        <w:t>’</w:t>
      </w:r>
      <w:r w:rsidRPr="00F606DF">
        <w:t>opération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tab/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24</w:t>
      </w:r>
      <w:r w:rsidRPr="00F606DF">
        <w:rPr>
          <w:b/>
        </w:rPr>
        <w:tab/>
        <w:t>Respect des Lois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24.1</w:t>
      </w:r>
      <w:r w:rsidRPr="00F606DF">
        <w:tab/>
      </w:r>
      <w:r w:rsidRPr="00F606DF">
        <w:tab/>
        <w:t>Obligation du bailleur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24.2</w:t>
      </w:r>
      <w:r w:rsidRPr="00F606DF">
        <w:tab/>
      </w:r>
      <w:r w:rsidRPr="00F606DF">
        <w:tab/>
        <w:t>Obligation du locataire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25</w:t>
      </w:r>
      <w:r w:rsidRPr="00F606DF">
        <w:rPr>
          <w:b/>
        </w:rPr>
        <w:tab/>
        <w:t>Zonage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ab/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ab/>
      </w:r>
      <w:r w:rsidRPr="00F606DF">
        <w:t>25.1</w:t>
      </w:r>
      <w:r w:rsidRPr="00F606DF">
        <w:tab/>
      </w:r>
      <w:r w:rsidRPr="00F606DF">
        <w:tab/>
        <w:t>Usage proposé et permis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25.2</w:t>
      </w:r>
      <w:r w:rsidRPr="00F606DF">
        <w:tab/>
      </w:r>
      <w:r w:rsidRPr="00F606DF">
        <w:tab/>
        <w:t>Amendement au zonage existant, s</w:t>
      </w:r>
      <w:r>
        <w:t>’</w:t>
      </w:r>
      <w:r w:rsidRPr="00F606DF">
        <w:t>il y a lieu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26</w:t>
      </w:r>
      <w:r w:rsidRPr="00F606DF">
        <w:rPr>
          <w:b/>
        </w:rPr>
        <w:tab/>
        <w:t>Cession et sous-location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ab/>
      </w:r>
      <w:r w:rsidRPr="00F606DF">
        <w:t>26.1</w:t>
      </w:r>
      <w:r w:rsidRPr="00F606DF">
        <w:tab/>
      </w:r>
      <w:r w:rsidRPr="00F606DF">
        <w:tab/>
        <w:t>Restriction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26.2</w:t>
      </w:r>
      <w:r w:rsidRPr="00F606DF">
        <w:tab/>
      </w:r>
      <w:r w:rsidRPr="00F606DF">
        <w:tab/>
        <w:t>Consentement du bailleur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26.3</w:t>
      </w:r>
      <w:r w:rsidRPr="00F606DF">
        <w:tab/>
      </w:r>
      <w:r w:rsidRPr="00F606DF">
        <w:tab/>
        <w:t>Transfert prohibé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lastRenderedPageBreak/>
        <w:tab/>
        <w:t>26.4</w:t>
      </w:r>
      <w:r w:rsidRPr="00F606DF">
        <w:tab/>
      </w:r>
      <w:r w:rsidRPr="00F606DF">
        <w:tab/>
        <w:t>Procédure à utiliser par le locataire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26.5</w:t>
      </w:r>
      <w:r w:rsidRPr="00F606DF">
        <w:tab/>
      </w:r>
      <w:r w:rsidRPr="00F606DF">
        <w:tab/>
        <w:t>Changement d</w:t>
      </w:r>
      <w:r>
        <w:t>’</w:t>
      </w:r>
      <w:r w:rsidRPr="00F606DF">
        <w:t>utilisation permise lors d</w:t>
      </w:r>
      <w:r>
        <w:t>’</w:t>
      </w:r>
      <w:r w:rsidRPr="00F606DF">
        <w:t>un transfert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26.6</w:t>
      </w:r>
      <w:r w:rsidRPr="00F606DF">
        <w:tab/>
      </w:r>
      <w:r w:rsidRPr="00F606DF">
        <w:tab/>
        <w:t>Le cessionnaire doit remettre ses états financiers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26.7</w:t>
      </w:r>
      <w:r w:rsidRPr="00F606DF">
        <w:tab/>
      </w:r>
      <w:r w:rsidRPr="00F606DF">
        <w:tab/>
        <w:t>Le cessionnaire doit assumer les obligations du locataire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26.8</w:t>
      </w:r>
      <w:r w:rsidRPr="00F606DF">
        <w:tab/>
      </w:r>
      <w:r w:rsidRPr="00F606DF">
        <w:tab/>
        <w:t>Lettre de crédit bancaire par le cessionnaire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26.9</w:t>
      </w:r>
      <w:r w:rsidRPr="00F606DF">
        <w:tab/>
      </w:r>
      <w:r w:rsidRPr="00F606DF">
        <w:tab/>
        <w:t>Responsabilité continue du locataire après le transfert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26.10</w:t>
      </w:r>
      <w:r w:rsidRPr="00F606DF">
        <w:tab/>
      </w:r>
      <w:r>
        <w:tab/>
      </w:r>
      <w:r w:rsidRPr="00F606DF">
        <w:t>Droit du bailleur de terminer le bail au lieu de consentir à la cession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>27</w:t>
      </w:r>
      <w:r w:rsidRPr="00F606DF">
        <w:rPr>
          <w:b/>
        </w:rPr>
        <w:tab/>
        <w:t>Transfert par le bailleur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27.1</w:t>
      </w:r>
      <w:r w:rsidRPr="00F606DF">
        <w:tab/>
      </w:r>
      <w:r w:rsidRPr="00F606DF">
        <w:tab/>
        <w:t>Droit absolu du bailleur de transférer ses droits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27.2</w:t>
      </w:r>
      <w:r w:rsidRPr="00F606DF">
        <w:tab/>
      </w:r>
      <w:r w:rsidRPr="00F606DF">
        <w:tab/>
        <w:t>Droit du bailleur de mettre des enseignes à vendre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28</w:t>
      </w:r>
      <w:r w:rsidRPr="00F606DF">
        <w:rPr>
          <w:b/>
        </w:rPr>
        <w:tab/>
        <w:t>Droit de sûreté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28.1</w:t>
      </w:r>
      <w:r w:rsidRPr="00F606DF">
        <w:tab/>
      </w:r>
      <w:r w:rsidRPr="00F606DF">
        <w:tab/>
        <w:t>Par le bailleur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28.2</w:t>
      </w:r>
      <w:r w:rsidRPr="00F606DF">
        <w:tab/>
      </w:r>
      <w:r w:rsidRPr="00F606DF">
        <w:tab/>
        <w:t>Par le locataire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28.3</w:t>
      </w:r>
      <w:r w:rsidRPr="00F606DF">
        <w:tab/>
      </w:r>
      <w:r w:rsidRPr="00F606DF">
        <w:tab/>
        <w:t>Subordination du bail à la sûreté du bailleur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>29</w:t>
      </w:r>
      <w:r w:rsidRPr="00F606DF">
        <w:rPr>
          <w:b/>
        </w:rPr>
        <w:tab/>
        <w:t>Recours du bailleur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 xml:space="preserve">29.1 </w:t>
      </w:r>
      <w:r w:rsidRPr="00F606DF">
        <w:tab/>
      </w:r>
      <w:r>
        <w:tab/>
      </w:r>
      <w:r w:rsidRPr="00F606DF">
        <w:t>En cas d</w:t>
      </w:r>
      <w:r>
        <w:t>’</w:t>
      </w:r>
      <w:r w:rsidRPr="00F606DF">
        <w:t>inexécution des obligations du locataire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29.2</w:t>
      </w:r>
      <w:r w:rsidRPr="00F606DF">
        <w:tab/>
      </w:r>
      <w:r w:rsidRPr="00F606DF">
        <w:tab/>
        <w:t>En cas d</w:t>
      </w:r>
      <w:r>
        <w:t>’</w:t>
      </w:r>
      <w:r w:rsidRPr="00F606DF">
        <w:t>insolvabilité du locataire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29.3</w:t>
      </w:r>
      <w:r w:rsidRPr="00F606DF">
        <w:tab/>
      </w:r>
      <w:r w:rsidRPr="00F606DF">
        <w:tab/>
        <w:t>Reprise de possession des lieux loués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ab/>
      </w:r>
      <w:r w:rsidRPr="00F606DF">
        <w:t>29.4</w:t>
      </w:r>
      <w:r w:rsidRPr="00F606DF">
        <w:tab/>
      </w:r>
      <w:r w:rsidRPr="00F606DF">
        <w:tab/>
        <w:t>En cas de défaut par le locataire</w:t>
      </w:r>
      <w:r>
        <w:t> :</w:t>
      </w:r>
    </w:p>
    <w:p w:rsidR="00994F50" w:rsidRPr="00F606DF" w:rsidRDefault="00994F50" w:rsidP="00994F50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>Non-paiement du loyer</w:t>
      </w:r>
    </w:p>
    <w:p w:rsidR="00994F50" w:rsidRPr="00F606DF" w:rsidRDefault="00994F50" w:rsidP="00994F50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>Non respect d</w:t>
      </w:r>
      <w:r>
        <w:t>’</w:t>
      </w:r>
      <w:r w:rsidRPr="00F606DF">
        <w:t>une clause</w:t>
      </w:r>
    </w:p>
    <w:p w:rsidR="00994F50" w:rsidRPr="00F606DF" w:rsidRDefault="00994F50" w:rsidP="00994F50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>Saisie</w:t>
      </w:r>
    </w:p>
    <w:p w:rsidR="00994F50" w:rsidRPr="00F606DF" w:rsidRDefault="00994F50" w:rsidP="00994F50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>Bref d</w:t>
      </w:r>
      <w:r>
        <w:t>’</w:t>
      </w:r>
      <w:r w:rsidRPr="00F606DF">
        <w:t>exécution</w:t>
      </w:r>
    </w:p>
    <w:p w:rsidR="00994F50" w:rsidRPr="00F606DF" w:rsidRDefault="00994F50" w:rsidP="00994F50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>Faillite</w:t>
      </w:r>
    </w:p>
    <w:p w:rsidR="00994F50" w:rsidRPr="00F606DF" w:rsidRDefault="00994F50" w:rsidP="00994F50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>Insolvabilité</w:t>
      </w:r>
    </w:p>
    <w:p w:rsidR="00994F50" w:rsidRPr="00F606DF" w:rsidRDefault="00994F50" w:rsidP="00994F50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>Cession au profit des créanciers</w:t>
      </w:r>
    </w:p>
    <w:p w:rsidR="00994F50" w:rsidRPr="00F606DF" w:rsidRDefault="00994F50" w:rsidP="00994F50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>Liquidation</w:t>
      </w:r>
    </w:p>
    <w:p w:rsidR="00994F50" w:rsidRPr="00F606DF" w:rsidRDefault="00994F50" w:rsidP="00994F50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>Mise sous séquestre</w:t>
      </w:r>
    </w:p>
    <w:p w:rsidR="00994F50" w:rsidRPr="00F606DF" w:rsidRDefault="00994F50" w:rsidP="00994F50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>Abandon des lieux loués</w:t>
      </w:r>
    </w:p>
    <w:p w:rsidR="00994F50" w:rsidRPr="00F606DF" w:rsidRDefault="00994F50" w:rsidP="00994F50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>Usage prohibé</w:t>
      </w:r>
    </w:p>
    <w:p w:rsidR="00994F50" w:rsidRPr="00F606DF" w:rsidRDefault="00994F50" w:rsidP="00994F50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>Annulation des assurances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30</w:t>
      </w:r>
      <w:r w:rsidRPr="00F606DF">
        <w:rPr>
          <w:b/>
        </w:rPr>
        <w:tab/>
        <w:t>Assurance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ab/>
      </w:r>
      <w:r w:rsidRPr="00F606DF">
        <w:t>30.1</w:t>
      </w:r>
      <w:r w:rsidRPr="00F606DF">
        <w:tab/>
      </w:r>
      <w:r w:rsidRPr="00F606DF">
        <w:tab/>
        <w:t>Assurance du bailleur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30.2</w:t>
      </w:r>
      <w:r w:rsidRPr="00F606DF">
        <w:tab/>
      </w:r>
      <w:r w:rsidRPr="00F606DF">
        <w:tab/>
        <w:t>Assurance du locataire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30.3</w:t>
      </w:r>
      <w:r w:rsidRPr="00F606DF">
        <w:tab/>
      </w:r>
      <w:r w:rsidRPr="00F606DF">
        <w:tab/>
        <w:t>Montant de couverture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30.4</w:t>
      </w:r>
      <w:r w:rsidRPr="00F606DF">
        <w:tab/>
      </w:r>
      <w:r w:rsidRPr="00F606DF">
        <w:tab/>
        <w:t>Type de couverture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30.5</w:t>
      </w:r>
      <w:r w:rsidRPr="00F606DF">
        <w:tab/>
      </w:r>
      <w:r w:rsidRPr="00F606DF">
        <w:tab/>
        <w:t>Preuve de couverture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30.6</w:t>
      </w:r>
      <w:r w:rsidRPr="00F606DF">
        <w:tab/>
      </w:r>
      <w:r w:rsidRPr="00F606DF">
        <w:tab/>
        <w:t>Annulation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lastRenderedPageBreak/>
        <w:tab/>
        <w:t>30.7</w:t>
      </w:r>
      <w:r w:rsidRPr="00F606DF">
        <w:tab/>
      </w:r>
      <w:r w:rsidRPr="00F606DF">
        <w:tab/>
        <w:t>Renonciation ou non à la subrogation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30.8</w:t>
      </w:r>
      <w:r w:rsidRPr="00F606DF">
        <w:tab/>
      </w:r>
      <w:r w:rsidRPr="00F606DF">
        <w:tab/>
        <w:t>Bénéficiaire sur la police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31</w:t>
      </w:r>
      <w:r w:rsidRPr="00F606DF">
        <w:rPr>
          <w:b/>
        </w:rPr>
        <w:tab/>
        <w:t>Responsabilité et indemnisation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32</w:t>
      </w:r>
      <w:r w:rsidRPr="00F606DF">
        <w:rPr>
          <w:b/>
        </w:rPr>
        <w:tab/>
        <w:t>Dommages et destruction à la propriété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ab/>
      </w:r>
      <w:r w:rsidRPr="00F606DF">
        <w:t>32.1</w:t>
      </w:r>
      <w:r w:rsidRPr="00F606DF">
        <w:tab/>
      </w:r>
      <w:r w:rsidRPr="00F606DF">
        <w:tab/>
        <w:t>Établir la responsabilité entre le bailleur et le locataire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32.2</w:t>
      </w:r>
      <w:r w:rsidRPr="00F606DF">
        <w:tab/>
      </w:r>
      <w:r w:rsidRPr="00F606DF">
        <w:tab/>
        <w:t xml:space="preserve">Le locataire est responsable si les dommages ou la destruction sont 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</w:r>
      <w:r w:rsidRPr="00F606DF">
        <w:tab/>
      </w:r>
      <w:r w:rsidRPr="00F606DF">
        <w:tab/>
        <w:t>causés par ses actes ou ses omissions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32.3</w:t>
      </w:r>
      <w:r w:rsidRPr="00F606DF">
        <w:tab/>
      </w:r>
      <w:r w:rsidRPr="00F606DF">
        <w:tab/>
        <w:t>Quantification des dommages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32.4</w:t>
      </w:r>
      <w:r w:rsidRPr="00F606DF">
        <w:tab/>
      </w:r>
      <w:r w:rsidRPr="00F606DF">
        <w:tab/>
        <w:t>Ajustement du loyer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32.5</w:t>
      </w:r>
      <w:r w:rsidRPr="00F606DF">
        <w:tab/>
      </w:r>
      <w:r w:rsidRPr="00F606DF">
        <w:rPr>
          <w:b/>
        </w:rPr>
        <w:tab/>
      </w:r>
      <w:r w:rsidRPr="00F606DF">
        <w:t>Obligation de réparer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32.6</w:t>
      </w:r>
      <w:r w:rsidRPr="00F606DF">
        <w:tab/>
      </w:r>
      <w:r w:rsidRPr="00F606DF">
        <w:tab/>
        <w:t>Les produits de l</w:t>
      </w:r>
      <w:r>
        <w:t>’</w:t>
      </w:r>
      <w:r w:rsidRPr="00F606DF">
        <w:t>assurance doivent-ils être appliqués aux réparations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32.7</w:t>
      </w:r>
      <w:r w:rsidRPr="00F606DF">
        <w:tab/>
      </w:r>
      <w:r w:rsidRPr="00F606DF">
        <w:tab/>
        <w:t>Le locataire doit aviser le bailleur dès qu</w:t>
      </w:r>
      <w:r>
        <w:t>’</w:t>
      </w:r>
      <w:r w:rsidRPr="00F606DF">
        <w:t xml:space="preserve">il y a dommages et / ou 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</w:r>
      <w:r w:rsidRPr="00F606DF">
        <w:tab/>
      </w:r>
      <w:r w:rsidRPr="00F606DF">
        <w:tab/>
        <w:t>destructions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>33.</w:t>
      </w:r>
      <w:r w:rsidRPr="00F606DF">
        <w:rPr>
          <w:b/>
        </w:rPr>
        <w:tab/>
        <w:t>Résolution de conflits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33.1</w:t>
      </w:r>
      <w:r w:rsidRPr="00F606DF">
        <w:tab/>
      </w:r>
      <w:r w:rsidRPr="00F606DF">
        <w:tab/>
        <w:t xml:space="preserve">Méthode de résolution du conflit (ex: arbitrage, médiation ou 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</w:r>
      <w:r w:rsidRPr="00F606DF">
        <w:tab/>
      </w:r>
      <w:r w:rsidRPr="00F606DF">
        <w:tab/>
        <w:t>tribunal)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34</w:t>
      </w:r>
      <w:r w:rsidRPr="00F606DF">
        <w:rPr>
          <w:b/>
        </w:rPr>
        <w:tab/>
        <w:t>Arbitrage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ab/>
      </w:r>
      <w:r w:rsidRPr="00F606DF">
        <w:t>34.1</w:t>
      </w:r>
      <w:r w:rsidRPr="00F606DF">
        <w:tab/>
      </w:r>
      <w:r w:rsidRPr="00F606DF">
        <w:tab/>
        <w:t>Quand l</w:t>
      </w:r>
      <w:r>
        <w:t>’</w:t>
      </w:r>
      <w:r w:rsidRPr="00F606DF">
        <w:t>arbitrage s</w:t>
      </w:r>
      <w:r>
        <w:t>’</w:t>
      </w:r>
      <w:r w:rsidRPr="00F606DF">
        <w:t>applique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34.2</w:t>
      </w:r>
      <w:r w:rsidRPr="00F606DF">
        <w:tab/>
      </w:r>
      <w:r w:rsidRPr="00F606DF">
        <w:tab/>
        <w:t>Choix des arbitres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34.3</w:t>
      </w:r>
      <w:r w:rsidRPr="00F606DF">
        <w:tab/>
      </w:r>
      <w:r w:rsidRPr="00F606DF">
        <w:tab/>
        <w:t>Paiement des arbitres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>35</w:t>
      </w:r>
      <w:r w:rsidRPr="00F606DF">
        <w:rPr>
          <w:b/>
        </w:rPr>
        <w:tab/>
        <w:t>Entrée par le bailleur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35.1</w:t>
      </w:r>
      <w:r w:rsidRPr="00F606DF">
        <w:tab/>
      </w:r>
      <w:r w:rsidRPr="00F606DF">
        <w:tab/>
        <w:t>Pour inspection ou réparation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35.2</w:t>
      </w:r>
      <w:r w:rsidRPr="00F606DF">
        <w:tab/>
      </w:r>
      <w:r w:rsidRPr="00F606DF">
        <w:tab/>
        <w:t>Avis requis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35.3</w:t>
      </w:r>
      <w:r w:rsidRPr="00F606DF">
        <w:tab/>
      </w:r>
      <w:r w:rsidRPr="00F606DF">
        <w:tab/>
        <w:t>Restrictions quant à la rentrée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35.4</w:t>
      </w:r>
      <w:r w:rsidRPr="00F606DF">
        <w:tab/>
      </w:r>
      <w:r w:rsidRPr="00F606DF">
        <w:tab/>
        <w:t>Pour montrer/examiner les lieux loués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ab/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36</w:t>
      </w:r>
      <w:r w:rsidRPr="00F606DF">
        <w:rPr>
          <w:b/>
        </w:rPr>
        <w:tab/>
        <w:t>Entente supplémentaire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ab/>
      </w:r>
      <w:r w:rsidRPr="00F606DF">
        <w:t>36.1</w:t>
      </w:r>
      <w:r w:rsidRPr="00F606DF">
        <w:tab/>
      </w:r>
      <w:r w:rsidRPr="00F606DF">
        <w:tab/>
        <w:t>À incorporer dans le bail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36.2</w:t>
      </w:r>
      <w:r w:rsidRPr="00F606DF">
        <w:tab/>
      </w:r>
      <w:r w:rsidRPr="00F606DF">
        <w:tab/>
        <w:t>Le bail a priorité sur toute entente préalable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37</w:t>
      </w:r>
      <w:r w:rsidRPr="00F606DF">
        <w:rPr>
          <w:b/>
        </w:rPr>
        <w:tab/>
        <w:t>Avis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ab/>
      </w:r>
      <w:r w:rsidRPr="00F606DF">
        <w:t>37.1</w:t>
      </w:r>
      <w:r w:rsidRPr="00F606DF">
        <w:tab/>
      </w:r>
      <w:r w:rsidRPr="00F606DF">
        <w:tab/>
        <w:t>Adresse des parties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37.2</w:t>
      </w:r>
      <w:r w:rsidRPr="00F606DF">
        <w:tab/>
      </w:r>
      <w:r w:rsidRPr="00F606DF">
        <w:tab/>
        <w:t>Méthode de signification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37.3</w:t>
      </w:r>
      <w:r w:rsidRPr="00F606DF">
        <w:tab/>
      </w:r>
      <w:r w:rsidRPr="00F606DF">
        <w:tab/>
        <w:t>Délais de signification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37.4</w:t>
      </w:r>
      <w:r w:rsidRPr="00F606DF">
        <w:tab/>
      </w:r>
      <w:r w:rsidRPr="00F606DF">
        <w:tab/>
        <w:t>Changement d</w:t>
      </w:r>
      <w:r>
        <w:t>’</w:t>
      </w:r>
      <w:r w:rsidRPr="00F606DF">
        <w:t>adresse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lastRenderedPageBreak/>
        <w:tab/>
        <w:t>37.5</w:t>
      </w:r>
      <w:r w:rsidRPr="00F606DF">
        <w:tab/>
      </w:r>
      <w:r w:rsidRPr="00F606DF">
        <w:tab/>
        <w:t>Personnes à aviser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38</w:t>
      </w:r>
      <w:r w:rsidRPr="00F606DF">
        <w:rPr>
          <w:b/>
        </w:rPr>
        <w:tab/>
        <w:t>Option de renouvellement ou non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39</w:t>
      </w:r>
      <w:r w:rsidRPr="00F606DF">
        <w:rPr>
          <w:b/>
        </w:rPr>
        <w:tab/>
        <w:t>Confidentialité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>40</w:t>
      </w:r>
      <w:r w:rsidRPr="00F606DF">
        <w:rPr>
          <w:b/>
        </w:rPr>
        <w:tab/>
        <w:t xml:space="preserve">Lois habilitantes 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41</w:t>
      </w:r>
      <w:r w:rsidRPr="00F606DF">
        <w:rPr>
          <w:b/>
        </w:rPr>
        <w:tab/>
        <w:t>Effet contraignant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42</w:t>
      </w:r>
      <w:r w:rsidRPr="00F606DF">
        <w:rPr>
          <w:b/>
        </w:rPr>
        <w:tab/>
        <w:t>Titres et sous-titres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43</w:t>
      </w:r>
      <w:r w:rsidRPr="00F606DF">
        <w:rPr>
          <w:b/>
        </w:rPr>
        <w:tab/>
        <w:t>Genre et nombre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  <w:r w:rsidRPr="00F606DF">
        <w:rPr>
          <w:b/>
        </w:rPr>
        <w:t>44</w:t>
      </w:r>
      <w:r w:rsidRPr="00F606DF">
        <w:rPr>
          <w:b/>
        </w:rPr>
        <w:tab/>
        <w:t>Lie les successeurs et ayants droits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>45</w:t>
      </w:r>
      <w:r w:rsidRPr="00F606DF">
        <w:rPr>
          <w:b/>
        </w:rPr>
        <w:tab/>
        <w:t>Annexes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 xml:space="preserve">45.1 </w:t>
      </w:r>
      <w:r w:rsidRPr="00F606DF">
        <w:tab/>
      </w:r>
      <w:r>
        <w:tab/>
      </w:r>
      <w:r w:rsidRPr="00F606DF">
        <w:t>Description des lieux donnés à bail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45.2</w:t>
      </w:r>
      <w:r w:rsidRPr="00F606DF">
        <w:tab/>
      </w:r>
      <w:r w:rsidRPr="00F606DF">
        <w:tab/>
        <w:t>Plan d</w:t>
      </w:r>
      <w:r>
        <w:t>’</w:t>
      </w:r>
      <w:r w:rsidRPr="00F606DF">
        <w:t>étage des lieux donnés à bail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45.3</w:t>
      </w:r>
      <w:r w:rsidRPr="00F606DF">
        <w:tab/>
      </w:r>
      <w:r w:rsidRPr="00F606DF">
        <w:tab/>
        <w:t>Conditions et engagements facultatifs inclus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rPr>
          <w:b/>
        </w:rPr>
        <w:t>46</w:t>
      </w:r>
      <w:r w:rsidRPr="00F606DF">
        <w:rPr>
          <w:b/>
        </w:rPr>
        <w:tab/>
        <w:t>Affidavits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46.1</w:t>
      </w:r>
      <w:r w:rsidRPr="00F606DF">
        <w:tab/>
      </w:r>
      <w:r w:rsidRPr="00F606DF">
        <w:tab/>
        <w:t>Affidavit de passation d</w:t>
      </w:r>
      <w:r>
        <w:t>’</w:t>
      </w:r>
      <w:r w:rsidRPr="00F606DF">
        <w:t>acte par une corporation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46.2</w:t>
      </w:r>
      <w:r w:rsidRPr="00F606DF">
        <w:tab/>
      </w:r>
      <w:r w:rsidRPr="00F606DF">
        <w:tab/>
        <w:t>Affidavit établissant l</w:t>
      </w:r>
      <w:r>
        <w:t>’</w:t>
      </w:r>
      <w:r w:rsidRPr="00F606DF">
        <w:t>état civil / Certificat de passation d</w:t>
      </w:r>
      <w:r>
        <w:t>’</w:t>
      </w:r>
      <w:r w:rsidRPr="00F606DF">
        <w:t>acte</w:t>
      </w:r>
    </w:p>
    <w:p w:rsidR="00994F50" w:rsidRPr="00F606DF" w:rsidRDefault="00994F50" w:rsidP="00994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F606DF">
        <w:tab/>
        <w:t>46.3</w:t>
      </w:r>
      <w:r w:rsidRPr="00F606DF">
        <w:tab/>
      </w:r>
      <w:r w:rsidRPr="00F606DF">
        <w:tab/>
        <w:t>Tout autre affidavit prescrit</w:t>
      </w:r>
    </w:p>
    <w:p w:rsidR="00994F50" w:rsidRDefault="00994F50" w:rsidP="00994F50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994F50" w:rsidRPr="00F606DF" w:rsidRDefault="00994F50" w:rsidP="00994F50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994F50" w:rsidRPr="00F606DF" w:rsidRDefault="00994F50" w:rsidP="00994F50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>Références utilisées</w:t>
      </w:r>
      <w:r>
        <w:t> :</w:t>
      </w:r>
    </w:p>
    <w:p w:rsidR="00994F50" w:rsidRPr="00F606DF" w:rsidRDefault="00994F50" w:rsidP="00994F50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994F50" w:rsidRPr="00F606DF" w:rsidRDefault="00994F50" w:rsidP="00994F50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</w:pPr>
      <w:r w:rsidRPr="00D45C4D">
        <w:t>-</w:t>
      </w:r>
      <w:r w:rsidRPr="00D45C4D">
        <w:tab/>
        <w:t xml:space="preserve">HABER, Harvey et Gordon SUSTRICK, </w:t>
      </w:r>
      <w:r w:rsidRPr="00F606DF">
        <w:t>Aide-mémoire Baux-Commerciaux, 1984, L</w:t>
      </w:r>
      <w:r>
        <w:t>’</w:t>
      </w:r>
      <w:r w:rsidRPr="00F606DF">
        <w:t>Association du Barreau canadien.</w:t>
      </w:r>
    </w:p>
    <w:p w:rsidR="00994F50" w:rsidRPr="00F606DF" w:rsidRDefault="00994F50" w:rsidP="00994F50">
      <w:pPr>
        <w:ind w:left="720" w:hanging="720"/>
        <w:jc w:val="both"/>
        <w:rPr>
          <w:lang w:val="en-CA"/>
        </w:rPr>
      </w:pPr>
      <w:r>
        <w:rPr>
          <w:lang w:val="en-CA"/>
        </w:rPr>
        <w:t>-</w:t>
      </w:r>
      <w:r>
        <w:rPr>
          <w:lang w:val="en-CA"/>
        </w:rPr>
        <w:tab/>
      </w:r>
      <w:r w:rsidRPr="00F606DF">
        <w:rPr>
          <w:lang w:val="en-CA"/>
        </w:rPr>
        <w:t>O</w:t>
      </w:r>
      <w:r>
        <w:rPr>
          <w:lang w:val="en-CA"/>
        </w:rPr>
        <w:t>’</w:t>
      </w:r>
      <w:r w:rsidRPr="00F606DF">
        <w:rPr>
          <w:lang w:val="en-CA"/>
        </w:rPr>
        <w:t>Brien</w:t>
      </w:r>
      <w:r>
        <w:rPr>
          <w:lang w:val="en-CA"/>
        </w:rPr>
        <w:t>’</w:t>
      </w:r>
      <w:r w:rsidRPr="00F606DF">
        <w:rPr>
          <w:lang w:val="en-CA"/>
        </w:rPr>
        <w:t>s Encyclopedia of Forms, Eleven</w:t>
      </w:r>
      <w:r>
        <w:rPr>
          <w:lang w:val="en-CA"/>
        </w:rPr>
        <w:t xml:space="preserve">th Edition, Division IV Leases </w:t>
      </w:r>
      <w:r w:rsidRPr="00F606DF">
        <w:rPr>
          <w:lang w:val="en-CA"/>
        </w:rPr>
        <w:t>Volume</w:t>
      </w:r>
      <w:r>
        <w:rPr>
          <w:lang w:val="en-CA"/>
        </w:rPr>
        <w:t> </w:t>
      </w:r>
      <w:r w:rsidRPr="00F606DF">
        <w:rPr>
          <w:lang w:val="en-CA"/>
        </w:rPr>
        <w:t>1, Canada Law Book, June 2009</w:t>
      </w:r>
    </w:p>
    <w:p w:rsidR="00704523" w:rsidRDefault="00704523"/>
    <w:sectPr w:rsidR="00704523" w:rsidSect="0070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2F17"/>
    <w:multiLevelType w:val="hybridMultilevel"/>
    <w:tmpl w:val="71F08B5E"/>
    <w:lvl w:ilvl="0" w:tplc="0C0C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">
    <w:nsid w:val="4E9F7D70"/>
    <w:multiLevelType w:val="hybridMultilevel"/>
    <w:tmpl w:val="26EED70A"/>
    <w:lvl w:ilvl="0" w:tplc="0C0C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2">
    <w:nsid w:val="61E27562"/>
    <w:multiLevelType w:val="hybridMultilevel"/>
    <w:tmpl w:val="FF84F414"/>
    <w:lvl w:ilvl="0" w:tplc="0C0C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4F50"/>
    <w:rsid w:val="00704523"/>
    <w:rsid w:val="00994F50"/>
    <w:rsid w:val="00F6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50"/>
    <w:pPr>
      <w:spacing w:after="0" w:line="240" w:lineRule="auto"/>
    </w:pPr>
    <w:rPr>
      <w:rFonts w:eastAsia="Times New Roman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es1">
    <w:name w:val="Actes1"/>
    <w:basedOn w:val="Normal"/>
    <w:qFormat/>
    <w:rsid w:val="00994F50"/>
    <w:pPr>
      <w:jc w:val="center"/>
    </w:pPr>
    <w:rPr>
      <w:rFonts w:eastAsia="Calibri"/>
      <w:b/>
      <w:caps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2016-03-26T20:20:00Z</dcterms:created>
  <dcterms:modified xsi:type="dcterms:W3CDTF">2016-03-26T20:20:00Z</dcterms:modified>
</cp:coreProperties>
</file>