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33E" w:rsidRPr="00786B4A" w:rsidRDefault="008F633E" w:rsidP="008F633E">
      <w:pPr>
        <w:pStyle w:val="Actes1"/>
      </w:pPr>
      <w:bookmarkStart w:id="0" w:name="_Toc444853140"/>
      <w:r w:rsidRPr="00786B4A">
        <w:t>Chapitre 1 - RÉGIME D’ENREGISTREMENT DES ACTES</w:t>
      </w:r>
      <w:bookmarkEnd w:id="0"/>
    </w:p>
    <w:p w:rsidR="008F633E" w:rsidRPr="00683EA3" w:rsidRDefault="008F633E" w:rsidP="008F633E">
      <w:pPr>
        <w:pStyle w:val="TM1"/>
        <w:rPr>
          <w:i/>
        </w:rPr>
      </w:pPr>
      <w:r w:rsidRPr="00204877">
        <w:rPr>
          <w:i/>
        </w:rPr>
        <w:t>Loi sur l’enregistrement</w:t>
      </w:r>
      <w:r w:rsidRPr="00683EA3">
        <w:t xml:space="preserve">, L.R.N.-B. 1973, </w:t>
      </w:r>
      <w:r w:rsidRPr="00683EA3">
        <w:rPr>
          <w:caps w:val="0"/>
        </w:rPr>
        <w:t>ch</w:t>
      </w:r>
      <w:r w:rsidRPr="00683EA3">
        <w:t>. R-6</w:t>
      </w:r>
    </w:p>
    <w:p w:rsidR="008F633E" w:rsidRPr="00786B4A" w:rsidRDefault="008F633E" w:rsidP="008F633E"/>
    <w:p w:rsidR="008F633E" w:rsidRPr="00786B4A" w:rsidRDefault="008F633E" w:rsidP="008F633E">
      <w:pPr>
        <w:pStyle w:val="Actes2"/>
      </w:pPr>
      <w:bookmarkStart w:id="1" w:name="_Toc444853141"/>
      <w:r w:rsidRPr="00786B4A">
        <w:t>A - ACTES DE TRANSFERT</w:t>
      </w:r>
      <w:bookmarkEnd w:id="1"/>
    </w:p>
    <w:p w:rsidR="008F633E" w:rsidRPr="00786B4A" w:rsidRDefault="008F633E" w:rsidP="008F633E">
      <w:pPr>
        <w:pStyle w:val="Actes2"/>
      </w:pPr>
    </w:p>
    <w:p w:rsidR="008F633E" w:rsidRPr="00786B4A" w:rsidRDefault="008F633E" w:rsidP="008F633E">
      <w:pPr>
        <w:pStyle w:val="Actes3"/>
      </w:pPr>
      <w:bookmarkStart w:id="2" w:name="_Toc444853142"/>
      <w:r w:rsidRPr="00786B4A">
        <w:t xml:space="preserve">1 - Acte de transfert </w:t>
      </w:r>
      <w:r w:rsidRPr="00786B4A">
        <w:noBreakHyphen/>
        <w:t xml:space="preserve"> Formule type A13</w:t>
      </w:r>
      <w:bookmarkEnd w:id="2"/>
    </w:p>
    <w:p w:rsidR="008F633E" w:rsidRPr="00786B4A" w:rsidRDefault="008F633E" w:rsidP="008F633E">
      <w:pPr>
        <w:pStyle w:val="10caraupo"/>
        <w:tabs>
          <w:tab w:val="left" w:pos="4030"/>
        </w:tabs>
        <w:jc w:val="left"/>
        <w:rPr>
          <w:rFonts w:ascii="Times New Roman" w:hAnsi="Times New Roman"/>
          <w:sz w:val="23"/>
          <w:szCs w:val="23"/>
          <w:u w:val="single"/>
        </w:rPr>
      </w:pPr>
      <w:r w:rsidRPr="00786B4A">
        <w:rPr>
          <w:rFonts w:ascii="Times New Roman" w:hAnsi="Times New Roman"/>
          <w:sz w:val="23"/>
          <w:szCs w:val="23"/>
        </w:rPr>
        <w:t>NID</w:t>
      </w:r>
      <w:r>
        <w:rPr>
          <w:rFonts w:ascii="Times New Roman" w:hAnsi="Times New Roman"/>
          <w:sz w:val="23"/>
          <w:szCs w:val="23"/>
        </w:rPr>
        <w:t> :</w:t>
      </w:r>
      <w:r w:rsidRPr="00786B4A">
        <w:rPr>
          <w:rFonts w:ascii="Times New Roman" w:hAnsi="Times New Roman"/>
          <w:sz w:val="23"/>
          <w:szCs w:val="23"/>
        </w:rPr>
        <w:t xml:space="preserve"> [NID]</w:t>
      </w:r>
    </w:p>
    <w:p w:rsidR="008F633E" w:rsidRPr="00786B4A" w:rsidRDefault="008F633E" w:rsidP="008F633E">
      <w:pPr>
        <w:spacing w:before="0"/>
        <w:jc w:val="center"/>
        <w:rPr>
          <w:rFonts w:eastAsia="PMingLiU"/>
          <w:sz w:val="23"/>
          <w:szCs w:val="23"/>
        </w:rPr>
      </w:pPr>
      <w:r w:rsidRPr="00786B4A">
        <w:rPr>
          <w:rFonts w:eastAsia="PMingLiU"/>
          <w:b/>
          <w:bCs/>
          <w:smallCaps/>
          <w:sz w:val="23"/>
          <w:szCs w:val="23"/>
        </w:rPr>
        <w:t>Formule</w:t>
      </w:r>
      <w:r w:rsidRPr="00786B4A">
        <w:rPr>
          <w:rFonts w:eastAsia="PMingLiU"/>
          <w:b/>
          <w:bCs/>
          <w:sz w:val="23"/>
          <w:szCs w:val="23"/>
        </w:rPr>
        <w:t xml:space="preserve"> A13</w:t>
      </w:r>
    </w:p>
    <w:p w:rsidR="008F633E" w:rsidRPr="00786B4A" w:rsidRDefault="008F633E" w:rsidP="008F633E">
      <w:pPr>
        <w:spacing w:before="0"/>
        <w:jc w:val="center"/>
        <w:rPr>
          <w:rFonts w:eastAsia="PMingLiU"/>
          <w:sz w:val="23"/>
          <w:szCs w:val="23"/>
        </w:rPr>
      </w:pPr>
      <w:r w:rsidRPr="00786B4A">
        <w:rPr>
          <w:rFonts w:eastAsia="PMingLiU"/>
          <w:b/>
          <w:bCs/>
          <w:smallCaps/>
          <w:sz w:val="23"/>
          <w:szCs w:val="23"/>
        </w:rPr>
        <w:t>Acte de transfert</w:t>
      </w:r>
    </w:p>
    <w:p w:rsidR="008F633E" w:rsidRPr="00786B4A" w:rsidRDefault="008F633E" w:rsidP="008F633E">
      <w:pPr>
        <w:spacing w:before="0"/>
        <w:rPr>
          <w:rFonts w:eastAsia="PMingLiU"/>
          <w:sz w:val="23"/>
          <w:szCs w:val="23"/>
        </w:rPr>
      </w:pPr>
    </w:p>
    <w:p w:rsidR="008F633E" w:rsidRPr="00786B4A" w:rsidRDefault="008F633E" w:rsidP="008F633E">
      <w:pPr>
        <w:spacing w:before="0"/>
        <w:jc w:val="center"/>
        <w:rPr>
          <w:rFonts w:eastAsia="PMingLiU"/>
          <w:sz w:val="23"/>
          <w:szCs w:val="23"/>
        </w:rPr>
      </w:pPr>
      <w:r w:rsidRPr="00786B4A">
        <w:rPr>
          <w:rFonts w:eastAsia="PMingLiU"/>
          <w:i/>
          <w:iCs/>
          <w:sz w:val="23"/>
          <w:szCs w:val="23"/>
        </w:rPr>
        <w:t>Loi sur les formules types de transferts du droit de propriété</w:t>
      </w:r>
      <w:r w:rsidRPr="00786B4A">
        <w:rPr>
          <w:rFonts w:eastAsia="PMingLiU"/>
          <w:iCs/>
          <w:sz w:val="23"/>
          <w:szCs w:val="23"/>
        </w:rPr>
        <w:t>,</w:t>
      </w:r>
    </w:p>
    <w:p w:rsidR="008F633E" w:rsidRPr="00786B4A" w:rsidRDefault="008F633E" w:rsidP="008F633E">
      <w:pPr>
        <w:spacing w:before="0"/>
        <w:jc w:val="center"/>
        <w:rPr>
          <w:rFonts w:eastAsia="PMingLiU"/>
          <w:sz w:val="23"/>
          <w:szCs w:val="23"/>
        </w:rPr>
      </w:pPr>
      <w:r w:rsidRPr="00786B4A">
        <w:rPr>
          <w:rFonts w:eastAsia="PMingLiU"/>
          <w:sz w:val="23"/>
          <w:szCs w:val="23"/>
        </w:rPr>
        <w:t>L.N.-B. 1980, ch. S-12.2, art. 2</w:t>
      </w:r>
    </w:p>
    <w:p w:rsidR="008F633E" w:rsidRPr="00786B4A" w:rsidRDefault="008F633E" w:rsidP="008F633E">
      <w:pPr>
        <w:spacing w:before="0"/>
        <w:rPr>
          <w:rFonts w:eastAsia="PMingLiU"/>
          <w:sz w:val="23"/>
          <w:szCs w:val="23"/>
        </w:rPr>
      </w:pPr>
    </w:p>
    <w:p w:rsidR="008F633E" w:rsidRPr="00786B4A" w:rsidRDefault="008F633E" w:rsidP="008F633E">
      <w:pPr>
        <w:spacing w:before="0"/>
        <w:rPr>
          <w:rFonts w:eastAsia="PMingLiU"/>
          <w:sz w:val="23"/>
          <w:szCs w:val="23"/>
        </w:rPr>
      </w:pPr>
      <w:r w:rsidRPr="00786B4A">
        <w:rPr>
          <w:rFonts w:eastAsia="PMingLiU"/>
          <w:smallCaps/>
          <w:sz w:val="23"/>
          <w:szCs w:val="23"/>
        </w:rPr>
        <w:t>Les parties au présent acte de transfert sont</w:t>
      </w:r>
      <w:r>
        <w:rPr>
          <w:rFonts w:eastAsia="PMingLiU"/>
          <w:sz w:val="23"/>
          <w:szCs w:val="23"/>
        </w:rPr>
        <w:t> :</w:t>
      </w:r>
    </w:p>
    <w:p w:rsidR="008F633E" w:rsidRPr="00786B4A" w:rsidRDefault="008F633E" w:rsidP="008F633E">
      <w:pPr>
        <w:spacing w:before="0"/>
        <w:rPr>
          <w:rFonts w:eastAsia="PMingLiU"/>
          <w:sz w:val="23"/>
          <w:szCs w:val="23"/>
        </w:rPr>
      </w:pPr>
    </w:p>
    <w:p w:rsidR="008F633E" w:rsidRPr="00786B4A" w:rsidRDefault="008F633E" w:rsidP="008F633E">
      <w:pPr>
        <w:spacing w:before="0"/>
        <w:rPr>
          <w:rFonts w:eastAsia="PMingLiU"/>
          <w:sz w:val="23"/>
          <w:szCs w:val="23"/>
        </w:rPr>
      </w:pPr>
      <w:proofErr w:type="gramStart"/>
      <w:r w:rsidRPr="00786B4A">
        <w:rPr>
          <w:rFonts w:eastAsia="PMingLiU"/>
          <w:i/>
          <w:iCs/>
          <w:sz w:val="23"/>
          <w:szCs w:val="23"/>
          <w:u w:val="single"/>
        </w:rPr>
        <w:t>cédant</w:t>
      </w:r>
      <w:proofErr w:type="gramEnd"/>
      <w:r w:rsidRPr="00786B4A">
        <w:rPr>
          <w:rFonts w:eastAsia="PMingLiU"/>
          <w:sz w:val="23"/>
          <w:szCs w:val="23"/>
        </w:rPr>
        <w:t xml:space="preserve">, de </w:t>
      </w:r>
      <w:r w:rsidRPr="00786B4A">
        <w:rPr>
          <w:rFonts w:eastAsia="PMingLiU"/>
          <w:i/>
          <w:iCs/>
          <w:sz w:val="23"/>
          <w:szCs w:val="23"/>
          <w:u w:val="single"/>
        </w:rPr>
        <w:t>adresse</w:t>
      </w:r>
      <w:r w:rsidRPr="00786B4A">
        <w:rPr>
          <w:rFonts w:eastAsia="PMingLiU"/>
          <w:sz w:val="23"/>
          <w:szCs w:val="23"/>
        </w:rPr>
        <w:t xml:space="preserve">, </w:t>
      </w:r>
      <w:r w:rsidRPr="00786B4A">
        <w:rPr>
          <w:rFonts w:eastAsia="PMingLiU"/>
          <w:i/>
          <w:iCs/>
          <w:sz w:val="23"/>
          <w:szCs w:val="23"/>
          <w:u w:val="single"/>
        </w:rPr>
        <w:t>profession ou autre moyen d’identification</w:t>
      </w:r>
      <w:r w:rsidRPr="00786B4A">
        <w:rPr>
          <w:rFonts w:eastAsia="PMingLiU"/>
          <w:sz w:val="23"/>
          <w:szCs w:val="23"/>
        </w:rPr>
        <w:t>, le « cédant »</w:t>
      </w:r>
    </w:p>
    <w:p w:rsidR="008F633E" w:rsidRPr="00786B4A" w:rsidRDefault="008F633E" w:rsidP="008F633E">
      <w:pPr>
        <w:spacing w:before="0"/>
        <w:rPr>
          <w:rFonts w:eastAsia="PMingLiU"/>
          <w:sz w:val="23"/>
          <w:szCs w:val="23"/>
        </w:rPr>
      </w:pPr>
    </w:p>
    <w:p w:rsidR="008F633E" w:rsidRPr="00786B4A" w:rsidRDefault="008F633E" w:rsidP="008F633E">
      <w:pPr>
        <w:spacing w:before="0"/>
        <w:rPr>
          <w:rFonts w:eastAsia="PMingLiU"/>
          <w:sz w:val="23"/>
          <w:szCs w:val="23"/>
        </w:rPr>
      </w:pPr>
      <w:proofErr w:type="gramStart"/>
      <w:r w:rsidRPr="00786B4A">
        <w:rPr>
          <w:rFonts w:eastAsia="PMingLiU"/>
          <w:sz w:val="23"/>
          <w:szCs w:val="23"/>
        </w:rPr>
        <w:t>et</w:t>
      </w:r>
      <w:proofErr w:type="gramEnd"/>
    </w:p>
    <w:p w:rsidR="008F633E" w:rsidRPr="00786B4A" w:rsidRDefault="008F633E" w:rsidP="008F633E">
      <w:pPr>
        <w:spacing w:before="0"/>
        <w:rPr>
          <w:rFonts w:eastAsia="PMingLiU"/>
          <w:sz w:val="23"/>
          <w:szCs w:val="23"/>
        </w:rPr>
      </w:pPr>
    </w:p>
    <w:p w:rsidR="008F633E" w:rsidRPr="00786B4A" w:rsidRDefault="008F633E" w:rsidP="008F633E">
      <w:pPr>
        <w:spacing w:before="0"/>
        <w:rPr>
          <w:rFonts w:eastAsia="PMingLiU"/>
          <w:sz w:val="23"/>
          <w:szCs w:val="23"/>
        </w:rPr>
      </w:pPr>
      <w:proofErr w:type="gramStart"/>
      <w:r w:rsidRPr="00786B4A">
        <w:rPr>
          <w:rFonts w:eastAsia="PMingLiU"/>
          <w:i/>
          <w:iCs/>
          <w:sz w:val="23"/>
          <w:szCs w:val="23"/>
          <w:u w:val="single"/>
        </w:rPr>
        <w:t>cessionnaire</w:t>
      </w:r>
      <w:proofErr w:type="gramEnd"/>
      <w:r w:rsidRPr="00786B4A">
        <w:rPr>
          <w:rFonts w:eastAsia="PMingLiU"/>
          <w:sz w:val="23"/>
          <w:szCs w:val="23"/>
        </w:rPr>
        <w:t xml:space="preserve">, de </w:t>
      </w:r>
      <w:r w:rsidRPr="00786B4A">
        <w:rPr>
          <w:rFonts w:eastAsia="PMingLiU"/>
          <w:i/>
          <w:iCs/>
          <w:sz w:val="23"/>
          <w:szCs w:val="23"/>
          <w:u w:val="single"/>
        </w:rPr>
        <w:t>adresse</w:t>
      </w:r>
      <w:r w:rsidRPr="00786B4A">
        <w:rPr>
          <w:rFonts w:eastAsia="PMingLiU"/>
          <w:sz w:val="23"/>
          <w:szCs w:val="23"/>
        </w:rPr>
        <w:t xml:space="preserve">, </w:t>
      </w:r>
      <w:r w:rsidRPr="00786B4A">
        <w:rPr>
          <w:rFonts w:eastAsia="PMingLiU"/>
          <w:i/>
          <w:iCs/>
          <w:sz w:val="23"/>
          <w:szCs w:val="23"/>
          <w:u w:val="single"/>
        </w:rPr>
        <w:t>profession ou autre moyen d’identification</w:t>
      </w:r>
      <w:r w:rsidRPr="00786B4A">
        <w:rPr>
          <w:rFonts w:eastAsia="PMingLiU"/>
          <w:sz w:val="23"/>
          <w:szCs w:val="23"/>
        </w:rPr>
        <w:t>, le « cessionnaire »</w:t>
      </w:r>
    </w:p>
    <w:p w:rsidR="008F633E" w:rsidRPr="00786B4A" w:rsidRDefault="008F633E" w:rsidP="008F633E">
      <w:pPr>
        <w:spacing w:before="0"/>
        <w:rPr>
          <w:rFonts w:eastAsia="PMingLiU"/>
          <w:sz w:val="23"/>
          <w:szCs w:val="23"/>
        </w:rPr>
      </w:pPr>
    </w:p>
    <w:p w:rsidR="008F633E" w:rsidRPr="00786B4A" w:rsidRDefault="008F633E" w:rsidP="008F633E">
      <w:pPr>
        <w:spacing w:before="0"/>
        <w:rPr>
          <w:rFonts w:eastAsia="PMingLiU"/>
          <w:sz w:val="23"/>
          <w:szCs w:val="23"/>
        </w:rPr>
      </w:pPr>
      <w:r w:rsidRPr="00786B4A">
        <w:rPr>
          <w:rFonts w:eastAsia="PMingLiU"/>
          <w:sz w:val="23"/>
          <w:szCs w:val="23"/>
        </w:rPr>
        <w:t xml:space="preserve">(Les </w:t>
      </w:r>
      <w:r w:rsidRPr="00786B4A">
        <w:rPr>
          <w:rFonts w:eastAsia="PMingLiU"/>
          <w:i/>
          <w:iCs/>
          <w:sz w:val="23"/>
          <w:szCs w:val="23"/>
        </w:rPr>
        <w:t>énoncés</w:t>
      </w:r>
      <w:r w:rsidRPr="00786B4A">
        <w:rPr>
          <w:rFonts w:eastAsia="PMingLiU"/>
          <w:sz w:val="23"/>
          <w:szCs w:val="23"/>
        </w:rPr>
        <w:t xml:space="preserve">, </w:t>
      </w:r>
      <w:r w:rsidRPr="00786B4A">
        <w:rPr>
          <w:rFonts w:eastAsia="PMingLiU"/>
          <w:i/>
          <w:iCs/>
          <w:sz w:val="23"/>
          <w:szCs w:val="23"/>
        </w:rPr>
        <w:t>affidavits</w:t>
      </w:r>
      <w:r w:rsidRPr="00786B4A">
        <w:rPr>
          <w:rFonts w:eastAsia="PMingLiU"/>
          <w:sz w:val="23"/>
          <w:szCs w:val="23"/>
        </w:rPr>
        <w:t xml:space="preserve">, </w:t>
      </w:r>
      <w:r w:rsidRPr="00786B4A">
        <w:rPr>
          <w:rFonts w:eastAsia="PMingLiU"/>
          <w:i/>
          <w:iCs/>
          <w:sz w:val="23"/>
          <w:szCs w:val="23"/>
        </w:rPr>
        <w:t>déclarations statutaires ou autres documents</w:t>
      </w:r>
      <w:r w:rsidRPr="00786B4A">
        <w:rPr>
          <w:rFonts w:eastAsia="PMingLiU"/>
          <w:sz w:val="23"/>
          <w:szCs w:val="23"/>
        </w:rPr>
        <w:t xml:space="preserve"> qui constituent l’Annexe « D » ci-jointe font partie intégrante du présent acte de transfert.)</w:t>
      </w:r>
    </w:p>
    <w:p w:rsidR="008F633E" w:rsidRPr="00786B4A" w:rsidRDefault="008F633E" w:rsidP="008F633E">
      <w:pPr>
        <w:spacing w:before="0"/>
        <w:rPr>
          <w:rFonts w:eastAsia="PMingLiU"/>
          <w:sz w:val="23"/>
          <w:szCs w:val="23"/>
        </w:rPr>
      </w:pPr>
    </w:p>
    <w:p w:rsidR="008F633E" w:rsidRPr="00786B4A" w:rsidRDefault="008F633E" w:rsidP="008F633E">
      <w:pPr>
        <w:spacing w:before="0"/>
        <w:rPr>
          <w:rFonts w:eastAsia="PMingLiU"/>
          <w:sz w:val="23"/>
          <w:szCs w:val="23"/>
        </w:rPr>
      </w:pPr>
      <w:r w:rsidRPr="00786B4A">
        <w:rPr>
          <w:rFonts w:eastAsia="PMingLiU"/>
          <w:sz w:val="23"/>
          <w:szCs w:val="23"/>
        </w:rPr>
        <w:t>Le cédant transfère (</w:t>
      </w:r>
      <w:r w:rsidRPr="00786B4A">
        <w:rPr>
          <w:rFonts w:eastAsia="PMingLiU"/>
          <w:i/>
          <w:iCs/>
          <w:sz w:val="23"/>
          <w:szCs w:val="23"/>
        </w:rPr>
        <w:t>en fief simple, ou selon le cas</w:t>
      </w:r>
      <w:r w:rsidRPr="00786B4A">
        <w:rPr>
          <w:rFonts w:eastAsia="PMingLiU"/>
          <w:sz w:val="23"/>
          <w:szCs w:val="23"/>
        </w:rPr>
        <w:t>) au cessionnaire (</w:t>
      </w:r>
      <w:r w:rsidRPr="00786B4A">
        <w:rPr>
          <w:rFonts w:eastAsia="PMingLiU"/>
          <w:i/>
          <w:iCs/>
          <w:sz w:val="23"/>
          <w:szCs w:val="23"/>
        </w:rPr>
        <w:t>à titre de propriétaire conjoint ou selon le cas</w:t>
      </w:r>
      <w:r w:rsidRPr="00786B4A">
        <w:rPr>
          <w:rFonts w:eastAsia="PMingLiU"/>
          <w:sz w:val="23"/>
          <w:szCs w:val="23"/>
        </w:rPr>
        <w:t>) la parcelle décrite à l’Annexe « A » ci-jointe (</w:t>
      </w:r>
      <w:r w:rsidRPr="00786B4A">
        <w:rPr>
          <w:rFonts w:eastAsia="PMingLiU"/>
          <w:i/>
          <w:iCs/>
          <w:sz w:val="23"/>
          <w:szCs w:val="23"/>
        </w:rPr>
        <w:t>avec une emprise, ou selon le cas, décrite à l’Annexe « A »</w:t>
      </w:r>
      <w:r w:rsidRPr="00786B4A">
        <w:rPr>
          <w:rFonts w:eastAsia="PMingLiU"/>
          <w:sz w:val="23"/>
          <w:szCs w:val="23"/>
        </w:rPr>
        <w:t>) (et) (</w:t>
      </w:r>
      <w:r w:rsidRPr="00786B4A">
        <w:rPr>
          <w:rFonts w:eastAsia="PMingLiU"/>
          <w:i/>
          <w:iCs/>
          <w:sz w:val="23"/>
          <w:szCs w:val="23"/>
        </w:rPr>
        <w:t>réservant au cédant une emprise, ou selon le cas, décrite à l’Annexe « A »</w:t>
      </w:r>
      <w:r w:rsidRPr="00786B4A">
        <w:rPr>
          <w:rFonts w:eastAsia="PMingLiU"/>
          <w:sz w:val="23"/>
          <w:szCs w:val="23"/>
        </w:rPr>
        <w:t>).</w:t>
      </w:r>
    </w:p>
    <w:p w:rsidR="008F633E" w:rsidRPr="00786B4A" w:rsidRDefault="008F633E" w:rsidP="008F633E">
      <w:pPr>
        <w:spacing w:before="0"/>
        <w:rPr>
          <w:rFonts w:eastAsia="PMingLiU"/>
          <w:sz w:val="23"/>
          <w:szCs w:val="23"/>
        </w:rPr>
      </w:pPr>
    </w:p>
    <w:p w:rsidR="008F633E" w:rsidRPr="00786B4A" w:rsidRDefault="008F633E" w:rsidP="008F633E">
      <w:pPr>
        <w:spacing w:before="0"/>
        <w:rPr>
          <w:rFonts w:eastAsia="PMingLiU"/>
          <w:sz w:val="23"/>
          <w:szCs w:val="23"/>
        </w:rPr>
      </w:pPr>
      <w:r w:rsidRPr="00786B4A">
        <w:rPr>
          <w:rFonts w:eastAsia="PMingLiU"/>
          <w:sz w:val="23"/>
          <w:szCs w:val="23"/>
        </w:rPr>
        <w:t>(Le cédant garantit le titre.)</w:t>
      </w:r>
    </w:p>
    <w:p w:rsidR="008F633E" w:rsidRPr="00786B4A" w:rsidRDefault="008F633E" w:rsidP="008F633E">
      <w:pPr>
        <w:spacing w:before="0"/>
        <w:rPr>
          <w:rFonts w:eastAsia="PMingLiU"/>
          <w:sz w:val="23"/>
          <w:szCs w:val="23"/>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3"/>
          <w:szCs w:val="23"/>
        </w:rPr>
      </w:pPr>
      <w:r w:rsidRPr="00786B4A">
        <w:rPr>
          <w:rFonts w:eastAsia="PMingLiU"/>
          <w:sz w:val="23"/>
          <w:szCs w:val="23"/>
        </w:rPr>
        <w:t>(Les conditions et engagements sous réserve desquels le présent transfert est établi constituent l’Annexe « C » ci-jointe.)</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3"/>
          <w:szCs w:val="23"/>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3"/>
          <w:szCs w:val="23"/>
        </w:rPr>
      </w:pPr>
      <w:r w:rsidRPr="00786B4A">
        <w:rPr>
          <w:rFonts w:eastAsia="PMingLiU"/>
          <w:sz w:val="23"/>
          <w:szCs w:val="23"/>
        </w:rPr>
        <w:t xml:space="preserve">(Le conjoint du cédant est partie au présent instrument et consent à la présente aliénation aux fins de l’article 19 de la </w:t>
      </w:r>
      <w:r w:rsidRPr="00786B4A">
        <w:rPr>
          <w:rFonts w:eastAsia="PMingLiU"/>
          <w:i/>
          <w:iCs/>
          <w:sz w:val="23"/>
          <w:szCs w:val="23"/>
        </w:rPr>
        <w:t>Loi sur les biens matrimoniaux</w:t>
      </w:r>
      <w:r w:rsidRPr="00786B4A">
        <w:rPr>
          <w:rFonts w:eastAsia="PMingLiU"/>
          <w:sz w:val="23"/>
          <w:szCs w:val="23"/>
        </w:rPr>
        <w: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3"/>
          <w:szCs w:val="23"/>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3"/>
          <w:szCs w:val="23"/>
        </w:rPr>
      </w:pPr>
      <w:r w:rsidRPr="00786B4A">
        <w:rPr>
          <w:rFonts w:eastAsia="PMingLiU"/>
          <w:sz w:val="23"/>
          <w:szCs w:val="23"/>
        </w:rPr>
        <w:t xml:space="preserve">Fait le </w:t>
      </w:r>
      <w:r w:rsidRPr="00786B4A">
        <w:rPr>
          <w:rFonts w:eastAsia="PMingLiU"/>
          <w:i/>
          <w:iCs/>
          <w:sz w:val="23"/>
          <w:szCs w:val="23"/>
          <w:u w:val="single"/>
        </w:rPr>
        <w:t>jour</w:t>
      </w:r>
      <w:r w:rsidRPr="00786B4A">
        <w:rPr>
          <w:rFonts w:eastAsia="PMingLiU"/>
          <w:sz w:val="23"/>
          <w:szCs w:val="23"/>
          <w:u w:val="single"/>
        </w:rPr>
        <w:t xml:space="preserve"> </w:t>
      </w:r>
      <w:r w:rsidRPr="00786B4A">
        <w:rPr>
          <w:rFonts w:eastAsia="PMingLiU"/>
          <w:i/>
          <w:iCs/>
          <w:sz w:val="23"/>
          <w:szCs w:val="23"/>
          <w:u w:val="single"/>
        </w:rPr>
        <w:t>mois</w:t>
      </w:r>
      <w:r w:rsidRPr="00786B4A">
        <w:rPr>
          <w:rFonts w:eastAsia="PMingLiU"/>
          <w:sz w:val="23"/>
          <w:szCs w:val="23"/>
          <w:u w:val="single"/>
        </w:rPr>
        <w:t xml:space="preserve"> </w:t>
      </w:r>
      <w:r w:rsidRPr="00786B4A">
        <w:rPr>
          <w:rFonts w:eastAsia="PMingLiU"/>
          <w:i/>
          <w:iCs/>
          <w:sz w:val="23"/>
          <w:szCs w:val="23"/>
          <w:u w:val="single"/>
        </w:rPr>
        <w:t>année</w:t>
      </w:r>
      <w:r w:rsidRPr="00786B4A">
        <w:rPr>
          <w:rFonts w:eastAsia="PMingLiU"/>
          <w:sz w:val="23"/>
          <w:szCs w:val="23"/>
        </w:rPr>
        <w: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3"/>
          <w:szCs w:val="23"/>
        </w:rPr>
      </w:pPr>
    </w:p>
    <w:tbl>
      <w:tblPr>
        <w:tblW w:w="9360" w:type="dxa"/>
        <w:tblInd w:w="76" w:type="dxa"/>
        <w:tblCellMar>
          <w:left w:w="34" w:type="dxa"/>
          <w:right w:w="34" w:type="dxa"/>
        </w:tblCellMar>
        <w:tblLook w:val="0000" w:firstRow="0" w:lastRow="0" w:firstColumn="0" w:lastColumn="0" w:noHBand="0" w:noVBand="0"/>
      </w:tblPr>
      <w:tblGrid>
        <w:gridCol w:w="4101"/>
        <w:gridCol w:w="5259"/>
      </w:tblGrid>
      <w:tr w:rsidR="008F633E" w:rsidRPr="00786B4A" w:rsidTr="004559A2">
        <w:tc>
          <w:tcPr>
            <w:tcW w:w="4101"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rPr>
                <w:rFonts w:eastAsia="PMingLiU"/>
              </w:rPr>
            </w:pPr>
            <w:r w:rsidRPr="00786B4A">
              <w:rPr>
                <w:rFonts w:eastAsia="PMingLiU"/>
                <w:smallCaps/>
              </w:rPr>
              <w:t>Signé, scellé et remis</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rPr>
                <w:rFonts w:eastAsia="PMingLiU"/>
              </w:rPr>
            </w:pPr>
            <w:r w:rsidRPr="00786B4A">
              <w:rPr>
                <w:rFonts w:eastAsia="PMingLiU"/>
              </w:rPr>
              <w:t>en présence de</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rPr>
                <w:rFonts w:eastAsia="PMingLiU"/>
              </w:rPr>
            </w:pPr>
          </w:p>
          <w:p w:rsidR="008F633E" w:rsidRPr="00786B4A" w:rsidRDefault="008F633E" w:rsidP="004559A2">
            <w:pPr>
              <w:tabs>
                <w:tab w:val="left" w:pos="-1080"/>
                <w:tab w:val="left" w:pos="-720"/>
                <w:tab w:val="left" w:pos="0"/>
                <w:tab w:val="left" w:pos="720"/>
                <w:tab w:val="left" w:pos="4320"/>
                <w:tab w:val="left" w:pos="5040"/>
                <w:tab w:val="left" w:pos="5760"/>
                <w:tab w:val="left" w:pos="6480"/>
                <w:tab w:val="left" w:pos="7200"/>
                <w:tab w:val="left" w:pos="7920"/>
                <w:tab w:val="left" w:pos="8640"/>
                <w:tab w:val="left" w:pos="9360"/>
              </w:tabs>
              <w:spacing w:before="0" w:line="276" w:lineRule="auto"/>
              <w:ind w:left="720"/>
              <w:rPr>
                <w:rFonts w:eastAsia="PMingLiU"/>
              </w:rPr>
            </w:pPr>
            <w:r w:rsidRPr="00786B4A">
              <w:rPr>
                <w:rFonts w:eastAsia="PMingLiU"/>
                <w:u w:val="single"/>
              </w:rPr>
              <w:tab/>
            </w:r>
          </w:p>
        </w:tc>
        <w:tc>
          <w:tcPr>
            <w:tcW w:w="5259"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ind w:left="326"/>
              <w:rPr>
                <w:rFonts w:eastAsia="PMingLiU"/>
              </w:rPr>
            </w:pPr>
            <w:r w:rsidRPr="00786B4A">
              <w:rPr>
                <w:rFonts w:eastAsia="PMingLiU"/>
              </w:rPr>
              <w:t>)</w:t>
            </w:r>
          </w:p>
          <w:p w:rsidR="008F633E" w:rsidRPr="00786B4A" w:rsidRDefault="008F633E" w:rsidP="008F633E">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ind w:left="326"/>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ind w:left="326"/>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ind w:left="326" w:right="638"/>
              <w:rPr>
                <w:rFonts w:eastAsia="PMingLiU"/>
              </w:rPr>
            </w:pPr>
            <w:r w:rsidRPr="00786B4A">
              <w:rPr>
                <w:rFonts w:eastAsia="PMingLiU"/>
              </w:rPr>
              <w:t xml:space="preserve">)    </w:t>
            </w:r>
            <w:r w:rsidRPr="00786B4A">
              <w:rPr>
                <w:rFonts w:eastAsia="PMingLiU"/>
                <w:u w:val="single"/>
              </w:rPr>
              <w:tab/>
            </w:r>
            <w:r w:rsidRPr="00786B4A">
              <w:rPr>
                <w:rFonts w:eastAsia="PMingLiU"/>
              </w:rPr>
              <w:t>SJ</w:t>
            </w:r>
          </w:p>
          <w:p w:rsidR="008F633E" w:rsidRPr="00786B4A" w:rsidRDefault="008F633E" w:rsidP="004559A2">
            <w:pPr>
              <w:tabs>
                <w:tab w:val="left" w:pos="-1080"/>
                <w:tab w:val="left" w:pos="-720"/>
                <w:tab w:val="left" w:pos="0"/>
                <w:tab w:val="left" w:pos="2036"/>
                <w:tab w:val="left" w:pos="4320"/>
                <w:tab w:val="left" w:pos="5040"/>
                <w:tab w:val="left" w:pos="5760"/>
                <w:tab w:val="left" w:pos="6480"/>
                <w:tab w:val="left" w:pos="7200"/>
                <w:tab w:val="left" w:pos="7920"/>
                <w:tab w:val="left" w:pos="8640"/>
                <w:tab w:val="left" w:pos="9360"/>
              </w:tabs>
              <w:spacing w:before="0" w:line="276" w:lineRule="auto"/>
              <w:ind w:left="326"/>
              <w:rPr>
                <w:rFonts w:eastAsia="PMingLiU"/>
              </w:rPr>
            </w:pPr>
            <w:r w:rsidRPr="00786B4A">
              <w:rPr>
                <w:rFonts w:eastAsia="PMingLiU"/>
              </w:rPr>
              <w:t>)</w:t>
            </w:r>
            <w:r w:rsidRPr="00786B4A">
              <w:rPr>
                <w:rFonts w:eastAsia="PMingLiU"/>
              </w:rPr>
              <w:tab/>
              <w:t>Cédant</w:t>
            </w:r>
          </w:p>
        </w:tc>
      </w:tr>
      <w:tr w:rsidR="008F633E" w:rsidRPr="00786B4A" w:rsidTr="004559A2">
        <w:tc>
          <w:tcPr>
            <w:tcW w:w="4101"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mallCaps/>
                <w:sz w:val="22"/>
                <w:szCs w:val="22"/>
              </w:rPr>
            </w:pPr>
          </w:p>
        </w:tc>
        <w:tc>
          <w:tcPr>
            <w:tcW w:w="5259"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r>
    </w:tbl>
    <w:p w:rsidR="008F633E" w:rsidRPr="00786B4A" w:rsidRDefault="008F633E" w:rsidP="008F633E">
      <w:pPr>
        <w:spacing w:before="0"/>
        <w:jc w:val="left"/>
        <w:rPr>
          <w:rFonts w:eastAsiaTheme="minorHAnsi"/>
          <w:i/>
          <w:bdr w:val="none" w:sz="0" w:space="0" w:color="auto"/>
        </w:rPr>
      </w:pPr>
      <w:r w:rsidRPr="00786B4A">
        <w:br w:type="page"/>
      </w:r>
    </w:p>
    <w:p w:rsidR="008F633E" w:rsidRPr="00786B4A" w:rsidRDefault="008F633E" w:rsidP="008F633E">
      <w:pPr>
        <w:pStyle w:val="Actes4"/>
      </w:pPr>
      <w:bookmarkStart w:id="3" w:name="_Toc444853143"/>
      <w:r w:rsidRPr="00786B4A">
        <w:lastRenderedPageBreak/>
        <w:t>a) Exemple 1 – individu à propriétaires conjoints</w:t>
      </w:r>
      <w:bookmarkEnd w:id="3"/>
    </w:p>
    <w:p w:rsidR="008F633E" w:rsidRPr="00786B4A" w:rsidRDefault="008F633E" w:rsidP="008F633E"/>
    <w:p w:rsidR="008F633E" w:rsidRPr="00786B4A" w:rsidRDefault="008F633E" w:rsidP="008F633E">
      <w:pPr>
        <w:pStyle w:val="10caraupo"/>
        <w:tabs>
          <w:tab w:val="left" w:pos="4030"/>
        </w:tabs>
        <w:spacing w:line="276" w:lineRule="auto"/>
        <w:jc w:val="left"/>
        <w:rPr>
          <w:rFonts w:ascii="Times New Roman" w:hAnsi="Times New Roman"/>
        </w:rPr>
      </w:pPr>
    </w:p>
    <w:p w:rsidR="008F633E" w:rsidRPr="00786B4A" w:rsidRDefault="008F633E" w:rsidP="008F633E">
      <w:pPr>
        <w:pStyle w:val="10caraupo"/>
        <w:tabs>
          <w:tab w:val="left" w:pos="4030"/>
        </w:tabs>
        <w:spacing w:line="276" w:lineRule="auto"/>
        <w:jc w:val="left"/>
        <w:rPr>
          <w:rFonts w:ascii="Times New Roman" w:hAnsi="Times New Roman"/>
          <w:u w:val="single"/>
        </w:rPr>
      </w:pPr>
      <w:r w:rsidRPr="00786B4A">
        <w:rPr>
          <w:rFonts w:ascii="Times New Roman" w:hAnsi="Times New Roman"/>
        </w:rPr>
        <w:t>NID</w:t>
      </w:r>
      <w:r>
        <w:rPr>
          <w:rFonts w:ascii="Times New Roman" w:hAnsi="Times New Roman"/>
        </w:rPr>
        <w:t> :</w:t>
      </w:r>
      <w:r w:rsidRPr="00786B4A">
        <w:rPr>
          <w:rFonts w:ascii="Times New Roman" w:hAnsi="Times New Roman"/>
        </w:rPr>
        <w:t xml:space="preserve"> [</w:t>
      </w:r>
      <w:r w:rsidRPr="00786B4A">
        <w:rPr>
          <w:rFonts w:ascii="Times New Roman" w:hAnsi="Times New Roman"/>
          <w:i/>
        </w:rPr>
        <w:t>NID</w:t>
      </w:r>
      <w:r w:rsidRPr="00786B4A">
        <w:rPr>
          <w:rFonts w:ascii="Times New Roman" w:hAnsi="Times New Roman"/>
        </w:rPr>
        <w:t>]</w:t>
      </w:r>
    </w:p>
    <w:p w:rsidR="008F633E" w:rsidRPr="00786B4A" w:rsidRDefault="008F633E" w:rsidP="008F633E">
      <w:pPr>
        <w:spacing w:before="0" w:line="276" w:lineRule="auto"/>
        <w:jc w:val="center"/>
        <w:rPr>
          <w:rFonts w:eastAsia="PMingLiU"/>
        </w:rPr>
      </w:pPr>
      <w:r w:rsidRPr="00786B4A">
        <w:rPr>
          <w:rFonts w:eastAsia="PMingLiU"/>
          <w:b/>
          <w:bCs/>
          <w:smallCaps/>
        </w:rPr>
        <w:t>Formule</w:t>
      </w:r>
      <w:r w:rsidRPr="00786B4A">
        <w:rPr>
          <w:rFonts w:eastAsia="PMingLiU"/>
          <w:b/>
          <w:bCs/>
        </w:rPr>
        <w:t xml:space="preserve"> A13</w:t>
      </w:r>
    </w:p>
    <w:p w:rsidR="008F633E" w:rsidRPr="00786B4A" w:rsidRDefault="008F633E" w:rsidP="008F633E">
      <w:pPr>
        <w:spacing w:before="0" w:line="276" w:lineRule="auto"/>
        <w:jc w:val="center"/>
        <w:rPr>
          <w:rFonts w:eastAsia="PMingLiU"/>
        </w:rPr>
      </w:pPr>
    </w:p>
    <w:p w:rsidR="008F633E" w:rsidRPr="00786B4A" w:rsidRDefault="008F633E" w:rsidP="008F633E">
      <w:pPr>
        <w:spacing w:before="0" w:line="276" w:lineRule="auto"/>
        <w:jc w:val="center"/>
        <w:rPr>
          <w:rFonts w:eastAsia="PMingLiU"/>
        </w:rPr>
      </w:pPr>
      <w:r w:rsidRPr="00786B4A">
        <w:rPr>
          <w:rFonts w:eastAsia="PMingLiU"/>
          <w:b/>
          <w:bCs/>
          <w:smallCaps/>
        </w:rPr>
        <w:t>Acte de transfert</w:t>
      </w:r>
    </w:p>
    <w:p w:rsidR="008F633E" w:rsidRPr="00786B4A" w:rsidRDefault="008F633E" w:rsidP="008F633E">
      <w:pPr>
        <w:spacing w:before="0" w:line="276" w:lineRule="auto"/>
        <w:rPr>
          <w:rFonts w:eastAsia="PMingLiU"/>
        </w:rPr>
      </w:pPr>
    </w:p>
    <w:p w:rsidR="008F633E" w:rsidRPr="00786B4A" w:rsidRDefault="008F633E" w:rsidP="008F633E">
      <w:pPr>
        <w:spacing w:before="0" w:line="276" w:lineRule="auto"/>
        <w:jc w:val="center"/>
        <w:rPr>
          <w:rFonts w:eastAsia="PMingLiU"/>
        </w:rPr>
      </w:pPr>
      <w:r w:rsidRPr="00786B4A">
        <w:rPr>
          <w:rFonts w:eastAsia="PMingLiU"/>
          <w:i/>
          <w:iCs/>
        </w:rPr>
        <w:t>Loi sur les formules types de transferts du droit de propriété</w:t>
      </w:r>
      <w:r w:rsidRPr="00786B4A">
        <w:rPr>
          <w:rFonts w:eastAsia="PMingLiU"/>
          <w:iCs/>
        </w:rPr>
        <w:t>,</w:t>
      </w:r>
    </w:p>
    <w:p w:rsidR="008F633E" w:rsidRPr="00786B4A" w:rsidRDefault="008F633E" w:rsidP="008F633E">
      <w:pPr>
        <w:spacing w:before="0" w:line="276" w:lineRule="auto"/>
        <w:jc w:val="center"/>
        <w:rPr>
          <w:rFonts w:eastAsia="PMingLiU"/>
        </w:rPr>
      </w:pPr>
      <w:r w:rsidRPr="00786B4A">
        <w:rPr>
          <w:rFonts w:eastAsia="PMingLiU"/>
        </w:rPr>
        <w:t>L.N.-B. 1980, ch. S-12.2, art. 2</w:t>
      </w:r>
    </w:p>
    <w:p w:rsidR="008F633E" w:rsidRPr="00786B4A" w:rsidRDefault="008F633E" w:rsidP="008F633E">
      <w:pPr>
        <w:spacing w:before="0" w:line="276" w:lineRule="auto"/>
        <w:rPr>
          <w:rFonts w:eastAsia="PMingLiU"/>
        </w:rPr>
      </w:pPr>
    </w:p>
    <w:p w:rsidR="008F633E" w:rsidRPr="00786B4A" w:rsidRDefault="008F633E" w:rsidP="008F633E">
      <w:pPr>
        <w:spacing w:before="0" w:line="276" w:lineRule="auto"/>
        <w:rPr>
          <w:rFonts w:eastAsia="PMingLiU"/>
        </w:rPr>
      </w:pPr>
      <w:r w:rsidRPr="00786B4A">
        <w:rPr>
          <w:rFonts w:eastAsia="PMingLiU"/>
          <w:smallCaps/>
        </w:rPr>
        <w:t>Les parties au présent acte de transfert sont</w:t>
      </w:r>
      <w:r>
        <w:rPr>
          <w:rFonts w:eastAsia="PMingLiU"/>
        </w:rPr>
        <w:t> :</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w:t>
      </w:r>
      <w:proofErr w:type="gramStart"/>
      <w:r w:rsidRPr="00786B4A">
        <w:rPr>
          <w:rFonts w:ascii="Times New Roman" w:hAnsi="Times New Roman"/>
        </w:rPr>
        <w:t>nom</w:t>
      </w:r>
      <w:proofErr w:type="gramEnd"/>
      <w:r w:rsidRPr="00786B4A">
        <w:rPr>
          <w:rFonts w:ascii="Times New Roman" w:hAnsi="Times New Roman"/>
        </w:rPr>
        <w:t>], [adresse], Nouveau-Brunswick, [profession],</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jc w:val="right"/>
        <w:rPr>
          <w:rFonts w:ascii="Times New Roman" w:hAnsi="Times New Roman"/>
        </w:rPr>
      </w:pPr>
      <w:proofErr w:type="gramStart"/>
      <w:r w:rsidRPr="00786B4A">
        <w:rPr>
          <w:rFonts w:ascii="Times New Roman" w:hAnsi="Times New Roman"/>
        </w:rPr>
        <w:t>le</w:t>
      </w:r>
      <w:proofErr w:type="gramEnd"/>
      <w:r w:rsidRPr="00786B4A">
        <w:rPr>
          <w:rFonts w:ascii="Times New Roman" w:hAnsi="Times New Roman"/>
        </w:rPr>
        <w:t xml:space="preserve"> « cédant »</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smallCaps/>
        </w:rPr>
        <w:t>et</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w:t>
      </w:r>
      <w:proofErr w:type="gramStart"/>
      <w:r w:rsidRPr="00786B4A">
        <w:rPr>
          <w:rFonts w:ascii="Times New Roman" w:hAnsi="Times New Roman"/>
        </w:rPr>
        <w:t>nom</w:t>
      </w:r>
      <w:proofErr w:type="gramEnd"/>
      <w:r w:rsidRPr="00786B4A">
        <w:rPr>
          <w:rFonts w:ascii="Times New Roman" w:hAnsi="Times New Roman"/>
        </w:rPr>
        <w:t>] et [nom], [adresse], Nouveau-Brunswick, respectivement [profession] et [profession],</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jc w:val="right"/>
        <w:rPr>
          <w:rFonts w:ascii="Times New Roman" w:hAnsi="Times New Roman"/>
        </w:rPr>
      </w:pPr>
      <w:proofErr w:type="gramStart"/>
      <w:r w:rsidRPr="00786B4A">
        <w:rPr>
          <w:rFonts w:ascii="Times New Roman" w:hAnsi="Times New Roman"/>
        </w:rPr>
        <w:t>le</w:t>
      </w:r>
      <w:proofErr w:type="gramEnd"/>
      <w:r w:rsidRPr="00786B4A">
        <w:rPr>
          <w:rFonts w:ascii="Times New Roman" w:hAnsi="Times New Roman"/>
        </w:rPr>
        <w:t xml:space="preserve"> « cessionnaire »</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Le cédant transfère en fief simple au cessionnaire à titre de propriétaire conjoint la parcelle décrite à l’annexe « A » ci-jointe.</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smallCaps/>
        </w:rPr>
        <w:t>Fait</w:t>
      </w:r>
      <w:r w:rsidRPr="00786B4A">
        <w:rPr>
          <w:rFonts w:ascii="Times New Roman" w:hAnsi="Times New Roman"/>
        </w:rPr>
        <w:t xml:space="preserve"> </w:t>
      </w:r>
      <w:proofErr w:type="gramStart"/>
      <w:r w:rsidRPr="00786B4A">
        <w:rPr>
          <w:rFonts w:ascii="Times New Roman" w:hAnsi="Times New Roman"/>
        </w:rPr>
        <w:t>le</w:t>
      </w:r>
      <w:proofErr w:type="gramEnd"/>
      <w:r w:rsidRPr="00786B4A">
        <w:rPr>
          <w:rFonts w:ascii="Times New Roman" w:hAnsi="Times New Roman"/>
        </w:rPr>
        <w:t xml:space="preserve"> [date].</w:t>
      </w:r>
    </w:p>
    <w:p w:rsidR="008F633E" w:rsidRPr="00786B4A" w:rsidRDefault="008F633E" w:rsidP="008F633E">
      <w:pPr>
        <w:pStyle w:val="10caraupo"/>
        <w:tabs>
          <w:tab w:val="left" w:pos="4030"/>
        </w:tabs>
        <w:spacing w:line="276" w:lineRule="auto"/>
        <w:rPr>
          <w:rFonts w:ascii="Times New Roman" w:hAnsi="Times New Roman"/>
        </w:rPr>
      </w:pPr>
    </w:p>
    <w:tbl>
      <w:tblPr>
        <w:tblW w:w="9360" w:type="dxa"/>
        <w:tblCellMar>
          <w:left w:w="34" w:type="dxa"/>
          <w:right w:w="34" w:type="dxa"/>
        </w:tblCellMar>
        <w:tblLook w:val="0000" w:firstRow="0" w:lastRow="0" w:firstColumn="0" w:lastColumn="0" w:noHBand="0" w:noVBand="0"/>
      </w:tblPr>
      <w:tblGrid>
        <w:gridCol w:w="4680"/>
        <w:gridCol w:w="4680"/>
      </w:tblGrid>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Signé, scellé et remis</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en présence de</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4559A2">
            <w:pPr>
              <w:tabs>
                <w:tab w:val="left" w:pos="-1080"/>
                <w:tab w:val="left" w:pos="-720"/>
                <w:tab w:val="left" w:pos="0"/>
                <w:tab w:val="left" w:pos="72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4559A2">
            <w:pPr>
              <w:tabs>
                <w:tab w:val="left" w:pos="-1080"/>
                <w:tab w:val="left" w:pos="-720"/>
                <w:tab w:val="left" w:pos="0"/>
                <w:tab w:val="left" w:pos="72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______________________________________</w:t>
            </w: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r w:rsidRPr="00786B4A">
              <w:rPr>
                <w:rFonts w:eastAsia="PMingLiU"/>
                <w:u w:val="single"/>
              </w:rPr>
              <w:tab/>
            </w:r>
          </w:p>
          <w:p w:rsidR="008F633E" w:rsidRPr="00786B4A" w:rsidRDefault="008F633E" w:rsidP="004559A2">
            <w:pPr>
              <w:tabs>
                <w:tab w:val="left" w:pos="-1080"/>
                <w:tab w:val="left" w:pos="-720"/>
                <w:tab w:val="left" w:pos="0"/>
                <w:tab w:val="left" w:pos="2036"/>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r w:rsidRPr="00786B4A">
              <w:rPr>
                <w:rFonts w:eastAsia="PMingLiU"/>
              </w:rPr>
              <w:tab/>
              <w:t>[cédant]</w:t>
            </w:r>
          </w:p>
        </w:tc>
      </w:tr>
    </w:tbl>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spacing w:before="0"/>
        <w:jc w:val="left"/>
        <w:rPr>
          <w:rFonts w:eastAsia="Times New Roman"/>
          <w:bdr w:val="none" w:sz="0" w:space="0" w:color="auto"/>
        </w:rPr>
      </w:pPr>
      <w:r w:rsidRPr="00786B4A">
        <w:br w:type="page"/>
      </w:r>
    </w:p>
    <w:p w:rsidR="008F633E" w:rsidRPr="00786B4A" w:rsidRDefault="008F633E" w:rsidP="008F633E">
      <w:pPr>
        <w:pStyle w:val="Actes4"/>
      </w:pPr>
      <w:bookmarkStart w:id="4" w:name="_Toc444853144"/>
      <w:r w:rsidRPr="00786B4A">
        <w:lastRenderedPageBreak/>
        <w:t>b) Exemple 2 – municipalité à compagnie</w:t>
      </w:r>
      <w:bookmarkEnd w:id="4"/>
    </w:p>
    <w:p w:rsidR="008F633E" w:rsidRPr="00786B4A" w:rsidRDefault="008F633E" w:rsidP="008F633E"/>
    <w:p w:rsidR="008F633E" w:rsidRPr="00786B4A" w:rsidRDefault="008F633E" w:rsidP="008F633E">
      <w:pPr>
        <w:pStyle w:val="10caraupo"/>
        <w:tabs>
          <w:tab w:val="left" w:pos="4030"/>
        </w:tabs>
        <w:jc w:val="left"/>
        <w:rPr>
          <w:rFonts w:ascii="Times New Roman" w:hAnsi="Times New Roman"/>
          <w:u w:val="single"/>
        </w:rPr>
      </w:pPr>
      <w:r w:rsidRPr="00786B4A">
        <w:rPr>
          <w:rFonts w:ascii="Times New Roman" w:hAnsi="Times New Roman"/>
        </w:rPr>
        <w:t>NID</w:t>
      </w:r>
      <w:r>
        <w:rPr>
          <w:rFonts w:ascii="Times New Roman" w:hAnsi="Times New Roman"/>
        </w:rPr>
        <w:t> :</w:t>
      </w:r>
      <w:r w:rsidRPr="00786B4A">
        <w:rPr>
          <w:rFonts w:ascii="Times New Roman" w:hAnsi="Times New Roman"/>
        </w:rPr>
        <w:t xml:space="preserve"> [NID]</w:t>
      </w:r>
    </w:p>
    <w:p w:rsidR="008F633E" w:rsidRPr="00786B4A" w:rsidRDefault="008F633E" w:rsidP="008F633E">
      <w:pPr>
        <w:spacing w:before="0"/>
        <w:jc w:val="center"/>
        <w:rPr>
          <w:rFonts w:eastAsia="PMingLiU"/>
        </w:rPr>
      </w:pPr>
      <w:r w:rsidRPr="00786B4A">
        <w:rPr>
          <w:rFonts w:eastAsia="PMingLiU"/>
          <w:b/>
          <w:bCs/>
          <w:smallCaps/>
        </w:rPr>
        <w:t>Formule</w:t>
      </w:r>
      <w:r w:rsidRPr="00786B4A">
        <w:rPr>
          <w:rFonts w:eastAsia="PMingLiU"/>
          <w:b/>
          <w:bCs/>
        </w:rPr>
        <w:t xml:space="preserve"> A13</w:t>
      </w:r>
    </w:p>
    <w:p w:rsidR="008F633E" w:rsidRPr="00786B4A" w:rsidRDefault="008F633E" w:rsidP="008F633E">
      <w:pPr>
        <w:spacing w:before="0"/>
        <w:jc w:val="center"/>
        <w:rPr>
          <w:rFonts w:eastAsia="PMingLiU"/>
        </w:rPr>
      </w:pPr>
      <w:r w:rsidRPr="00786B4A">
        <w:rPr>
          <w:rFonts w:eastAsia="PMingLiU"/>
          <w:b/>
          <w:bCs/>
          <w:smallCaps/>
        </w:rPr>
        <w:t>Acte de transfert</w:t>
      </w:r>
    </w:p>
    <w:p w:rsidR="008F633E" w:rsidRPr="00786B4A" w:rsidRDefault="008F633E" w:rsidP="008F633E">
      <w:pPr>
        <w:spacing w:before="0"/>
        <w:rPr>
          <w:rFonts w:eastAsia="PMingLiU"/>
        </w:rPr>
      </w:pPr>
    </w:p>
    <w:p w:rsidR="008F633E" w:rsidRPr="00786B4A" w:rsidRDefault="008F633E" w:rsidP="008F633E">
      <w:pPr>
        <w:spacing w:before="0"/>
        <w:jc w:val="center"/>
        <w:rPr>
          <w:rFonts w:eastAsia="PMingLiU"/>
        </w:rPr>
      </w:pPr>
      <w:r w:rsidRPr="00786B4A">
        <w:rPr>
          <w:rFonts w:eastAsia="PMingLiU"/>
          <w:i/>
          <w:iCs/>
        </w:rPr>
        <w:t>Loi sur les formules types de transferts du droit de propriété</w:t>
      </w:r>
      <w:r w:rsidRPr="00786B4A">
        <w:rPr>
          <w:rFonts w:eastAsia="PMingLiU"/>
          <w:iCs/>
        </w:rPr>
        <w:t>,</w:t>
      </w:r>
    </w:p>
    <w:p w:rsidR="008F633E" w:rsidRPr="00786B4A" w:rsidRDefault="008F633E" w:rsidP="008F633E">
      <w:pPr>
        <w:spacing w:before="0"/>
        <w:jc w:val="center"/>
        <w:rPr>
          <w:rFonts w:eastAsia="PMingLiU"/>
        </w:rPr>
      </w:pPr>
      <w:r w:rsidRPr="00786B4A">
        <w:rPr>
          <w:rFonts w:eastAsia="PMingLiU"/>
        </w:rPr>
        <w:t>L.N.-B. 1980, ch. S-12.2, art. 2</w:t>
      </w:r>
    </w:p>
    <w:p w:rsidR="008F633E" w:rsidRPr="00786B4A" w:rsidRDefault="008F633E" w:rsidP="008F633E">
      <w:pPr>
        <w:pStyle w:val="10caraupo"/>
        <w:tabs>
          <w:tab w:val="left" w:pos="1441"/>
          <w:tab w:val="left" w:pos="2879"/>
          <w:tab w:val="left" w:pos="4320"/>
          <w:tab w:val="left" w:pos="5760"/>
          <w:tab w:val="left" w:pos="7202"/>
        </w:tabs>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rPr>
          <w:rFonts w:ascii="Times New Roman" w:hAnsi="Times New Roman"/>
        </w:rPr>
      </w:pPr>
      <w:r w:rsidRPr="00786B4A">
        <w:rPr>
          <w:rFonts w:ascii="Times New Roman" w:hAnsi="Times New Roman"/>
        </w:rPr>
        <w:t>Les parties au présent acte de transfert sont:</w:t>
      </w:r>
    </w:p>
    <w:p w:rsidR="008F633E" w:rsidRPr="00786B4A" w:rsidRDefault="008F633E" w:rsidP="008F633E">
      <w:pPr>
        <w:pStyle w:val="10caraupo"/>
        <w:tabs>
          <w:tab w:val="left" w:pos="1441"/>
          <w:tab w:val="left" w:pos="2879"/>
          <w:tab w:val="left" w:pos="4320"/>
          <w:tab w:val="left" w:pos="5760"/>
          <w:tab w:val="left" w:pos="7202"/>
        </w:tabs>
        <w:rPr>
          <w:rFonts w:ascii="Times New Roman" w:hAnsi="Times New Roman"/>
        </w:rPr>
      </w:pPr>
    </w:p>
    <w:p w:rsidR="008F633E" w:rsidRPr="00786B4A" w:rsidRDefault="008F633E" w:rsidP="008F633E">
      <w:pPr>
        <w:pStyle w:val="10caraupo"/>
        <w:tabs>
          <w:tab w:val="left" w:pos="4030"/>
        </w:tabs>
        <w:rPr>
          <w:rFonts w:ascii="Times New Roman" w:hAnsi="Times New Roman"/>
        </w:rPr>
      </w:pPr>
      <w:r w:rsidRPr="00786B4A">
        <w:rPr>
          <w:rFonts w:ascii="Times New Roman" w:hAnsi="Times New Roman"/>
        </w:rPr>
        <w:t>[ville], une municipalité dûment incorporée en vertu des lois du Nouveau-Brunswick, ayant son siège social à [adresse], province du Nouveau-Brunswick,</w:t>
      </w:r>
    </w:p>
    <w:p w:rsidR="008F633E" w:rsidRPr="00786B4A" w:rsidRDefault="008F633E" w:rsidP="008F633E">
      <w:pPr>
        <w:pStyle w:val="10caraupo"/>
        <w:tabs>
          <w:tab w:val="left" w:pos="1441"/>
          <w:tab w:val="left" w:pos="2879"/>
          <w:tab w:val="left" w:pos="4320"/>
          <w:tab w:val="left" w:pos="5760"/>
          <w:tab w:val="left" w:pos="7202"/>
        </w:tabs>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jc w:val="right"/>
        <w:rPr>
          <w:rFonts w:ascii="Times New Roman" w:hAnsi="Times New Roman"/>
        </w:rPr>
      </w:pPr>
      <w:proofErr w:type="gramStart"/>
      <w:r w:rsidRPr="00786B4A">
        <w:rPr>
          <w:rFonts w:ascii="Times New Roman" w:hAnsi="Times New Roman"/>
        </w:rPr>
        <w:t>le</w:t>
      </w:r>
      <w:proofErr w:type="gramEnd"/>
      <w:r w:rsidRPr="00786B4A">
        <w:rPr>
          <w:rFonts w:ascii="Times New Roman" w:hAnsi="Times New Roman"/>
        </w:rPr>
        <w:t xml:space="preserve"> « cédant »</w:t>
      </w:r>
    </w:p>
    <w:p w:rsidR="008F633E" w:rsidRPr="00786B4A" w:rsidRDefault="008F633E" w:rsidP="008F633E">
      <w:pPr>
        <w:pStyle w:val="10caraupo"/>
        <w:tabs>
          <w:tab w:val="left" w:pos="1441"/>
          <w:tab w:val="left" w:pos="2879"/>
          <w:tab w:val="left" w:pos="4320"/>
          <w:tab w:val="left" w:pos="5760"/>
          <w:tab w:val="left" w:pos="7202"/>
        </w:tabs>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rPr>
          <w:rFonts w:ascii="Times New Roman" w:hAnsi="Times New Roman"/>
        </w:rPr>
      </w:pPr>
      <w:r w:rsidRPr="00786B4A">
        <w:rPr>
          <w:rFonts w:ascii="Times New Roman" w:hAnsi="Times New Roman"/>
        </w:rPr>
        <w:t>ET:</w:t>
      </w:r>
    </w:p>
    <w:p w:rsidR="008F633E" w:rsidRPr="00786B4A" w:rsidRDefault="008F633E" w:rsidP="008F633E">
      <w:pPr>
        <w:pStyle w:val="10caraupo"/>
        <w:tabs>
          <w:tab w:val="left" w:pos="1441"/>
          <w:tab w:val="left" w:pos="2879"/>
          <w:tab w:val="left" w:pos="4320"/>
          <w:tab w:val="left" w:pos="5760"/>
          <w:tab w:val="left" w:pos="7202"/>
        </w:tabs>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rPr>
          <w:rFonts w:ascii="Times New Roman" w:hAnsi="Times New Roman"/>
        </w:rPr>
      </w:pPr>
      <w:r w:rsidRPr="00786B4A">
        <w:rPr>
          <w:rFonts w:ascii="Times New Roman" w:hAnsi="Times New Roman"/>
        </w:rPr>
        <w:t>[</w:t>
      </w:r>
      <w:proofErr w:type="gramStart"/>
      <w:r w:rsidRPr="00786B4A">
        <w:rPr>
          <w:rFonts w:ascii="Times New Roman" w:hAnsi="Times New Roman"/>
        </w:rPr>
        <w:t>compagnie</w:t>
      </w:r>
      <w:proofErr w:type="gramEnd"/>
      <w:r w:rsidRPr="00786B4A">
        <w:rPr>
          <w:rFonts w:ascii="Times New Roman" w:hAnsi="Times New Roman"/>
        </w:rPr>
        <w:t>], une corporation régulièrement constituée en vertu des lois de la province du Nouveau-Brunswick, ayant son siège social à [adresse], province du Nouveau-Brunswick,</w:t>
      </w:r>
    </w:p>
    <w:p w:rsidR="008F633E" w:rsidRPr="00786B4A" w:rsidRDefault="008F633E" w:rsidP="008F633E">
      <w:pPr>
        <w:pStyle w:val="10caraupo"/>
        <w:tabs>
          <w:tab w:val="left" w:pos="1441"/>
          <w:tab w:val="left" w:pos="2879"/>
          <w:tab w:val="left" w:pos="4320"/>
          <w:tab w:val="left" w:pos="5760"/>
          <w:tab w:val="left" w:pos="7202"/>
        </w:tabs>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jc w:val="right"/>
        <w:rPr>
          <w:rFonts w:ascii="Times New Roman" w:hAnsi="Times New Roman"/>
        </w:rPr>
      </w:pPr>
      <w:proofErr w:type="gramStart"/>
      <w:r w:rsidRPr="00786B4A">
        <w:rPr>
          <w:rFonts w:ascii="Times New Roman" w:hAnsi="Times New Roman"/>
        </w:rPr>
        <w:t>le</w:t>
      </w:r>
      <w:proofErr w:type="gramEnd"/>
      <w:r w:rsidRPr="00786B4A">
        <w:rPr>
          <w:rFonts w:ascii="Times New Roman" w:hAnsi="Times New Roman"/>
        </w:rPr>
        <w:t xml:space="preserve"> « cessionnaire »</w:t>
      </w:r>
    </w:p>
    <w:p w:rsidR="008F633E" w:rsidRPr="00786B4A" w:rsidRDefault="008F633E" w:rsidP="008F633E">
      <w:pPr>
        <w:pStyle w:val="10caraupo"/>
        <w:tabs>
          <w:tab w:val="left" w:pos="1441"/>
          <w:tab w:val="left" w:pos="2879"/>
          <w:tab w:val="left" w:pos="4320"/>
          <w:tab w:val="left" w:pos="5760"/>
          <w:tab w:val="left" w:pos="7202"/>
        </w:tabs>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rPr>
          <w:rFonts w:ascii="Times New Roman" w:hAnsi="Times New Roman"/>
        </w:rPr>
      </w:pPr>
      <w:r w:rsidRPr="00786B4A">
        <w:rPr>
          <w:rFonts w:ascii="Times New Roman" w:hAnsi="Times New Roman"/>
        </w:rPr>
        <w:t>Le cédant transfère en fief simple au cessionnaire la parcelle décrite à l’annexe « A » ci-jointe.</w:t>
      </w:r>
    </w:p>
    <w:p w:rsidR="008F633E" w:rsidRPr="00786B4A" w:rsidRDefault="008F633E" w:rsidP="008F633E">
      <w:pPr>
        <w:pStyle w:val="10caraupo"/>
        <w:tabs>
          <w:tab w:val="left" w:pos="1441"/>
          <w:tab w:val="left" w:pos="2879"/>
          <w:tab w:val="left" w:pos="4320"/>
          <w:tab w:val="left" w:pos="5760"/>
          <w:tab w:val="left" w:pos="7202"/>
        </w:tabs>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rPr>
          <w:rFonts w:ascii="Times New Roman" w:hAnsi="Times New Roman"/>
        </w:rPr>
      </w:pPr>
      <w:r w:rsidRPr="00786B4A">
        <w:rPr>
          <w:rFonts w:ascii="Times New Roman" w:hAnsi="Times New Roman"/>
        </w:rPr>
        <w:t xml:space="preserve">FAIT </w:t>
      </w:r>
      <w:proofErr w:type="gramStart"/>
      <w:r w:rsidRPr="00786B4A">
        <w:rPr>
          <w:rFonts w:ascii="Times New Roman" w:hAnsi="Times New Roman"/>
        </w:rPr>
        <w:t>le</w:t>
      </w:r>
      <w:proofErr w:type="gramEnd"/>
      <w:r w:rsidRPr="00786B4A">
        <w:rPr>
          <w:rFonts w:ascii="Times New Roman" w:hAnsi="Times New Roman"/>
        </w:rPr>
        <w:t xml:space="preserve"> [date].</w:t>
      </w:r>
    </w:p>
    <w:p w:rsidR="008F633E" w:rsidRPr="00786B4A" w:rsidRDefault="008F633E" w:rsidP="008F633E">
      <w:pPr>
        <w:pStyle w:val="10caraupo"/>
        <w:tabs>
          <w:tab w:val="left" w:pos="1441"/>
          <w:tab w:val="left" w:pos="2879"/>
          <w:tab w:val="left" w:pos="4320"/>
          <w:tab w:val="left" w:pos="5760"/>
          <w:tab w:val="left" w:pos="7202"/>
        </w:tabs>
        <w:rPr>
          <w:rFonts w:ascii="Times New Roman" w:hAnsi="Times New Roman"/>
        </w:rPr>
      </w:pPr>
    </w:p>
    <w:tbl>
      <w:tblPr>
        <w:tblW w:w="9360" w:type="dxa"/>
        <w:tblCellMar>
          <w:left w:w="34" w:type="dxa"/>
          <w:right w:w="34" w:type="dxa"/>
        </w:tblCellMar>
        <w:tblLook w:val="0000" w:firstRow="0" w:lastRow="0" w:firstColumn="0" w:lastColumn="0" w:noHBand="0" w:noVBand="0"/>
      </w:tblPr>
      <w:tblGrid>
        <w:gridCol w:w="4680"/>
        <w:gridCol w:w="4680"/>
      </w:tblGrid>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rPr>
            </w:pPr>
            <w:r w:rsidRPr="00786B4A">
              <w:rPr>
                <w:rFonts w:eastAsia="PMingLiU"/>
                <w:smallCaps/>
              </w:rPr>
              <w:t>Signé, scellé et remis</w:t>
            </w:r>
          </w:p>
          <w:p w:rsidR="008F633E" w:rsidRPr="00786B4A" w:rsidRDefault="008F633E" w:rsidP="004559A2">
            <w:pPr>
              <w:tabs>
                <w:tab w:val="left" w:pos="-1080"/>
                <w:tab w:val="left" w:pos="-720"/>
                <w:tab w:val="left" w:pos="0"/>
                <w:tab w:val="left" w:pos="720"/>
                <w:tab w:val="left" w:pos="4320"/>
                <w:tab w:val="left" w:pos="5040"/>
                <w:tab w:val="left" w:pos="5760"/>
                <w:tab w:val="left" w:pos="6480"/>
                <w:tab w:val="left" w:pos="7200"/>
                <w:tab w:val="left" w:pos="7920"/>
                <w:tab w:val="left" w:pos="8640"/>
                <w:tab w:val="left" w:pos="9360"/>
              </w:tabs>
              <w:spacing w:before="0"/>
              <w:rPr>
                <w:rFonts w:eastAsia="PMingLiU"/>
              </w:rPr>
            </w:pP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rPr>
                <w:rFonts w:eastAsia="PMingLiU"/>
              </w:rPr>
            </w:pPr>
            <w:r w:rsidRPr="00786B4A">
              <w:rPr>
                <w:rFonts w:eastAsia="PMingLiU"/>
              </w:rPr>
              <w:t>)</w:t>
            </w:r>
            <w:r w:rsidRPr="00786B4A">
              <w:t xml:space="preserve"> [ville]</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rPr>
                <w:rFonts w:eastAsia="PMingLiU"/>
              </w:rPr>
            </w:pPr>
            <w:r w:rsidRPr="00786B4A">
              <w:rPr>
                <w:rFonts w:eastAsia="PMingLiU"/>
              </w:rPr>
              <w:t>)</w:t>
            </w:r>
            <w:r w:rsidRPr="00786B4A">
              <w:t xml:space="preserve"> Par</w:t>
            </w:r>
            <w:r>
              <w:t> :</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rPr>
                <w:rFonts w:eastAsia="PMingLiU"/>
              </w:rPr>
            </w:pPr>
            <w:r w:rsidRPr="00786B4A">
              <w:rPr>
                <w:rFonts w:eastAsia="PMingLiU"/>
              </w:rPr>
              <w:t xml:space="preserve">)    </w:t>
            </w:r>
            <w:r w:rsidRPr="00786B4A">
              <w:rPr>
                <w:rFonts w:eastAsia="PMingLiU"/>
                <w:u w:val="single"/>
              </w:rPr>
              <w:tab/>
            </w:r>
          </w:p>
          <w:p w:rsidR="008F633E" w:rsidRPr="00786B4A" w:rsidRDefault="008F633E" w:rsidP="004559A2">
            <w:pPr>
              <w:tabs>
                <w:tab w:val="left" w:pos="-1080"/>
                <w:tab w:val="left" w:pos="-720"/>
                <w:tab w:val="left" w:pos="0"/>
                <w:tab w:val="left" w:pos="2036"/>
                <w:tab w:val="left" w:pos="4320"/>
                <w:tab w:val="left" w:pos="5040"/>
                <w:tab w:val="left" w:pos="5760"/>
                <w:tab w:val="left" w:pos="6480"/>
                <w:tab w:val="left" w:pos="7200"/>
                <w:tab w:val="left" w:pos="7920"/>
                <w:tab w:val="left" w:pos="8640"/>
                <w:tab w:val="left" w:pos="9360"/>
              </w:tabs>
              <w:spacing w:before="0"/>
            </w:pPr>
            <w:r w:rsidRPr="00786B4A">
              <w:rPr>
                <w:rFonts w:eastAsia="PMingLiU"/>
              </w:rPr>
              <w:t>)</w:t>
            </w:r>
            <w:r w:rsidRPr="00786B4A">
              <w:rPr>
                <w:rFonts w:eastAsia="PMingLiU"/>
              </w:rPr>
              <w:tab/>
            </w:r>
            <w:r w:rsidRPr="00786B4A">
              <w:t>[maire], maire</w:t>
            </w:r>
          </w:p>
          <w:p w:rsidR="008F633E" w:rsidRPr="00786B4A" w:rsidRDefault="008F633E" w:rsidP="004559A2">
            <w:pPr>
              <w:tabs>
                <w:tab w:val="left" w:pos="-1080"/>
                <w:tab w:val="left" w:pos="-720"/>
                <w:tab w:val="left" w:pos="0"/>
                <w:tab w:val="left" w:pos="2036"/>
                <w:tab w:val="left" w:pos="4320"/>
                <w:tab w:val="left" w:pos="5040"/>
                <w:tab w:val="left" w:pos="5760"/>
                <w:tab w:val="left" w:pos="6480"/>
                <w:tab w:val="left" w:pos="7200"/>
                <w:tab w:val="left" w:pos="7920"/>
                <w:tab w:val="left" w:pos="8640"/>
                <w:tab w:val="left" w:pos="9360"/>
              </w:tabs>
              <w:spacing w:before="0"/>
            </w:pPr>
            <w:r w:rsidRPr="00786B4A">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pPr>
            <w:r w:rsidRPr="00786B4A">
              <w:t>)</w:t>
            </w:r>
            <w:r w:rsidRPr="00786B4A">
              <w:rPr>
                <w:rFonts w:eastAsia="PMingLiU"/>
              </w:rPr>
              <w:t xml:space="preserve">     </w:t>
            </w:r>
            <w:r w:rsidRPr="00786B4A">
              <w:rPr>
                <w:rFonts w:eastAsia="PMingLiU"/>
                <w:u w:val="single"/>
              </w:rPr>
              <w:tab/>
            </w:r>
          </w:p>
          <w:p w:rsidR="008F633E" w:rsidRPr="00786B4A" w:rsidRDefault="008F633E" w:rsidP="004559A2">
            <w:pPr>
              <w:tabs>
                <w:tab w:val="left" w:pos="-1080"/>
                <w:tab w:val="left" w:pos="-720"/>
                <w:tab w:val="left" w:pos="0"/>
                <w:tab w:val="left" w:pos="1668"/>
                <w:tab w:val="left" w:pos="4320"/>
                <w:tab w:val="left" w:pos="5040"/>
                <w:tab w:val="left" w:pos="5760"/>
                <w:tab w:val="left" w:pos="6480"/>
                <w:tab w:val="left" w:pos="7200"/>
                <w:tab w:val="left" w:pos="7920"/>
                <w:tab w:val="left" w:pos="8640"/>
                <w:tab w:val="left" w:pos="9360"/>
              </w:tabs>
              <w:spacing w:before="0"/>
              <w:rPr>
                <w:rFonts w:eastAsia="PMingLiU"/>
                <w:vertAlign w:val="superscript"/>
              </w:rPr>
            </w:pPr>
            <w:r w:rsidRPr="00786B4A">
              <w:rPr>
                <w:rFonts w:eastAsia="PMingLiU"/>
              </w:rPr>
              <w:t xml:space="preserve">) </w:t>
            </w:r>
            <w:r w:rsidRPr="00786B4A">
              <w:rPr>
                <w:rFonts w:eastAsia="PMingLiU"/>
              </w:rPr>
              <w:tab/>
            </w:r>
            <w:r w:rsidRPr="00786B4A">
              <w:t>[signataire], secrétaire</w:t>
            </w:r>
            <w:r w:rsidRPr="00786B4A">
              <w:rPr>
                <w:vertAlign w:val="superscript"/>
              </w:rPr>
              <w:t>1</w:t>
            </w:r>
          </w:p>
        </w:tc>
      </w:tr>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mallCaps/>
              </w:rPr>
            </w:pP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rPr>
                <w:rFonts w:eastAsia="PMingLiU"/>
              </w:rPr>
            </w:pPr>
          </w:p>
        </w:tc>
      </w:tr>
    </w:tbl>
    <w:p w:rsidR="008F633E" w:rsidRPr="00786B4A" w:rsidRDefault="008F633E" w:rsidP="008F633E">
      <w:pPr>
        <w:pStyle w:val="10caraupo"/>
        <w:tabs>
          <w:tab w:val="left" w:pos="1441"/>
          <w:tab w:val="left" w:pos="2879"/>
          <w:tab w:val="left" w:pos="4320"/>
          <w:tab w:val="left" w:pos="5760"/>
          <w:tab w:val="left" w:pos="7202"/>
        </w:tabs>
        <w:rPr>
          <w:rFonts w:ascii="Times New Roman" w:hAnsi="Times New Roman"/>
        </w:rPr>
      </w:pPr>
    </w:p>
    <w:p w:rsidR="008F633E" w:rsidRPr="00786B4A" w:rsidRDefault="008F633E" w:rsidP="008F633E">
      <w:pPr>
        <w:spacing w:before="0" w:line="276" w:lineRule="auto"/>
      </w:pPr>
      <w:r w:rsidRPr="00786B4A">
        <w:t>___________________</w:t>
      </w:r>
    </w:p>
    <w:p w:rsidR="008F633E" w:rsidRPr="00786B4A" w:rsidRDefault="008F633E" w:rsidP="008F633E">
      <w:pPr>
        <w:spacing w:before="0" w:after="60"/>
        <w:rPr>
          <w:sz w:val="20"/>
          <w:szCs w:val="20"/>
        </w:rPr>
      </w:pPr>
      <w:r w:rsidRPr="00786B4A">
        <w:rPr>
          <w:sz w:val="20"/>
          <w:szCs w:val="20"/>
          <w:vertAlign w:val="superscript"/>
        </w:rPr>
        <w:t>1</w:t>
      </w:r>
      <w:r w:rsidRPr="00786B4A">
        <w:rPr>
          <w:sz w:val="20"/>
          <w:szCs w:val="20"/>
        </w:rPr>
        <w:t xml:space="preserve"> Art 5(2), </w:t>
      </w:r>
      <w:r w:rsidRPr="00786B4A">
        <w:rPr>
          <w:i/>
          <w:sz w:val="20"/>
          <w:szCs w:val="20"/>
        </w:rPr>
        <w:t>Loi sur les municipalités</w:t>
      </w:r>
      <w:r w:rsidRPr="00786B4A">
        <w:rPr>
          <w:sz w:val="20"/>
          <w:szCs w:val="20"/>
        </w:rPr>
        <w:t>:</w:t>
      </w:r>
    </w:p>
    <w:p w:rsidR="008F633E" w:rsidRPr="00786B4A" w:rsidRDefault="008F633E" w:rsidP="008F633E">
      <w:pPr>
        <w:spacing w:before="0" w:after="60"/>
        <w:ind w:right="720"/>
        <w:rPr>
          <w:bCs/>
          <w:sz w:val="20"/>
          <w:szCs w:val="20"/>
        </w:rPr>
      </w:pPr>
      <w:r w:rsidRPr="00786B4A">
        <w:rPr>
          <w:bCs/>
          <w:sz w:val="20"/>
          <w:szCs w:val="20"/>
        </w:rPr>
        <w:t xml:space="preserve">Sauf lorsque le règlement le prévoit, les conventions, contrats, actes ou autres documents faits ou établis après le 1er janvier 1967 et auxquels une municipalité est partie, n’ont de validité ou d’effets que s’ils </w:t>
      </w:r>
    </w:p>
    <w:p w:rsidR="008F633E" w:rsidRPr="00786B4A" w:rsidRDefault="008F633E" w:rsidP="008F633E">
      <w:pPr>
        <w:spacing w:before="0" w:after="60"/>
        <w:ind w:right="720"/>
        <w:rPr>
          <w:bCs/>
          <w:sz w:val="20"/>
          <w:szCs w:val="20"/>
        </w:rPr>
      </w:pPr>
      <w:r w:rsidRPr="00786B4A">
        <w:rPr>
          <w:bCs/>
          <w:sz w:val="20"/>
          <w:szCs w:val="20"/>
        </w:rPr>
        <w:t xml:space="preserve">a) portent le sceau corporatif de la municipalité, et </w:t>
      </w:r>
    </w:p>
    <w:p w:rsidR="008F633E" w:rsidRPr="00786B4A" w:rsidRDefault="008F633E" w:rsidP="008F633E">
      <w:pPr>
        <w:spacing w:before="0" w:after="60"/>
        <w:ind w:right="720"/>
        <w:rPr>
          <w:sz w:val="20"/>
          <w:szCs w:val="20"/>
        </w:rPr>
      </w:pPr>
      <w:r w:rsidRPr="00786B4A">
        <w:rPr>
          <w:bCs/>
          <w:sz w:val="20"/>
          <w:szCs w:val="20"/>
        </w:rPr>
        <w:t>b) sont revêtus de la signature du maire et du secrétaire.</w:t>
      </w:r>
    </w:p>
    <w:p w:rsidR="008F633E" w:rsidRPr="00786B4A" w:rsidRDefault="008F633E" w:rsidP="008F633E">
      <w:pPr>
        <w:spacing w:before="0"/>
      </w:pPr>
    </w:p>
    <w:p w:rsidR="008F633E" w:rsidRPr="00786B4A" w:rsidRDefault="008F633E" w:rsidP="008F633E">
      <w:pPr>
        <w:spacing w:before="0"/>
      </w:pPr>
    </w:p>
    <w:p w:rsidR="008F633E" w:rsidRDefault="008F633E">
      <w:p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rPr>
          <w:rFonts w:eastAsiaTheme="minorHAnsi"/>
          <w:i/>
          <w:bdr w:val="none" w:sz="0" w:space="0" w:color="auto"/>
        </w:rPr>
      </w:pPr>
      <w:bookmarkStart w:id="5" w:name="_Toc444853145"/>
      <w:r>
        <w:br w:type="page"/>
      </w:r>
    </w:p>
    <w:p w:rsidR="008F633E" w:rsidRPr="00786B4A" w:rsidRDefault="008F633E" w:rsidP="008F633E">
      <w:pPr>
        <w:pStyle w:val="Actes4"/>
      </w:pPr>
      <w:r w:rsidRPr="00786B4A">
        <w:lastRenderedPageBreak/>
        <w:t>c) Exemple 3 – droits viagers</w:t>
      </w:r>
      <w:bookmarkEnd w:id="5"/>
    </w:p>
    <w:p w:rsidR="008F633E" w:rsidRPr="00786B4A" w:rsidRDefault="008F633E" w:rsidP="008F633E"/>
    <w:p w:rsidR="008F633E" w:rsidRPr="00786B4A" w:rsidRDefault="008F633E" w:rsidP="008F633E">
      <w:pPr>
        <w:pStyle w:val="10caraupo"/>
        <w:tabs>
          <w:tab w:val="left" w:pos="4030"/>
        </w:tabs>
        <w:jc w:val="left"/>
        <w:rPr>
          <w:rFonts w:ascii="Times New Roman" w:hAnsi="Times New Roman"/>
          <w:sz w:val="22"/>
          <w:szCs w:val="22"/>
        </w:rPr>
      </w:pPr>
    </w:p>
    <w:p w:rsidR="008F633E" w:rsidRPr="00786B4A" w:rsidRDefault="008F633E" w:rsidP="008F633E">
      <w:pPr>
        <w:pStyle w:val="10caraupo"/>
        <w:tabs>
          <w:tab w:val="left" w:pos="4030"/>
        </w:tabs>
        <w:jc w:val="left"/>
        <w:rPr>
          <w:rFonts w:ascii="Times New Roman" w:hAnsi="Times New Roman"/>
          <w:sz w:val="22"/>
          <w:szCs w:val="22"/>
          <w:u w:val="single"/>
        </w:rPr>
      </w:pPr>
      <w:r w:rsidRPr="00786B4A">
        <w:rPr>
          <w:rFonts w:ascii="Times New Roman" w:hAnsi="Times New Roman"/>
          <w:sz w:val="22"/>
          <w:szCs w:val="22"/>
        </w:rPr>
        <w:t>NID</w:t>
      </w:r>
      <w:r>
        <w:rPr>
          <w:rFonts w:ascii="Times New Roman" w:hAnsi="Times New Roman"/>
          <w:sz w:val="22"/>
          <w:szCs w:val="22"/>
        </w:rPr>
        <w:t> :</w:t>
      </w:r>
      <w:r w:rsidRPr="00786B4A">
        <w:rPr>
          <w:rFonts w:ascii="Times New Roman" w:hAnsi="Times New Roman"/>
          <w:sz w:val="22"/>
          <w:szCs w:val="22"/>
        </w:rPr>
        <w:t xml:space="preserve"> [NID]</w:t>
      </w:r>
    </w:p>
    <w:p w:rsidR="008F633E" w:rsidRPr="00786B4A" w:rsidRDefault="008F633E" w:rsidP="008F633E">
      <w:pPr>
        <w:spacing w:before="0"/>
        <w:jc w:val="center"/>
        <w:rPr>
          <w:rFonts w:eastAsia="PMingLiU"/>
          <w:b/>
          <w:bCs/>
          <w:sz w:val="22"/>
          <w:szCs w:val="22"/>
        </w:rPr>
      </w:pPr>
      <w:r w:rsidRPr="00786B4A">
        <w:rPr>
          <w:rFonts w:eastAsia="PMingLiU"/>
          <w:b/>
          <w:bCs/>
          <w:smallCaps/>
          <w:sz w:val="22"/>
          <w:szCs w:val="22"/>
        </w:rPr>
        <w:t>Formule</w:t>
      </w:r>
      <w:r w:rsidRPr="00786B4A">
        <w:rPr>
          <w:rFonts w:eastAsia="PMingLiU"/>
          <w:b/>
          <w:bCs/>
          <w:sz w:val="22"/>
          <w:szCs w:val="22"/>
        </w:rPr>
        <w:t xml:space="preserve"> A13</w:t>
      </w:r>
    </w:p>
    <w:p w:rsidR="008F633E" w:rsidRPr="00786B4A" w:rsidRDefault="008F633E" w:rsidP="008F633E">
      <w:pPr>
        <w:spacing w:before="0"/>
        <w:jc w:val="center"/>
        <w:rPr>
          <w:rFonts w:eastAsia="PMingLiU"/>
          <w:sz w:val="22"/>
          <w:szCs w:val="22"/>
        </w:rPr>
      </w:pPr>
    </w:p>
    <w:p w:rsidR="008F633E" w:rsidRPr="00786B4A" w:rsidRDefault="008F633E" w:rsidP="008F633E">
      <w:pPr>
        <w:spacing w:before="0"/>
        <w:jc w:val="center"/>
        <w:rPr>
          <w:rFonts w:eastAsia="PMingLiU"/>
          <w:sz w:val="22"/>
          <w:szCs w:val="22"/>
        </w:rPr>
      </w:pPr>
      <w:r w:rsidRPr="00786B4A">
        <w:rPr>
          <w:rFonts w:eastAsia="PMingLiU"/>
          <w:b/>
          <w:bCs/>
          <w:smallCaps/>
          <w:sz w:val="22"/>
          <w:szCs w:val="22"/>
        </w:rPr>
        <w:t>Acte de transfert</w:t>
      </w:r>
    </w:p>
    <w:p w:rsidR="008F633E" w:rsidRPr="00786B4A" w:rsidRDefault="008F633E" w:rsidP="008F633E">
      <w:pPr>
        <w:spacing w:before="0"/>
        <w:rPr>
          <w:rFonts w:eastAsia="PMingLiU"/>
          <w:sz w:val="22"/>
          <w:szCs w:val="22"/>
        </w:rPr>
      </w:pPr>
    </w:p>
    <w:p w:rsidR="008F633E" w:rsidRPr="00786B4A" w:rsidRDefault="008F633E" w:rsidP="008F633E">
      <w:pPr>
        <w:spacing w:before="0"/>
        <w:jc w:val="center"/>
        <w:rPr>
          <w:rFonts w:eastAsia="PMingLiU"/>
          <w:sz w:val="22"/>
          <w:szCs w:val="22"/>
        </w:rPr>
      </w:pPr>
      <w:r w:rsidRPr="00786B4A">
        <w:rPr>
          <w:rFonts w:eastAsia="PMingLiU"/>
          <w:i/>
          <w:iCs/>
          <w:sz w:val="22"/>
          <w:szCs w:val="22"/>
        </w:rPr>
        <w:t>Loi sur les formules types de transferts du droit de propriété</w:t>
      </w:r>
      <w:r w:rsidRPr="00786B4A">
        <w:rPr>
          <w:rFonts w:eastAsia="PMingLiU"/>
          <w:iCs/>
          <w:sz w:val="22"/>
          <w:szCs w:val="22"/>
        </w:rPr>
        <w:t>,</w:t>
      </w:r>
    </w:p>
    <w:p w:rsidR="008F633E" w:rsidRPr="00786B4A" w:rsidRDefault="008F633E" w:rsidP="008F633E">
      <w:pPr>
        <w:spacing w:before="0"/>
        <w:jc w:val="center"/>
        <w:rPr>
          <w:rFonts w:eastAsia="PMingLiU"/>
          <w:sz w:val="22"/>
          <w:szCs w:val="22"/>
          <w:lang w:val="en-US"/>
        </w:rPr>
      </w:pPr>
      <w:proofErr w:type="gramStart"/>
      <w:r w:rsidRPr="00786B4A">
        <w:rPr>
          <w:rFonts w:eastAsia="PMingLiU"/>
          <w:sz w:val="22"/>
          <w:szCs w:val="22"/>
          <w:lang w:val="en-US"/>
        </w:rPr>
        <w:t>L.N.-B. 1980, chap. S-12.2, art.</w:t>
      </w:r>
      <w:proofErr w:type="gramEnd"/>
      <w:r w:rsidRPr="00786B4A">
        <w:rPr>
          <w:rFonts w:eastAsia="PMingLiU"/>
          <w:sz w:val="22"/>
          <w:szCs w:val="22"/>
          <w:lang w:val="en-US"/>
        </w:rPr>
        <w:t xml:space="preserve"> 2</w:t>
      </w:r>
    </w:p>
    <w:p w:rsidR="008F633E" w:rsidRPr="00786B4A" w:rsidRDefault="008F633E" w:rsidP="008F633E">
      <w:pPr>
        <w:spacing w:before="0"/>
        <w:rPr>
          <w:rFonts w:eastAsia="PMingLiU"/>
          <w:sz w:val="22"/>
          <w:szCs w:val="22"/>
          <w:lang w:val="en-US"/>
        </w:rPr>
      </w:pPr>
    </w:p>
    <w:p w:rsidR="008F633E" w:rsidRPr="00786B4A" w:rsidRDefault="008F633E" w:rsidP="008F633E">
      <w:pPr>
        <w:spacing w:before="0"/>
        <w:rPr>
          <w:rFonts w:eastAsia="PMingLiU"/>
          <w:sz w:val="22"/>
          <w:szCs w:val="22"/>
        </w:rPr>
      </w:pPr>
      <w:r w:rsidRPr="00786B4A">
        <w:rPr>
          <w:rFonts w:eastAsia="PMingLiU"/>
          <w:smallCaps/>
          <w:sz w:val="22"/>
          <w:szCs w:val="22"/>
        </w:rPr>
        <w:t>Les parties au présent acte de transfert sont</w:t>
      </w:r>
      <w:r>
        <w:rPr>
          <w:rFonts w:eastAsia="PMingLiU"/>
          <w:sz w:val="22"/>
          <w:szCs w:val="22"/>
        </w:rPr>
        <w:t> :</w:t>
      </w:r>
    </w:p>
    <w:p w:rsidR="008F633E" w:rsidRPr="00786B4A" w:rsidRDefault="008F633E" w:rsidP="008F633E">
      <w:pPr>
        <w:pStyle w:val="10caraupo"/>
        <w:tabs>
          <w:tab w:val="left" w:pos="4030"/>
        </w:tabs>
        <w:rPr>
          <w:rFonts w:ascii="Times New Roman" w:hAnsi="Times New Roman"/>
          <w:sz w:val="22"/>
          <w:szCs w:val="22"/>
        </w:rPr>
      </w:pPr>
    </w:p>
    <w:p w:rsidR="008F633E" w:rsidRPr="00786B4A" w:rsidRDefault="008F633E" w:rsidP="008F633E">
      <w:pPr>
        <w:pStyle w:val="10caraupo"/>
        <w:tabs>
          <w:tab w:val="left" w:pos="4030"/>
        </w:tabs>
        <w:rPr>
          <w:rFonts w:ascii="Times New Roman" w:hAnsi="Times New Roman"/>
          <w:sz w:val="22"/>
          <w:szCs w:val="22"/>
        </w:rPr>
      </w:pPr>
      <w:r w:rsidRPr="00786B4A">
        <w:rPr>
          <w:rFonts w:ascii="Times New Roman" w:hAnsi="Times New Roman"/>
          <w:sz w:val="22"/>
          <w:szCs w:val="22"/>
        </w:rPr>
        <w:t>[</w:t>
      </w:r>
      <w:proofErr w:type="gramStart"/>
      <w:r w:rsidRPr="00786B4A">
        <w:rPr>
          <w:rFonts w:ascii="Times New Roman" w:hAnsi="Times New Roman"/>
          <w:sz w:val="22"/>
          <w:szCs w:val="22"/>
        </w:rPr>
        <w:t>nom</w:t>
      </w:r>
      <w:proofErr w:type="gramEnd"/>
      <w:r w:rsidRPr="00786B4A">
        <w:rPr>
          <w:rFonts w:ascii="Times New Roman" w:hAnsi="Times New Roman"/>
          <w:sz w:val="22"/>
          <w:szCs w:val="22"/>
        </w:rPr>
        <w:t>], [adresse], Nouveau-Brunswick, [profession],</w:t>
      </w:r>
    </w:p>
    <w:p w:rsidR="008F633E" w:rsidRPr="00786B4A" w:rsidRDefault="008F633E" w:rsidP="008F633E">
      <w:pPr>
        <w:pStyle w:val="10caraupo"/>
        <w:tabs>
          <w:tab w:val="left" w:pos="4030"/>
        </w:tabs>
        <w:rPr>
          <w:rFonts w:ascii="Times New Roman" w:hAnsi="Times New Roman"/>
          <w:sz w:val="22"/>
          <w:szCs w:val="22"/>
        </w:rPr>
      </w:pPr>
    </w:p>
    <w:p w:rsidR="008F633E" w:rsidRPr="00786B4A" w:rsidRDefault="008F633E" w:rsidP="008F633E">
      <w:pPr>
        <w:pStyle w:val="10caraupo"/>
        <w:tabs>
          <w:tab w:val="left" w:pos="4030"/>
        </w:tabs>
        <w:jc w:val="right"/>
        <w:rPr>
          <w:rFonts w:ascii="Times New Roman" w:hAnsi="Times New Roman"/>
          <w:sz w:val="22"/>
          <w:szCs w:val="22"/>
        </w:rPr>
      </w:pPr>
      <w:proofErr w:type="gramStart"/>
      <w:r w:rsidRPr="00786B4A">
        <w:rPr>
          <w:rFonts w:ascii="Times New Roman" w:hAnsi="Times New Roman"/>
          <w:sz w:val="22"/>
          <w:szCs w:val="22"/>
        </w:rPr>
        <w:t>le</w:t>
      </w:r>
      <w:proofErr w:type="gramEnd"/>
      <w:r w:rsidRPr="00786B4A">
        <w:rPr>
          <w:rFonts w:ascii="Times New Roman" w:hAnsi="Times New Roman"/>
          <w:sz w:val="22"/>
          <w:szCs w:val="22"/>
        </w:rPr>
        <w:t xml:space="preserve"> « cédant »</w:t>
      </w:r>
    </w:p>
    <w:p w:rsidR="008F633E" w:rsidRPr="00786B4A" w:rsidRDefault="008F633E" w:rsidP="008F633E">
      <w:pPr>
        <w:pStyle w:val="10caraupo"/>
        <w:tabs>
          <w:tab w:val="left" w:pos="4030"/>
        </w:tabs>
        <w:rPr>
          <w:rFonts w:ascii="Times New Roman" w:hAnsi="Times New Roman"/>
          <w:sz w:val="22"/>
          <w:szCs w:val="22"/>
        </w:rPr>
      </w:pPr>
    </w:p>
    <w:p w:rsidR="008F633E" w:rsidRPr="00786B4A" w:rsidRDefault="008F633E" w:rsidP="008F633E">
      <w:pPr>
        <w:pStyle w:val="10caraupo"/>
        <w:tabs>
          <w:tab w:val="left" w:pos="4030"/>
        </w:tabs>
        <w:rPr>
          <w:rFonts w:ascii="Times New Roman" w:hAnsi="Times New Roman"/>
          <w:sz w:val="22"/>
          <w:szCs w:val="22"/>
        </w:rPr>
      </w:pPr>
      <w:r w:rsidRPr="00786B4A">
        <w:rPr>
          <w:rFonts w:ascii="Times New Roman" w:hAnsi="Times New Roman"/>
          <w:smallCaps/>
          <w:sz w:val="22"/>
          <w:szCs w:val="22"/>
        </w:rPr>
        <w:t>et</w:t>
      </w:r>
    </w:p>
    <w:p w:rsidR="008F633E" w:rsidRPr="00786B4A" w:rsidRDefault="008F633E" w:rsidP="008F633E">
      <w:pPr>
        <w:pStyle w:val="10caraupo"/>
        <w:tabs>
          <w:tab w:val="left" w:pos="4030"/>
        </w:tabs>
        <w:rPr>
          <w:rFonts w:ascii="Times New Roman" w:hAnsi="Times New Roman"/>
          <w:sz w:val="22"/>
          <w:szCs w:val="22"/>
        </w:rPr>
      </w:pPr>
    </w:p>
    <w:p w:rsidR="008F633E" w:rsidRPr="00786B4A" w:rsidRDefault="008F633E" w:rsidP="008F633E">
      <w:pPr>
        <w:pStyle w:val="10caraupo"/>
        <w:tabs>
          <w:tab w:val="left" w:pos="4030"/>
        </w:tabs>
        <w:rPr>
          <w:rFonts w:ascii="Times New Roman" w:hAnsi="Times New Roman"/>
          <w:sz w:val="22"/>
          <w:szCs w:val="22"/>
        </w:rPr>
      </w:pPr>
      <w:r w:rsidRPr="00786B4A">
        <w:rPr>
          <w:rFonts w:ascii="Times New Roman" w:hAnsi="Times New Roman"/>
          <w:sz w:val="22"/>
          <w:szCs w:val="22"/>
        </w:rPr>
        <w:t>[</w:t>
      </w:r>
      <w:proofErr w:type="gramStart"/>
      <w:r w:rsidRPr="00786B4A">
        <w:rPr>
          <w:rFonts w:ascii="Times New Roman" w:hAnsi="Times New Roman"/>
          <w:sz w:val="22"/>
          <w:szCs w:val="22"/>
        </w:rPr>
        <w:t>nom</w:t>
      </w:r>
      <w:proofErr w:type="gramEnd"/>
      <w:r w:rsidRPr="00786B4A">
        <w:rPr>
          <w:rFonts w:ascii="Times New Roman" w:hAnsi="Times New Roman"/>
          <w:sz w:val="22"/>
          <w:szCs w:val="22"/>
        </w:rPr>
        <w:t>] et [nom], [adresse], Nouveau-Brunswick, respectivement [profession] et [profession],</w:t>
      </w:r>
    </w:p>
    <w:p w:rsidR="008F633E" w:rsidRPr="00786B4A" w:rsidRDefault="008F633E" w:rsidP="008F633E">
      <w:pPr>
        <w:pStyle w:val="10caraupo"/>
        <w:tabs>
          <w:tab w:val="left" w:pos="4030"/>
        </w:tabs>
        <w:rPr>
          <w:rFonts w:ascii="Times New Roman" w:hAnsi="Times New Roman"/>
          <w:sz w:val="22"/>
          <w:szCs w:val="22"/>
        </w:rPr>
      </w:pPr>
    </w:p>
    <w:p w:rsidR="008F633E" w:rsidRPr="00786B4A" w:rsidRDefault="008F633E" w:rsidP="008F633E">
      <w:pPr>
        <w:pStyle w:val="10caraupo"/>
        <w:tabs>
          <w:tab w:val="left" w:pos="4030"/>
        </w:tabs>
        <w:jc w:val="right"/>
        <w:rPr>
          <w:rFonts w:ascii="Times New Roman" w:hAnsi="Times New Roman"/>
          <w:sz w:val="22"/>
          <w:szCs w:val="22"/>
        </w:rPr>
      </w:pPr>
      <w:proofErr w:type="gramStart"/>
      <w:r w:rsidRPr="00786B4A">
        <w:rPr>
          <w:rFonts w:ascii="Times New Roman" w:hAnsi="Times New Roman"/>
          <w:sz w:val="22"/>
          <w:szCs w:val="22"/>
        </w:rPr>
        <w:t>le</w:t>
      </w:r>
      <w:proofErr w:type="gramEnd"/>
      <w:r w:rsidRPr="00786B4A">
        <w:rPr>
          <w:rFonts w:ascii="Times New Roman" w:hAnsi="Times New Roman"/>
          <w:sz w:val="22"/>
          <w:szCs w:val="22"/>
        </w:rPr>
        <w:t xml:space="preserve"> « cessionnaire »</w:t>
      </w:r>
    </w:p>
    <w:p w:rsidR="008F633E" w:rsidRPr="00786B4A" w:rsidRDefault="008F633E" w:rsidP="008F633E">
      <w:pPr>
        <w:pStyle w:val="10caraupo"/>
        <w:tabs>
          <w:tab w:val="left" w:pos="4030"/>
        </w:tabs>
        <w:rPr>
          <w:rFonts w:ascii="Times New Roman" w:hAnsi="Times New Roman"/>
          <w:sz w:val="22"/>
          <w:szCs w:val="22"/>
        </w:rPr>
      </w:pPr>
    </w:p>
    <w:p w:rsidR="008F633E" w:rsidRPr="00786B4A" w:rsidRDefault="008F633E" w:rsidP="008F633E">
      <w:pPr>
        <w:pStyle w:val="10caraupo"/>
        <w:tabs>
          <w:tab w:val="left" w:pos="4030"/>
        </w:tabs>
        <w:rPr>
          <w:rFonts w:ascii="Times New Roman" w:hAnsi="Times New Roman"/>
          <w:sz w:val="22"/>
          <w:szCs w:val="22"/>
        </w:rPr>
      </w:pPr>
      <w:r w:rsidRPr="00786B4A">
        <w:rPr>
          <w:rFonts w:ascii="Times New Roman" w:hAnsi="Times New Roman"/>
          <w:sz w:val="22"/>
          <w:szCs w:val="22"/>
        </w:rPr>
        <w:t>Le cédant transfère en fief simple au cessionnaire à titre de propriétaire conjoint la parcelle décrite à l’annexe « A » ci-jointe.</w:t>
      </w:r>
    </w:p>
    <w:p w:rsidR="008F633E" w:rsidRPr="00786B4A" w:rsidRDefault="008F633E" w:rsidP="008F633E">
      <w:pPr>
        <w:pStyle w:val="10caraupo"/>
        <w:tabs>
          <w:tab w:val="left" w:pos="4030"/>
        </w:tabs>
        <w:rPr>
          <w:rFonts w:ascii="Times New Roman" w:hAnsi="Times New Roman"/>
          <w:sz w:val="22"/>
          <w:szCs w:val="22"/>
        </w:rPr>
      </w:pPr>
    </w:p>
    <w:p w:rsidR="008F633E" w:rsidRPr="00786B4A" w:rsidRDefault="008F633E" w:rsidP="008F633E">
      <w:pPr>
        <w:pStyle w:val="10caraupo"/>
        <w:tabs>
          <w:tab w:val="left" w:pos="4030"/>
        </w:tabs>
        <w:rPr>
          <w:rFonts w:ascii="Times New Roman" w:eastAsia="PMingLiU" w:hAnsi="Times New Roman"/>
          <w:sz w:val="22"/>
          <w:szCs w:val="22"/>
        </w:rPr>
      </w:pPr>
      <w:r w:rsidRPr="00786B4A">
        <w:rPr>
          <w:rFonts w:ascii="Times New Roman" w:eastAsia="PMingLiU" w:hAnsi="Times New Roman"/>
          <w:sz w:val="22"/>
          <w:szCs w:val="22"/>
        </w:rPr>
        <w:t>Les conditions et engagements sous réserve desquels le présent transfert est établi constituent l’annexe « C » ci-jointe.</w:t>
      </w:r>
    </w:p>
    <w:p w:rsidR="008F633E" w:rsidRPr="00786B4A" w:rsidRDefault="008F633E" w:rsidP="008F633E">
      <w:pPr>
        <w:pStyle w:val="10caraupo"/>
        <w:tabs>
          <w:tab w:val="left" w:pos="4030"/>
        </w:tabs>
        <w:rPr>
          <w:rFonts w:ascii="Times New Roman" w:hAnsi="Times New Roman"/>
          <w:sz w:val="22"/>
          <w:szCs w:val="22"/>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sz w:val="22"/>
          <w:szCs w:val="22"/>
        </w:rPr>
      </w:pPr>
      <w:r w:rsidRPr="00786B4A">
        <w:rPr>
          <w:rFonts w:eastAsia="PMingLiU"/>
          <w:sz w:val="22"/>
          <w:szCs w:val="22"/>
        </w:rPr>
        <w:t xml:space="preserve">Le conjoint du cédant est partie au présent instrument et consent à la présente aliénation aux fins de l’article 19 de la </w:t>
      </w:r>
      <w:r w:rsidRPr="00786B4A">
        <w:rPr>
          <w:rFonts w:eastAsia="PMingLiU"/>
          <w:i/>
          <w:iCs/>
          <w:sz w:val="22"/>
          <w:szCs w:val="22"/>
        </w:rPr>
        <w:t>Loi sur les biens matrimoniaux</w:t>
      </w:r>
      <w:r w:rsidRPr="00786B4A">
        <w:rPr>
          <w:rFonts w:eastAsia="PMingLiU"/>
          <w:sz w:val="22"/>
          <w:szCs w:val="22"/>
        </w:rPr>
        <w:t>.</w:t>
      </w:r>
    </w:p>
    <w:p w:rsidR="008F633E" w:rsidRPr="00786B4A" w:rsidRDefault="008F633E" w:rsidP="008F633E">
      <w:pPr>
        <w:pStyle w:val="10caraupo"/>
        <w:tabs>
          <w:tab w:val="left" w:pos="4030"/>
        </w:tabs>
        <w:rPr>
          <w:rFonts w:ascii="Times New Roman" w:hAnsi="Times New Roman"/>
          <w:sz w:val="22"/>
          <w:szCs w:val="22"/>
        </w:rPr>
      </w:pPr>
    </w:p>
    <w:p w:rsidR="008F633E" w:rsidRPr="00786B4A" w:rsidRDefault="008F633E" w:rsidP="008F633E">
      <w:pPr>
        <w:pStyle w:val="10caraupo"/>
        <w:tabs>
          <w:tab w:val="left" w:pos="4030"/>
        </w:tabs>
        <w:rPr>
          <w:rFonts w:ascii="Times New Roman" w:hAnsi="Times New Roman"/>
          <w:sz w:val="22"/>
          <w:szCs w:val="22"/>
        </w:rPr>
      </w:pPr>
      <w:r w:rsidRPr="00786B4A">
        <w:rPr>
          <w:rFonts w:ascii="Times New Roman" w:hAnsi="Times New Roman"/>
          <w:smallCaps/>
          <w:sz w:val="22"/>
          <w:szCs w:val="22"/>
        </w:rPr>
        <w:t>Fait</w:t>
      </w:r>
      <w:r w:rsidRPr="00786B4A">
        <w:rPr>
          <w:rFonts w:ascii="Times New Roman" w:hAnsi="Times New Roman"/>
          <w:sz w:val="22"/>
          <w:szCs w:val="22"/>
        </w:rPr>
        <w:t xml:space="preserve"> </w:t>
      </w:r>
      <w:proofErr w:type="gramStart"/>
      <w:r w:rsidRPr="00786B4A">
        <w:rPr>
          <w:rFonts w:ascii="Times New Roman" w:hAnsi="Times New Roman"/>
          <w:sz w:val="22"/>
          <w:szCs w:val="22"/>
        </w:rPr>
        <w:t>le</w:t>
      </w:r>
      <w:proofErr w:type="gramEnd"/>
      <w:r w:rsidRPr="00786B4A">
        <w:rPr>
          <w:rFonts w:ascii="Times New Roman" w:hAnsi="Times New Roman"/>
          <w:sz w:val="22"/>
          <w:szCs w:val="22"/>
        </w:rPr>
        <w:t xml:space="preserve"> [date].</w:t>
      </w:r>
    </w:p>
    <w:p w:rsidR="008F633E" w:rsidRPr="00786B4A" w:rsidRDefault="008F633E" w:rsidP="008F633E">
      <w:pPr>
        <w:pStyle w:val="10caraupo"/>
        <w:tabs>
          <w:tab w:val="left" w:pos="4030"/>
        </w:tabs>
        <w:rPr>
          <w:rFonts w:ascii="Times New Roman" w:hAnsi="Times New Roman"/>
          <w:sz w:val="22"/>
          <w:szCs w:val="22"/>
        </w:rPr>
      </w:pPr>
    </w:p>
    <w:tbl>
      <w:tblPr>
        <w:tblW w:w="8722" w:type="dxa"/>
        <w:tblCellMar>
          <w:left w:w="34" w:type="dxa"/>
          <w:right w:w="34" w:type="dxa"/>
        </w:tblCellMar>
        <w:tblLook w:val="0000" w:firstRow="0" w:lastRow="0" w:firstColumn="0" w:lastColumn="0" w:noHBand="0" w:noVBand="0"/>
      </w:tblPr>
      <w:tblGrid>
        <w:gridCol w:w="4680"/>
        <w:gridCol w:w="4042"/>
      </w:tblGrid>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mallCaps/>
                <w:sz w:val="22"/>
                <w:szCs w:val="22"/>
              </w:rPr>
              <w:t>Signé, scellé et remis</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en présence de</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u w:val="single"/>
              </w:rPr>
              <w:tab/>
            </w:r>
          </w:p>
        </w:tc>
        <w:tc>
          <w:tcPr>
            <w:tcW w:w="404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w:t>
            </w:r>
          </w:p>
          <w:p w:rsidR="008F633E" w:rsidRPr="00786B4A" w:rsidRDefault="008F633E" w:rsidP="004559A2">
            <w:pPr>
              <w:tabs>
                <w:tab w:val="left" w:pos="-1080"/>
                <w:tab w:val="left" w:pos="-720"/>
                <w:tab w:val="left" w:pos="0"/>
                <w:tab w:val="left" w:pos="3828"/>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 xml:space="preserve">)    </w:t>
            </w:r>
            <w:r w:rsidRPr="00786B4A">
              <w:rPr>
                <w:rFonts w:eastAsia="PMingLiU"/>
                <w:sz w:val="22"/>
                <w:szCs w:val="22"/>
                <w:u w:val="single"/>
              </w:rPr>
              <w:tab/>
            </w:r>
          </w:p>
          <w:p w:rsidR="008F633E" w:rsidRPr="00786B4A" w:rsidRDefault="008F633E" w:rsidP="004559A2">
            <w:pPr>
              <w:tabs>
                <w:tab w:val="left" w:pos="-1080"/>
                <w:tab w:val="left" w:pos="-720"/>
                <w:tab w:val="left" w:pos="0"/>
                <w:tab w:val="left" w:pos="2036"/>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w:t>
            </w:r>
            <w:r w:rsidRPr="00786B4A">
              <w:rPr>
                <w:rFonts w:eastAsia="PMingLiU"/>
                <w:sz w:val="22"/>
                <w:szCs w:val="22"/>
              </w:rPr>
              <w:tab/>
              <w:t>[cédant]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1080"/>
                <w:tab w:val="left" w:pos="-720"/>
                <w:tab w:val="left" w:pos="0"/>
                <w:tab w:val="left" w:pos="3828"/>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 xml:space="preserve">)    </w:t>
            </w:r>
            <w:r w:rsidRPr="00786B4A">
              <w:rPr>
                <w:rFonts w:eastAsia="PMingLiU"/>
                <w:sz w:val="22"/>
                <w:szCs w:val="22"/>
                <w:u w:val="single"/>
              </w:rPr>
              <w:tab/>
            </w:r>
          </w:p>
          <w:p w:rsidR="008F633E" w:rsidRPr="00786B4A" w:rsidRDefault="008F633E" w:rsidP="004559A2">
            <w:pPr>
              <w:tabs>
                <w:tab w:val="left" w:pos="-1080"/>
                <w:tab w:val="left" w:pos="-720"/>
                <w:tab w:val="left" w:pos="0"/>
                <w:tab w:val="left" w:pos="2036"/>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w:t>
            </w:r>
            <w:r w:rsidRPr="00786B4A">
              <w:rPr>
                <w:rFonts w:eastAsia="PMingLiU"/>
                <w:sz w:val="22"/>
                <w:szCs w:val="22"/>
              </w:rPr>
              <w:tab/>
              <w:t>[conjoint du cédant]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1080"/>
                <w:tab w:val="left" w:pos="-720"/>
                <w:tab w:val="left" w:pos="0"/>
                <w:tab w:val="left" w:pos="3828"/>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 xml:space="preserve">)    </w:t>
            </w:r>
            <w:r w:rsidRPr="00786B4A">
              <w:rPr>
                <w:rFonts w:eastAsia="PMingLiU"/>
                <w:sz w:val="22"/>
                <w:szCs w:val="22"/>
                <w:u w:val="single"/>
              </w:rPr>
              <w:tab/>
            </w:r>
          </w:p>
          <w:p w:rsidR="008F633E" w:rsidRPr="00786B4A" w:rsidRDefault="008F633E" w:rsidP="004559A2">
            <w:pPr>
              <w:tabs>
                <w:tab w:val="left" w:pos="-1080"/>
                <w:tab w:val="left" w:pos="-720"/>
                <w:tab w:val="left" w:pos="0"/>
                <w:tab w:val="left" w:pos="2036"/>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w:t>
            </w:r>
            <w:r w:rsidRPr="00786B4A">
              <w:rPr>
                <w:rFonts w:eastAsia="PMingLiU"/>
                <w:sz w:val="22"/>
                <w:szCs w:val="22"/>
              </w:rPr>
              <w:tab/>
              <w:t>[cessionnaire]</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w:t>
            </w:r>
          </w:p>
          <w:p w:rsidR="008F633E" w:rsidRPr="00786B4A" w:rsidRDefault="008F633E" w:rsidP="004559A2">
            <w:pPr>
              <w:tabs>
                <w:tab w:val="left" w:pos="-1080"/>
                <w:tab w:val="left" w:pos="-720"/>
                <w:tab w:val="left" w:pos="0"/>
                <w:tab w:val="left" w:pos="3828"/>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 xml:space="preserve">)    </w:t>
            </w:r>
            <w:r w:rsidRPr="00786B4A">
              <w:rPr>
                <w:rFonts w:eastAsia="PMingLiU"/>
                <w:sz w:val="22"/>
                <w:szCs w:val="22"/>
                <w:u w:val="single"/>
              </w:rPr>
              <w:tab/>
            </w:r>
          </w:p>
          <w:p w:rsidR="008F633E" w:rsidRPr="00786B4A" w:rsidRDefault="008F633E" w:rsidP="004559A2">
            <w:pPr>
              <w:tabs>
                <w:tab w:val="left" w:pos="-1080"/>
                <w:tab w:val="left" w:pos="-720"/>
                <w:tab w:val="left" w:pos="0"/>
                <w:tab w:val="left" w:pos="2036"/>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w:t>
            </w:r>
            <w:r w:rsidRPr="00786B4A">
              <w:rPr>
                <w:rFonts w:eastAsia="PMingLiU"/>
                <w:sz w:val="22"/>
                <w:szCs w:val="22"/>
              </w:rPr>
              <w:tab/>
              <w:t>[cessionnaire]</w:t>
            </w:r>
          </w:p>
        </w:tc>
      </w:tr>
    </w:tbl>
    <w:p w:rsidR="008F633E" w:rsidRPr="00786B4A" w:rsidRDefault="008F633E" w:rsidP="008F633E">
      <w:pPr>
        <w:pStyle w:val="10caraupo"/>
        <w:tabs>
          <w:tab w:val="left" w:pos="1441"/>
          <w:tab w:val="left" w:pos="2879"/>
          <w:tab w:val="left" w:pos="4320"/>
          <w:tab w:val="left" w:pos="5760"/>
          <w:tab w:val="left" w:pos="7202"/>
        </w:tabs>
        <w:spacing w:line="320" w:lineRule="exact"/>
        <w:jc w:val="center"/>
        <w:rPr>
          <w:rFonts w:ascii="Times New Roman" w:hAnsi="Times New Roman"/>
        </w:rPr>
      </w:pPr>
      <w:r w:rsidRPr="00786B4A">
        <w:rPr>
          <w:rFonts w:ascii="Times New Roman" w:hAnsi="Times New Roman"/>
        </w:rPr>
        <w:lastRenderedPageBreak/>
        <w:t>ANNEXE « C »</w:t>
      </w:r>
    </w:p>
    <w:p w:rsidR="008F633E" w:rsidRPr="00786B4A" w:rsidRDefault="008F633E" w:rsidP="008F633E">
      <w:pPr>
        <w:pStyle w:val="10caraupo"/>
        <w:tabs>
          <w:tab w:val="left" w:pos="1441"/>
          <w:tab w:val="left" w:pos="2879"/>
          <w:tab w:val="left" w:pos="4320"/>
          <w:tab w:val="left" w:pos="5760"/>
          <w:tab w:val="left" w:pos="7202"/>
        </w:tabs>
        <w:spacing w:line="320" w:lineRule="exact"/>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20" w:lineRule="exact"/>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20" w:lineRule="exact"/>
        <w:rPr>
          <w:rFonts w:ascii="Times New Roman" w:hAnsi="Times New Roman"/>
        </w:rPr>
      </w:pPr>
      <w:r w:rsidRPr="00786B4A">
        <w:rPr>
          <w:rFonts w:ascii="Times New Roman" w:hAnsi="Times New Roman"/>
        </w:rPr>
        <w:t>Le cédant, _____________________, et son conjoint _____________________, se réservent les droits exclusifs d’occuper, d’utiliser, et vivre sur les bien-fonds, propriété, lieux et bâtiments décrits à l’annexe « A » incluse dans ce document, et ce, jusqu’à leur décès, jusqu’à ce qu’ils décident eux-mêmes de quitter définitivement lesdits lieux pour vivre ailleurs ou jusqu’à ce qu’ils ne puissent continuer d’y vivre pour des raisons de santé ou toute raison personnelle, ou pour cause d’incapacité physique ou mentale ou encore jusqu’à ce que cela leur soit imposé pour des raisons de santé ou d’incapacité de vivre seuls dans cette propriété.</w:t>
      </w:r>
    </w:p>
    <w:p w:rsidR="008F633E" w:rsidRPr="00786B4A" w:rsidRDefault="008F633E" w:rsidP="008F633E">
      <w:pPr>
        <w:pStyle w:val="10caraupo"/>
        <w:tabs>
          <w:tab w:val="left" w:pos="1441"/>
          <w:tab w:val="left" w:pos="2879"/>
          <w:tab w:val="left" w:pos="4320"/>
          <w:tab w:val="left" w:pos="5760"/>
          <w:tab w:val="left" w:pos="7202"/>
        </w:tabs>
        <w:spacing w:line="320" w:lineRule="exact"/>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20" w:lineRule="exact"/>
        <w:rPr>
          <w:rFonts w:ascii="Times New Roman" w:hAnsi="Times New Roman"/>
        </w:rPr>
      </w:pPr>
      <w:r w:rsidRPr="00786B4A">
        <w:rPr>
          <w:rFonts w:ascii="Times New Roman" w:hAnsi="Times New Roman"/>
        </w:rPr>
        <w:t>Le cédant, le conjoint du cédant et le cessionnaire déclarent et reconnaissent que ces droits viagers deviendront nuls et non avenus au décès du cédant et de son conjoint ou dans l’éventualité où ceux-ci devenaient incapables d’occuper, utiliser ou vivre sur le bien-fonds et/ou ses dépendances, pour cause d’incapacité physique ou mentale, telles que constatées par un médecin.</w:t>
      </w:r>
    </w:p>
    <w:p w:rsidR="008F633E" w:rsidRPr="00786B4A" w:rsidRDefault="008F633E" w:rsidP="008F633E">
      <w:pPr>
        <w:pStyle w:val="10caraupo"/>
        <w:tabs>
          <w:tab w:val="left" w:pos="1441"/>
          <w:tab w:val="left" w:pos="2879"/>
          <w:tab w:val="left" w:pos="4320"/>
          <w:tab w:val="left" w:pos="5760"/>
          <w:tab w:val="left" w:pos="7202"/>
        </w:tabs>
        <w:spacing w:line="320" w:lineRule="exact"/>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20" w:lineRule="exact"/>
        <w:rPr>
          <w:rFonts w:ascii="Times New Roman" w:hAnsi="Times New Roman"/>
        </w:rPr>
      </w:pPr>
      <w:r w:rsidRPr="00786B4A">
        <w:rPr>
          <w:rFonts w:ascii="Times New Roman" w:hAnsi="Times New Roman"/>
        </w:rPr>
        <w:t xml:space="preserve">Pendant toute la durée de l’occupation des lieux, le cédant et son conjoint seront responsables d’acquitter les impôts fonciers, les taxes d’améliorations locales et municipales, le paiement des primes d’assurance-incendie et assurance-responsabilité, l’entretien du ou des </w:t>
      </w:r>
      <w:proofErr w:type="gramStart"/>
      <w:r w:rsidRPr="00786B4A">
        <w:rPr>
          <w:rFonts w:ascii="Times New Roman" w:hAnsi="Times New Roman"/>
        </w:rPr>
        <w:t>bien-fonds</w:t>
      </w:r>
      <w:proofErr w:type="gramEnd"/>
      <w:r w:rsidRPr="00786B4A">
        <w:rPr>
          <w:rFonts w:ascii="Times New Roman" w:hAnsi="Times New Roman"/>
        </w:rPr>
        <w:t xml:space="preserve"> et bâtiments qui y sont sis, ainsi que de toutes réparations tant majeures que mineures pouvant s’y rapporter.</w:t>
      </w:r>
    </w:p>
    <w:p w:rsidR="008F633E" w:rsidRPr="00786B4A" w:rsidRDefault="008F633E" w:rsidP="008F633E">
      <w:pPr>
        <w:pStyle w:val="10caraupo"/>
        <w:tabs>
          <w:tab w:val="left" w:pos="1441"/>
          <w:tab w:val="left" w:pos="2879"/>
          <w:tab w:val="left" w:pos="4320"/>
          <w:tab w:val="left" w:pos="5760"/>
          <w:tab w:val="left" w:pos="7202"/>
        </w:tabs>
        <w:spacing w:line="320" w:lineRule="exact"/>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20" w:lineRule="exact"/>
        <w:rPr>
          <w:rFonts w:ascii="Times New Roman" w:hAnsi="Times New Roman"/>
        </w:rPr>
      </w:pPr>
      <w:r w:rsidRPr="00786B4A">
        <w:rPr>
          <w:rFonts w:ascii="Times New Roman" w:hAnsi="Times New Roman"/>
        </w:rPr>
        <w:t xml:space="preserve">Le cédant </w:t>
      </w:r>
      <w:r w:rsidRPr="00786B4A">
        <w:rPr>
          <w:rFonts w:ascii="Times New Roman" w:hAnsi="Times New Roman"/>
        </w:rPr>
        <w:fldChar w:fldCharType="begin">
          <w:ffData>
            <w:name w:val="Texte3"/>
            <w:enabled/>
            <w:calcOnExit w:val="0"/>
            <w:textInput>
              <w:default w:val="et son conjoint"/>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et son conjoint</w:t>
      </w:r>
      <w:r w:rsidRPr="00786B4A">
        <w:rPr>
          <w:rFonts w:ascii="Times New Roman" w:hAnsi="Times New Roman"/>
        </w:rPr>
        <w:fldChar w:fldCharType="end"/>
      </w:r>
      <w:r w:rsidRPr="00786B4A">
        <w:rPr>
          <w:rFonts w:ascii="Times New Roman" w:hAnsi="Times New Roman"/>
        </w:rPr>
        <w:t xml:space="preserve"> n’aur</w:t>
      </w:r>
      <w:r w:rsidRPr="00786B4A">
        <w:rPr>
          <w:rFonts w:ascii="Times New Roman" w:hAnsi="Times New Roman"/>
        </w:rPr>
        <w:fldChar w:fldCharType="begin">
          <w:ffData>
            <w:name w:val="Texte4"/>
            <w:enabled/>
            <w:calcOnExit w:val="0"/>
            <w:textInput>
              <w:default w:val="ont"/>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ont</w:t>
      </w:r>
      <w:r w:rsidRPr="00786B4A">
        <w:rPr>
          <w:rFonts w:ascii="Times New Roman" w:hAnsi="Times New Roman"/>
        </w:rPr>
        <w:fldChar w:fldCharType="end"/>
      </w:r>
      <w:r w:rsidRPr="00786B4A">
        <w:rPr>
          <w:rFonts w:ascii="Times New Roman" w:hAnsi="Times New Roman"/>
        </w:rPr>
        <w:t xml:space="preserve"> aucun paiement de loyer à verser au cessionnaire désigné dans le présent acte de transfert, et ce, pendant toute la durée de l’occupation des lieux par le cédant et/ou son conjoint.</w:t>
      </w:r>
    </w:p>
    <w:p w:rsidR="008F633E" w:rsidRPr="00786B4A" w:rsidRDefault="008F633E" w:rsidP="008F633E">
      <w:pPr>
        <w:pStyle w:val="10caraupo"/>
        <w:tabs>
          <w:tab w:val="left" w:pos="1441"/>
          <w:tab w:val="left" w:pos="2879"/>
          <w:tab w:val="left" w:pos="4320"/>
          <w:tab w:val="left" w:pos="5760"/>
          <w:tab w:val="left" w:pos="7202"/>
        </w:tabs>
        <w:spacing w:line="320" w:lineRule="exact"/>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20" w:lineRule="exact"/>
        <w:rPr>
          <w:rFonts w:ascii="Times New Roman" w:hAnsi="Times New Roman"/>
        </w:rPr>
      </w:pPr>
      <w:r w:rsidRPr="00786B4A">
        <w:rPr>
          <w:rFonts w:ascii="Times New Roman" w:hAnsi="Times New Roman"/>
        </w:rPr>
        <w:t>Dans l’intervalle, le cessionnaire ne pourra, par conséquent, pas céder, aliéner, hypothéquer, louer, modifier, altérer, rénover ou transférer le bien-fonds et ses dépendances sans obtenir au préalable le consentement écrit du cédant.</w:t>
      </w:r>
    </w:p>
    <w:p w:rsidR="008F633E" w:rsidRPr="00786B4A" w:rsidRDefault="008F633E" w:rsidP="008F633E">
      <w:pPr>
        <w:pStyle w:val="10caraupo"/>
        <w:tabs>
          <w:tab w:val="left" w:pos="1441"/>
          <w:tab w:val="left" w:pos="2879"/>
          <w:tab w:val="left" w:pos="4320"/>
          <w:tab w:val="left" w:pos="5760"/>
          <w:tab w:val="left" w:pos="7202"/>
        </w:tabs>
        <w:spacing w:line="320" w:lineRule="exact"/>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20" w:lineRule="exact"/>
        <w:jc w:val="right"/>
        <w:rPr>
          <w:rFonts w:ascii="Times New Roman" w:hAnsi="Times New Roman"/>
        </w:rPr>
      </w:pPr>
      <w:r w:rsidRPr="00786B4A">
        <w:rPr>
          <w:rFonts w:ascii="Times New Roman" w:hAnsi="Times New Roman"/>
        </w:rPr>
        <w:t>_________________________</w:t>
      </w:r>
    </w:p>
    <w:p w:rsidR="008F633E" w:rsidRPr="00786B4A" w:rsidRDefault="008F633E" w:rsidP="008F633E">
      <w:pPr>
        <w:pStyle w:val="10caraupo"/>
        <w:tabs>
          <w:tab w:val="left" w:pos="1441"/>
          <w:tab w:val="left" w:pos="2879"/>
          <w:tab w:val="left" w:pos="7202"/>
        </w:tabs>
        <w:spacing w:line="320" w:lineRule="exact"/>
        <w:rPr>
          <w:rFonts w:ascii="Times New Roman" w:hAnsi="Times New Roman"/>
        </w:rPr>
      </w:pPr>
      <w:r w:rsidRPr="00786B4A">
        <w:rPr>
          <w:rFonts w:ascii="Times New Roman" w:hAnsi="Times New Roman"/>
        </w:rPr>
        <w:tab/>
      </w:r>
      <w:r w:rsidRPr="00786B4A">
        <w:rPr>
          <w:rFonts w:ascii="Times New Roman" w:hAnsi="Times New Roman"/>
        </w:rPr>
        <w:tab/>
      </w:r>
      <w:r w:rsidRPr="00786B4A">
        <w:rPr>
          <w:rFonts w:ascii="Times New Roman" w:hAnsi="Times New Roman"/>
        </w:rPr>
        <w:tab/>
      </w:r>
      <w:r w:rsidRPr="00786B4A">
        <w:rPr>
          <w:rFonts w:ascii="Times New Roman" w:hAnsi="Times New Roman"/>
          <w:lang w:val="fr-FR"/>
        </w:rPr>
        <w:t>[</w:t>
      </w:r>
      <w:proofErr w:type="gramStart"/>
      <w:r w:rsidRPr="00786B4A">
        <w:rPr>
          <w:rFonts w:ascii="Times New Roman" w:hAnsi="Times New Roman"/>
          <w:lang w:val="fr-FR"/>
        </w:rPr>
        <w:t>cessionnaire</w:t>
      </w:r>
      <w:proofErr w:type="gramEnd"/>
    </w:p>
    <w:p w:rsidR="008F633E" w:rsidRPr="00786B4A" w:rsidRDefault="008F633E" w:rsidP="008F633E">
      <w:pPr>
        <w:pStyle w:val="10caraupo"/>
        <w:tabs>
          <w:tab w:val="left" w:pos="1441"/>
          <w:tab w:val="left" w:pos="2879"/>
          <w:tab w:val="left" w:pos="4320"/>
          <w:tab w:val="left" w:pos="5760"/>
          <w:tab w:val="left" w:pos="7202"/>
        </w:tabs>
        <w:spacing w:line="320" w:lineRule="exact"/>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20" w:lineRule="exact"/>
        <w:jc w:val="right"/>
        <w:rPr>
          <w:rFonts w:ascii="Times New Roman" w:hAnsi="Times New Roman"/>
        </w:rPr>
      </w:pPr>
      <w:r w:rsidRPr="00786B4A">
        <w:rPr>
          <w:rFonts w:ascii="Times New Roman" w:hAnsi="Times New Roman"/>
        </w:rPr>
        <w:t>_________________________</w:t>
      </w:r>
    </w:p>
    <w:p w:rsidR="008F633E" w:rsidRPr="0026592E" w:rsidRDefault="008F633E" w:rsidP="0026592E">
      <w:pPr>
        <w:pStyle w:val="10caraupo"/>
        <w:tabs>
          <w:tab w:val="left" w:pos="1441"/>
          <w:tab w:val="left" w:pos="2879"/>
          <w:tab w:val="left" w:pos="7202"/>
        </w:tabs>
        <w:spacing w:line="320" w:lineRule="exact"/>
        <w:rPr>
          <w:rFonts w:ascii="Times New Roman" w:hAnsi="Times New Roman"/>
        </w:rPr>
      </w:pPr>
      <w:r w:rsidRPr="00786B4A">
        <w:rPr>
          <w:rFonts w:ascii="Times New Roman" w:hAnsi="Times New Roman"/>
        </w:rPr>
        <w:tab/>
      </w:r>
      <w:r w:rsidRPr="00786B4A">
        <w:rPr>
          <w:rFonts w:ascii="Times New Roman" w:hAnsi="Times New Roman"/>
        </w:rPr>
        <w:tab/>
      </w:r>
      <w:r w:rsidRPr="00786B4A">
        <w:rPr>
          <w:rFonts w:ascii="Times New Roman" w:hAnsi="Times New Roman"/>
        </w:rPr>
        <w:tab/>
      </w:r>
      <w:r w:rsidRPr="00786B4A">
        <w:rPr>
          <w:rFonts w:ascii="Times New Roman" w:hAnsi="Times New Roman"/>
          <w:lang w:val="fr-FR"/>
        </w:rPr>
        <w:t>[</w:t>
      </w:r>
      <w:proofErr w:type="gramStart"/>
      <w:r w:rsidRPr="00786B4A">
        <w:rPr>
          <w:rFonts w:ascii="Times New Roman" w:hAnsi="Times New Roman"/>
          <w:lang w:val="fr-FR"/>
        </w:rPr>
        <w:t>cessionnaire</w:t>
      </w:r>
      <w:proofErr w:type="gramEnd"/>
    </w:p>
    <w:p w:rsidR="008F633E" w:rsidRPr="00786B4A" w:rsidRDefault="008F633E" w:rsidP="008F633E">
      <w:r w:rsidRPr="00786B4A">
        <w:br w:type="page"/>
      </w:r>
    </w:p>
    <w:p w:rsidR="008F633E" w:rsidRPr="00786B4A" w:rsidRDefault="008F633E" w:rsidP="008F633E">
      <w:pPr>
        <w:pStyle w:val="Actes4"/>
      </w:pPr>
      <w:bookmarkStart w:id="6" w:name="_Toc444853146"/>
      <w:r w:rsidRPr="00786B4A">
        <w:lastRenderedPageBreak/>
        <w:t>d) Exemple 4 – héritiers légaux</w:t>
      </w:r>
      <w:bookmarkEnd w:id="6"/>
    </w:p>
    <w:p w:rsidR="008F633E" w:rsidRPr="00786B4A" w:rsidRDefault="008F633E" w:rsidP="008F633E"/>
    <w:p w:rsidR="008F633E" w:rsidRPr="00786B4A" w:rsidRDefault="008F633E" w:rsidP="008F633E">
      <w:pPr>
        <w:pStyle w:val="10caraupo"/>
        <w:tabs>
          <w:tab w:val="left" w:pos="4030"/>
        </w:tabs>
        <w:spacing w:line="276" w:lineRule="auto"/>
        <w:jc w:val="left"/>
        <w:rPr>
          <w:rFonts w:ascii="Times New Roman" w:hAnsi="Times New Roman"/>
        </w:rPr>
      </w:pPr>
      <w:r w:rsidRPr="00786B4A">
        <w:rPr>
          <w:rFonts w:ascii="Times New Roman" w:hAnsi="Times New Roman"/>
        </w:rPr>
        <w:t>NID</w:t>
      </w:r>
      <w:r>
        <w:rPr>
          <w:rFonts w:ascii="Times New Roman" w:hAnsi="Times New Roman"/>
        </w:rPr>
        <w:t> :</w:t>
      </w:r>
      <w:r w:rsidRPr="00786B4A">
        <w:rPr>
          <w:rFonts w:ascii="Times New Roman" w:hAnsi="Times New Roman"/>
        </w:rPr>
        <w:t xml:space="preserve"> [NID]</w:t>
      </w:r>
    </w:p>
    <w:p w:rsidR="008F633E" w:rsidRPr="00786B4A" w:rsidRDefault="008F633E" w:rsidP="008F633E">
      <w:pPr>
        <w:spacing w:before="0" w:line="276" w:lineRule="auto"/>
        <w:jc w:val="center"/>
        <w:rPr>
          <w:rFonts w:eastAsia="PMingLiU"/>
        </w:rPr>
      </w:pPr>
      <w:r w:rsidRPr="00786B4A">
        <w:rPr>
          <w:rFonts w:eastAsia="PMingLiU"/>
          <w:b/>
          <w:bCs/>
          <w:smallCaps/>
        </w:rPr>
        <w:t>Formule</w:t>
      </w:r>
      <w:r w:rsidRPr="00786B4A">
        <w:rPr>
          <w:rFonts w:eastAsia="PMingLiU"/>
          <w:b/>
          <w:bCs/>
        </w:rPr>
        <w:t xml:space="preserve"> A13</w:t>
      </w:r>
    </w:p>
    <w:p w:rsidR="008F633E" w:rsidRPr="00786B4A" w:rsidRDefault="008F633E" w:rsidP="008F633E">
      <w:pPr>
        <w:spacing w:before="0" w:line="276" w:lineRule="auto"/>
        <w:jc w:val="center"/>
        <w:rPr>
          <w:rFonts w:eastAsia="PMingLiU"/>
        </w:rPr>
      </w:pPr>
    </w:p>
    <w:p w:rsidR="008F633E" w:rsidRPr="00786B4A" w:rsidRDefault="008F633E" w:rsidP="008F633E">
      <w:pPr>
        <w:spacing w:before="0" w:line="276" w:lineRule="auto"/>
        <w:jc w:val="center"/>
        <w:rPr>
          <w:rFonts w:eastAsia="PMingLiU"/>
        </w:rPr>
      </w:pPr>
      <w:r w:rsidRPr="00786B4A">
        <w:rPr>
          <w:rFonts w:eastAsia="PMingLiU"/>
          <w:b/>
          <w:bCs/>
          <w:smallCaps/>
        </w:rPr>
        <w:t>Acte de transfert</w:t>
      </w:r>
    </w:p>
    <w:p w:rsidR="008F633E" w:rsidRPr="00786B4A" w:rsidRDefault="008F633E" w:rsidP="008F633E">
      <w:pPr>
        <w:spacing w:before="0" w:line="276" w:lineRule="auto"/>
        <w:rPr>
          <w:rFonts w:eastAsia="PMingLiU"/>
        </w:rPr>
      </w:pPr>
    </w:p>
    <w:p w:rsidR="008F633E" w:rsidRPr="00786B4A" w:rsidRDefault="008F633E" w:rsidP="008F633E">
      <w:pPr>
        <w:spacing w:before="0" w:line="276" w:lineRule="auto"/>
        <w:jc w:val="center"/>
        <w:rPr>
          <w:rFonts w:eastAsia="PMingLiU"/>
        </w:rPr>
      </w:pPr>
      <w:r w:rsidRPr="00786B4A">
        <w:rPr>
          <w:rFonts w:eastAsia="PMingLiU"/>
          <w:i/>
          <w:iCs/>
        </w:rPr>
        <w:t>Loi sur les formules types de transferts du droit de propriété</w:t>
      </w:r>
      <w:r w:rsidRPr="00786B4A">
        <w:rPr>
          <w:rFonts w:eastAsia="PMingLiU"/>
          <w:iCs/>
        </w:rPr>
        <w:t>,</w:t>
      </w:r>
    </w:p>
    <w:p w:rsidR="008F633E" w:rsidRPr="00786B4A" w:rsidRDefault="008F633E" w:rsidP="008F633E">
      <w:pPr>
        <w:spacing w:before="0" w:line="276" w:lineRule="auto"/>
        <w:jc w:val="center"/>
        <w:rPr>
          <w:rFonts w:eastAsia="PMingLiU"/>
          <w:lang w:val="en-US"/>
        </w:rPr>
      </w:pPr>
      <w:proofErr w:type="gramStart"/>
      <w:r w:rsidRPr="00786B4A">
        <w:rPr>
          <w:rFonts w:eastAsia="PMingLiU"/>
          <w:lang w:val="en-US"/>
        </w:rPr>
        <w:t>L.N.-B. 1980, chap. S-12.2, art.</w:t>
      </w:r>
      <w:proofErr w:type="gramEnd"/>
      <w:r w:rsidRPr="00786B4A">
        <w:rPr>
          <w:rFonts w:eastAsia="PMingLiU"/>
          <w:lang w:val="en-US"/>
        </w:rPr>
        <w:t xml:space="preserve"> 2</w:t>
      </w:r>
    </w:p>
    <w:p w:rsidR="008F633E" w:rsidRPr="00786B4A" w:rsidRDefault="008F633E" w:rsidP="008F633E">
      <w:pPr>
        <w:spacing w:before="0" w:line="276" w:lineRule="auto"/>
        <w:rPr>
          <w:rFonts w:eastAsia="PMingLiU"/>
          <w:lang w:val="en-US"/>
        </w:rPr>
      </w:pPr>
    </w:p>
    <w:p w:rsidR="008F633E" w:rsidRPr="00786B4A" w:rsidRDefault="008F633E" w:rsidP="008F633E">
      <w:pPr>
        <w:spacing w:before="0" w:line="276" w:lineRule="auto"/>
        <w:rPr>
          <w:rFonts w:eastAsia="PMingLiU"/>
        </w:rPr>
      </w:pPr>
      <w:r w:rsidRPr="00786B4A">
        <w:rPr>
          <w:rFonts w:eastAsia="PMingLiU"/>
          <w:smallCaps/>
        </w:rPr>
        <w:t>Les parties au présent acte de transfert sont</w:t>
      </w:r>
      <w:r>
        <w:rPr>
          <w:rFonts w:eastAsia="PMingLiU"/>
        </w:rPr>
        <w:t> :</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spacing w:line="276" w:lineRule="auto"/>
        <w:rPr>
          <w:rFonts w:ascii="Times New Roman" w:hAnsi="Times New Roman"/>
        </w:rPr>
      </w:pPr>
      <w:r w:rsidRPr="00786B4A">
        <w:rPr>
          <w:rFonts w:ascii="Times New Roman" w:hAnsi="Times New Roman"/>
          <w:smallCaps/>
        </w:rPr>
        <w:t>Succession</w:t>
      </w:r>
      <w:r w:rsidRPr="00786B4A">
        <w:rPr>
          <w:rFonts w:ascii="Times New Roman" w:hAnsi="Times New Roman"/>
        </w:rPr>
        <w:t xml:space="preserve"> [décédé], telle que représentée par sa veuve, [veuve], ses enfants, [enfants], étant les seuls héritiers légaux de feu [décédé], de [adresse], Nouveau-Brunswick</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jc w:val="right"/>
        <w:rPr>
          <w:rFonts w:ascii="Times New Roman" w:hAnsi="Times New Roman"/>
        </w:rPr>
      </w:pPr>
      <w:proofErr w:type="gramStart"/>
      <w:r w:rsidRPr="00786B4A">
        <w:rPr>
          <w:rFonts w:ascii="Times New Roman" w:hAnsi="Times New Roman"/>
        </w:rPr>
        <w:t>le</w:t>
      </w:r>
      <w:proofErr w:type="gramEnd"/>
      <w:r w:rsidRPr="00786B4A">
        <w:rPr>
          <w:rFonts w:ascii="Times New Roman" w:hAnsi="Times New Roman"/>
        </w:rPr>
        <w:t xml:space="preserve"> « cédant »</w:t>
      </w: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smallCaps/>
        </w:rPr>
        <w:t>et</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w:t>
      </w:r>
      <w:proofErr w:type="gramStart"/>
      <w:r w:rsidRPr="00786B4A">
        <w:rPr>
          <w:rFonts w:ascii="Times New Roman" w:hAnsi="Times New Roman"/>
        </w:rPr>
        <w:t>nom</w:t>
      </w:r>
      <w:proofErr w:type="gramEnd"/>
      <w:r w:rsidRPr="00786B4A">
        <w:rPr>
          <w:rFonts w:ascii="Times New Roman" w:hAnsi="Times New Roman"/>
        </w:rPr>
        <w:t>] et [nom], [adresse], Nouveau-Brunswick, respectivement [profession] et [profession],</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jc w:val="right"/>
        <w:rPr>
          <w:rFonts w:ascii="Times New Roman" w:hAnsi="Times New Roman"/>
        </w:rPr>
      </w:pPr>
      <w:proofErr w:type="gramStart"/>
      <w:r w:rsidRPr="00786B4A">
        <w:rPr>
          <w:rFonts w:ascii="Times New Roman" w:hAnsi="Times New Roman"/>
        </w:rPr>
        <w:t>le</w:t>
      </w:r>
      <w:proofErr w:type="gramEnd"/>
      <w:r w:rsidRPr="00786B4A">
        <w:rPr>
          <w:rFonts w:ascii="Times New Roman" w:hAnsi="Times New Roman"/>
        </w:rPr>
        <w:t xml:space="preserve"> « cessionnaire »</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spacing w:line="276" w:lineRule="auto"/>
        <w:rPr>
          <w:rFonts w:ascii="Times New Roman" w:hAnsi="Times New Roman"/>
        </w:rPr>
      </w:pPr>
      <w:r w:rsidRPr="00786B4A">
        <w:rPr>
          <w:rFonts w:ascii="Times New Roman" w:hAnsi="Times New Roman"/>
        </w:rPr>
        <w:t>Les énoncés, affidavits, déclarations statutaires ou autres documents qui constituent l’annexe « D » ci-jointe font partie intégrante du présent acte de transfert.</w:t>
      </w:r>
    </w:p>
    <w:p w:rsidR="008F633E" w:rsidRPr="00786B4A" w:rsidRDefault="008F633E" w:rsidP="008F633E">
      <w:pPr>
        <w:pStyle w:val="10caraupo"/>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Le cédant transfère en fief simple au cessionnaire à titre de propriétaire conjoint la parcelle décrite à l’annexe « A » ci-jointe.</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smallCaps/>
        </w:rPr>
        <w:t>Fait</w:t>
      </w:r>
      <w:r w:rsidRPr="00786B4A">
        <w:rPr>
          <w:rFonts w:ascii="Times New Roman" w:hAnsi="Times New Roman"/>
        </w:rPr>
        <w:t xml:space="preserve"> </w:t>
      </w:r>
      <w:proofErr w:type="gramStart"/>
      <w:r w:rsidRPr="00786B4A">
        <w:rPr>
          <w:rFonts w:ascii="Times New Roman" w:hAnsi="Times New Roman"/>
        </w:rPr>
        <w:t>le</w:t>
      </w:r>
      <w:proofErr w:type="gramEnd"/>
      <w:r w:rsidRPr="00786B4A">
        <w:rPr>
          <w:rFonts w:ascii="Times New Roman" w:hAnsi="Times New Roman"/>
        </w:rPr>
        <w:t xml:space="preserve"> [date].</w:t>
      </w:r>
    </w:p>
    <w:p w:rsidR="008F633E" w:rsidRPr="00786B4A" w:rsidRDefault="008F633E" w:rsidP="008F633E">
      <w:pPr>
        <w:pStyle w:val="10caraupo"/>
        <w:tabs>
          <w:tab w:val="left" w:pos="4030"/>
        </w:tabs>
        <w:spacing w:line="276" w:lineRule="auto"/>
        <w:rPr>
          <w:rFonts w:ascii="Times New Roman" w:hAnsi="Times New Roman"/>
        </w:rPr>
      </w:pPr>
    </w:p>
    <w:tbl>
      <w:tblPr>
        <w:tblW w:w="9360" w:type="dxa"/>
        <w:tblCellMar>
          <w:left w:w="34" w:type="dxa"/>
          <w:right w:w="34" w:type="dxa"/>
        </w:tblCellMar>
        <w:tblLook w:val="0000" w:firstRow="0" w:lastRow="0" w:firstColumn="0" w:lastColumn="0" w:noHBand="0" w:noVBand="0"/>
      </w:tblPr>
      <w:tblGrid>
        <w:gridCol w:w="4680"/>
        <w:gridCol w:w="4680"/>
      </w:tblGrid>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Signé, scellé et remis</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en présence de</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u w:val="single"/>
              </w:rPr>
              <w:tab/>
            </w: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 xml:space="preserve">)    </w:t>
            </w:r>
            <w:r w:rsidRPr="00786B4A">
              <w:rPr>
                <w:rFonts w:eastAsia="PMingLiU"/>
                <w:u w:val="single"/>
              </w:rPr>
              <w:tab/>
            </w:r>
          </w:p>
          <w:p w:rsidR="008F633E" w:rsidRPr="00786B4A" w:rsidRDefault="008F633E" w:rsidP="004559A2">
            <w:pPr>
              <w:tabs>
                <w:tab w:val="left" w:pos="-1080"/>
                <w:tab w:val="left" w:pos="-720"/>
                <w:tab w:val="left" w:pos="0"/>
                <w:tab w:val="left" w:pos="2036"/>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r w:rsidRPr="00786B4A">
              <w:rPr>
                <w:rFonts w:eastAsia="PMingLiU"/>
              </w:rPr>
              <w:tab/>
              <w:t>[veuve]</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 xml:space="preserve">)    </w:t>
            </w:r>
            <w:r w:rsidRPr="00786B4A">
              <w:rPr>
                <w:rFonts w:eastAsia="PMingLiU"/>
                <w:u w:val="single"/>
              </w:rPr>
              <w:tab/>
            </w:r>
          </w:p>
          <w:p w:rsidR="008F633E" w:rsidRPr="00786B4A" w:rsidRDefault="008F633E" w:rsidP="004559A2">
            <w:pPr>
              <w:tabs>
                <w:tab w:val="left" w:pos="-1080"/>
                <w:tab w:val="left" w:pos="-720"/>
                <w:tab w:val="left" w:pos="0"/>
                <w:tab w:val="left" w:pos="2036"/>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r w:rsidRPr="00786B4A">
              <w:rPr>
                <w:rFonts w:eastAsia="PMingLiU"/>
              </w:rPr>
              <w:tab/>
              <w:t>[enfants…]</w:t>
            </w:r>
          </w:p>
        </w:tc>
      </w:tr>
    </w:tbl>
    <w:p w:rsidR="008F633E" w:rsidRPr="00786B4A" w:rsidRDefault="008F633E" w:rsidP="008F633E">
      <w:pPr>
        <w:spacing w:before="0" w:line="276" w:lineRule="auto"/>
        <w:jc w:val="center"/>
      </w:pPr>
      <w:r w:rsidRPr="00786B4A">
        <w:lastRenderedPageBreak/>
        <w:t>ANNEXE « D »</w:t>
      </w:r>
    </w:p>
    <w:p w:rsidR="008F633E" w:rsidRPr="00786B4A" w:rsidRDefault="008F633E" w:rsidP="008F633E">
      <w:pPr>
        <w:spacing w:before="0" w:line="276" w:lineRule="auto"/>
      </w:pPr>
    </w:p>
    <w:p w:rsidR="008F633E" w:rsidRPr="00786B4A" w:rsidRDefault="008F633E" w:rsidP="008F633E">
      <w:pPr>
        <w:spacing w:before="0" w:line="276" w:lineRule="auto"/>
      </w:pPr>
    </w:p>
    <w:p w:rsidR="008F633E" w:rsidRPr="00786B4A" w:rsidRDefault="008F633E" w:rsidP="008F633E">
      <w:pPr>
        <w:spacing w:before="0" w:line="276" w:lineRule="auto"/>
      </w:pPr>
      <w:r w:rsidRPr="00786B4A">
        <w:t xml:space="preserve">ATTENDU QUE [décédé] est décédé </w:t>
      </w:r>
      <w:r w:rsidRPr="00786B4A">
        <w:rPr>
          <w:i/>
        </w:rPr>
        <w:t>ab intestat</w:t>
      </w:r>
      <w:r w:rsidRPr="00786B4A">
        <w:t xml:space="preserve"> à [endroit], le [date], à [adresse], province du Nouveau-Brunswick;</w:t>
      </w:r>
    </w:p>
    <w:p w:rsidR="008F633E" w:rsidRPr="00786B4A" w:rsidRDefault="008F633E" w:rsidP="008F633E">
      <w:pPr>
        <w:spacing w:before="0" w:line="276" w:lineRule="auto"/>
      </w:pPr>
    </w:p>
    <w:p w:rsidR="008F633E" w:rsidRPr="00786B4A" w:rsidRDefault="008F633E" w:rsidP="008F633E">
      <w:pPr>
        <w:spacing w:before="0" w:line="276" w:lineRule="auto"/>
      </w:pPr>
      <w:r w:rsidRPr="00786B4A">
        <w:t>ATTENDU QU’au moment de son décès, feu [décédé] était propriétaire du bien-fonds faisant l’objet des présentes en vertu d’un acte de transfert daté du [date] et enregistré au bureau d’enregistrement du comté de [détails d’enregistrement];</w:t>
      </w:r>
    </w:p>
    <w:p w:rsidR="008F633E" w:rsidRPr="00786B4A" w:rsidRDefault="008F633E" w:rsidP="008F633E">
      <w:pPr>
        <w:spacing w:before="0" w:line="276" w:lineRule="auto"/>
      </w:pPr>
    </w:p>
    <w:p w:rsidR="008F633E" w:rsidRPr="00786B4A" w:rsidRDefault="008F633E" w:rsidP="008F633E">
      <w:pPr>
        <w:spacing w:before="0" w:line="276" w:lineRule="auto"/>
      </w:pPr>
      <w:r w:rsidRPr="00786B4A">
        <w:t>ATTENDU QUE [veuve] était l’épouse de feu [décédé] et que [enfant 1] et [enfant 2…] étaient ses seuls enfants;</w:t>
      </w:r>
    </w:p>
    <w:p w:rsidR="008F633E" w:rsidRPr="00786B4A" w:rsidRDefault="008F633E" w:rsidP="008F633E">
      <w:pPr>
        <w:spacing w:before="0" w:line="276" w:lineRule="auto"/>
      </w:pPr>
    </w:p>
    <w:p w:rsidR="008F633E" w:rsidRPr="00786B4A" w:rsidRDefault="008F633E" w:rsidP="008F633E">
      <w:pPr>
        <w:spacing w:before="0" w:line="276" w:lineRule="auto"/>
      </w:pPr>
      <w:r w:rsidRPr="00786B4A">
        <w:t>ATTENDU QUE toutes les personnes ci-haut désignées et lesquelles sont le cédant dans le présent transfert sont toutes majeures au moment de la signature des présentes;</w:t>
      </w:r>
    </w:p>
    <w:p w:rsidR="008F633E" w:rsidRPr="00786B4A" w:rsidRDefault="008F633E" w:rsidP="008F633E">
      <w:pPr>
        <w:spacing w:before="0" w:line="276" w:lineRule="auto"/>
      </w:pPr>
    </w:p>
    <w:p w:rsidR="008F633E" w:rsidRPr="00786B4A" w:rsidRDefault="008F633E" w:rsidP="008F633E">
      <w:pPr>
        <w:spacing w:before="0" w:line="276" w:lineRule="auto"/>
      </w:pPr>
      <w:r w:rsidRPr="00786B4A">
        <w:t>CONSÉQUEMMENT il est confirmé que le cédant, [veuve], ses enfants, [enfant 1] et [enfant 2…] désirent par les présentes, en tant que seuls héritiers légaux de la Succession de feu [décédé], transférer et céder en bonne et due forme le bien-fonds décrit à l’annexe « A » faisant partie intégrante du présent acte de transfert, au nom du cessionnaire, [cessionnaire], qui y est désigné.</w:t>
      </w:r>
    </w:p>
    <w:p w:rsidR="008F633E" w:rsidRPr="00786B4A" w:rsidRDefault="008F633E" w:rsidP="008F633E">
      <w:pPr>
        <w:spacing w:before="0" w:line="276" w:lineRule="auto"/>
      </w:pPr>
    </w:p>
    <w:p w:rsidR="008F633E" w:rsidRPr="00786B4A" w:rsidRDefault="008F633E" w:rsidP="008F633E">
      <w:pPr>
        <w:spacing w:before="0" w:line="276" w:lineRule="auto"/>
      </w:pPr>
    </w:p>
    <w:p w:rsidR="008F633E" w:rsidRPr="00786B4A" w:rsidRDefault="008F633E" w:rsidP="008F633E">
      <w:pPr>
        <w:spacing w:before="0" w:line="276" w:lineRule="auto"/>
      </w:pPr>
    </w:p>
    <w:p w:rsidR="008F633E" w:rsidRPr="00786B4A" w:rsidRDefault="008F633E" w:rsidP="008F633E">
      <w:pPr>
        <w:rPr>
          <w:b/>
          <w:bCs/>
        </w:rPr>
      </w:pPr>
      <w:r w:rsidRPr="00786B4A">
        <w:rPr>
          <w:b/>
          <w:bCs/>
        </w:rPr>
        <w:br w:type="page"/>
      </w:r>
    </w:p>
    <w:p w:rsidR="008F633E" w:rsidRPr="00786B4A" w:rsidRDefault="008F633E" w:rsidP="008F633E">
      <w:pPr>
        <w:pStyle w:val="Actes4"/>
      </w:pPr>
      <w:bookmarkStart w:id="7" w:name="_Toc444853147"/>
      <w:r w:rsidRPr="00786B4A">
        <w:lastRenderedPageBreak/>
        <w:t>e) Exemple 5 – de la succession (avec affidavits et clauses diverses au choix)</w:t>
      </w:r>
      <w:bookmarkEnd w:id="7"/>
    </w:p>
    <w:p w:rsidR="008F633E" w:rsidRPr="00786B4A" w:rsidRDefault="008F633E" w:rsidP="008F633E"/>
    <w:p w:rsidR="008F633E" w:rsidRPr="00786B4A" w:rsidRDefault="008F633E" w:rsidP="008F633E">
      <w:pPr>
        <w:pStyle w:val="10caraupo"/>
        <w:tabs>
          <w:tab w:val="left" w:pos="4030"/>
        </w:tabs>
        <w:jc w:val="center"/>
        <w:rPr>
          <w:rFonts w:ascii="Times New Roman" w:hAnsi="Times New Roman"/>
          <w:b/>
        </w:rPr>
      </w:pPr>
      <w:r w:rsidRPr="00786B4A">
        <w:rPr>
          <w:rFonts w:ascii="Times New Roman" w:hAnsi="Times New Roman"/>
          <w:b/>
        </w:rPr>
        <w:t>Formule Al3</w:t>
      </w: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jc w:val="center"/>
        <w:rPr>
          <w:rFonts w:ascii="Times New Roman" w:hAnsi="Times New Roman"/>
          <w:b/>
        </w:rPr>
      </w:pPr>
      <w:r w:rsidRPr="00786B4A">
        <w:rPr>
          <w:rFonts w:ascii="Times New Roman" w:hAnsi="Times New Roman"/>
          <w:b/>
        </w:rPr>
        <w:t>ACTE DE TRANSFERT</w:t>
      </w: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jc w:val="center"/>
        <w:rPr>
          <w:rFonts w:ascii="Times New Roman" w:hAnsi="Times New Roman"/>
        </w:rPr>
      </w:pPr>
      <w:r w:rsidRPr="00786B4A">
        <w:rPr>
          <w:rFonts w:ascii="Times New Roman" w:hAnsi="Times New Roman"/>
          <w:i/>
        </w:rPr>
        <w:t>Loi sur les formules types de transferts du droit de propriété</w:t>
      </w:r>
      <w:r w:rsidRPr="00786B4A">
        <w:rPr>
          <w:rFonts w:ascii="Times New Roman" w:hAnsi="Times New Roman"/>
        </w:rPr>
        <w:t xml:space="preserve">, </w:t>
      </w:r>
    </w:p>
    <w:p w:rsidR="008F633E" w:rsidRPr="00786B4A" w:rsidRDefault="008F633E" w:rsidP="008F633E">
      <w:pPr>
        <w:pStyle w:val="10caraupo"/>
        <w:tabs>
          <w:tab w:val="left" w:pos="4030"/>
        </w:tabs>
        <w:jc w:val="center"/>
        <w:rPr>
          <w:rFonts w:ascii="Times New Roman" w:hAnsi="Times New Roman"/>
          <w:lang w:val="en-CA"/>
        </w:rPr>
      </w:pPr>
      <w:proofErr w:type="gramStart"/>
      <w:r w:rsidRPr="00786B4A">
        <w:rPr>
          <w:rFonts w:ascii="Times New Roman" w:hAnsi="Times New Roman"/>
          <w:lang w:val="en-CA"/>
        </w:rPr>
        <w:t xml:space="preserve">L.N.-B. l980, </w:t>
      </w:r>
      <w:proofErr w:type="spellStart"/>
      <w:r w:rsidRPr="00786B4A">
        <w:rPr>
          <w:rFonts w:ascii="Times New Roman" w:hAnsi="Times New Roman"/>
          <w:lang w:val="en-CA"/>
        </w:rPr>
        <w:t>ch.</w:t>
      </w:r>
      <w:proofErr w:type="spellEnd"/>
      <w:r w:rsidRPr="00786B4A">
        <w:rPr>
          <w:rFonts w:ascii="Times New Roman" w:hAnsi="Times New Roman"/>
          <w:lang w:val="en-CA"/>
        </w:rPr>
        <w:t xml:space="preserve"> S-12.2, art.</w:t>
      </w:r>
      <w:proofErr w:type="gramEnd"/>
      <w:r w:rsidRPr="00786B4A">
        <w:rPr>
          <w:rFonts w:ascii="Times New Roman" w:hAnsi="Times New Roman"/>
          <w:lang w:val="en-CA"/>
        </w:rPr>
        <w:t xml:space="preserve"> 2</w:t>
      </w:r>
    </w:p>
    <w:p w:rsidR="008F633E" w:rsidRPr="00786B4A" w:rsidRDefault="008F633E" w:rsidP="008F633E">
      <w:pPr>
        <w:pStyle w:val="10caraupo"/>
        <w:tabs>
          <w:tab w:val="left" w:pos="4030"/>
        </w:tabs>
        <w:rPr>
          <w:rFonts w:ascii="Times New Roman" w:hAnsi="Times New Roman"/>
          <w:lang w:val="en-CA"/>
        </w:rPr>
      </w:pPr>
    </w:p>
    <w:p w:rsidR="008F633E" w:rsidRPr="00786B4A" w:rsidRDefault="008F633E" w:rsidP="008F633E">
      <w:pPr>
        <w:pStyle w:val="10caraupo"/>
        <w:tabs>
          <w:tab w:val="left" w:pos="4030"/>
        </w:tabs>
        <w:rPr>
          <w:rFonts w:ascii="Times New Roman" w:hAnsi="Times New Roman"/>
          <w:lang w:val="en-CA"/>
        </w:rPr>
      </w:pPr>
    </w:p>
    <w:p w:rsidR="008F633E" w:rsidRPr="00786B4A" w:rsidRDefault="008F633E" w:rsidP="008F633E">
      <w:pPr>
        <w:pStyle w:val="10caraupo"/>
        <w:tabs>
          <w:tab w:val="left" w:pos="4030"/>
        </w:tabs>
        <w:rPr>
          <w:rFonts w:ascii="Times New Roman" w:hAnsi="Times New Roman"/>
        </w:rPr>
      </w:pPr>
      <w:r w:rsidRPr="00786B4A">
        <w:rPr>
          <w:rFonts w:ascii="Times New Roman" w:hAnsi="Times New Roman"/>
        </w:rPr>
        <w:t>Les parties au présent acte de transfert sont</w:t>
      </w:r>
      <w:r>
        <w:rPr>
          <w:rFonts w:ascii="Times New Roman" w:hAnsi="Times New Roman"/>
        </w:rPr>
        <w:t> :</w:t>
      </w: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rPr>
          <w:rFonts w:ascii="Times New Roman" w:hAnsi="Times New Roman"/>
        </w:rPr>
      </w:pPr>
      <w:r w:rsidRPr="00786B4A">
        <w:rPr>
          <w:rFonts w:ascii="Times New Roman" w:hAnsi="Times New Roman"/>
        </w:rPr>
        <w:t>SUCCESSION _____, telle que représentée par ______________, (</w:t>
      </w:r>
      <w:r w:rsidRPr="00786B4A">
        <w:rPr>
          <w:rFonts w:ascii="Times New Roman" w:hAnsi="Times New Roman"/>
        </w:rPr>
        <w:fldChar w:fldCharType="begin">
          <w:ffData>
            <w:name w:val="Texte3"/>
            <w:enabled/>
            <w:calcOnExit w:val="0"/>
            <w:textInput>
              <w:default w:val="administrateur désigné"/>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administrateur désigné</w:t>
      </w:r>
      <w:r w:rsidRPr="00786B4A">
        <w:rPr>
          <w:rFonts w:ascii="Times New Roman" w:hAnsi="Times New Roman"/>
        </w:rPr>
        <w:fldChar w:fldCharType="end"/>
      </w:r>
      <w:r w:rsidRPr="00786B4A">
        <w:rPr>
          <w:rFonts w:ascii="Times New Roman" w:hAnsi="Times New Roman"/>
        </w:rPr>
        <w:t>/</w:t>
      </w:r>
      <w:r w:rsidRPr="00786B4A">
        <w:rPr>
          <w:rFonts w:ascii="Times New Roman" w:hAnsi="Times New Roman"/>
        </w:rPr>
        <w:fldChar w:fldCharType="begin">
          <w:ffData>
            <w:name w:val="Texte4"/>
            <w:enabled/>
            <w:calcOnExit w:val="0"/>
            <w:textInput>
              <w:default w:val="exécuteur testamentaire et héritier"/>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exécuteur testamentaire et héritier</w:t>
      </w:r>
      <w:r w:rsidRPr="00786B4A">
        <w:rPr>
          <w:rFonts w:ascii="Times New Roman" w:hAnsi="Times New Roman"/>
        </w:rPr>
        <w:fldChar w:fldCharType="end"/>
      </w:r>
      <w:r w:rsidRPr="00786B4A">
        <w:rPr>
          <w:rFonts w:ascii="Times New Roman" w:hAnsi="Times New Roman"/>
        </w:rPr>
        <w:t>), résidant au ___________, Nouveau-Brunswick, _</w:t>
      </w:r>
      <w:proofErr w:type="gramStart"/>
      <w:r w:rsidRPr="00786B4A">
        <w:rPr>
          <w:rFonts w:ascii="Times New Roman" w:hAnsi="Times New Roman"/>
        </w:rPr>
        <w:t>_</w:t>
      </w:r>
      <w:r w:rsidRPr="00786B4A">
        <w:rPr>
          <w:rFonts w:ascii="Times New Roman" w:hAnsi="Times New Roman"/>
          <w:u w:val="single"/>
        </w:rPr>
        <w:t>[</w:t>
      </w:r>
      <w:proofErr w:type="gramEnd"/>
      <w:r w:rsidRPr="00786B4A">
        <w:rPr>
          <w:rFonts w:ascii="Times New Roman" w:hAnsi="Times New Roman"/>
          <w:i/>
          <w:u w:val="single"/>
        </w:rPr>
        <w:t>profession</w:t>
      </w:r>
      <w:r w:rsidRPr="00786B4A">
        <w:rPr>
          <w:rFonts w:ascii="Times New Roman" w:hAnsi="Times New Roman"/>
          <w:u w:val="single"/>
        </w:rPr>
        <w:t>]</w:t>
      </w:r>
      <w:r w:rsidRPr="00786B4A">
        <w:rPr>
          <w:rFonts w:ascii="Times New Roman" w:hAnsi="Times New Roman"/>
        </w:rPr>
        <w:t>___,</w:t>
      </w: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jc w:val="right"/>
        <w:rPr>
          <w:rFonts w:ascii="Times New Roman" w:hAnsi="Times New Roman"/>
        </w:rPr>
      </w:pPr>
      <w:proofErr w:type="gramStart"/>
      <w:r w:rsidRPr="00786B4A">
        <w:rPr>
          <w:rFonts w:ascii="Times New Roman" w:hAnsi="Times New Roman"/>
        </w:rPr>
        <w:t>le</w:t>
      </w:r>
      <w:proofErr w:type="gramEnd"/>
      <w:r w:rsidRPr="00786B4A">
        <w:rPr>
          <w:rFonts w:ascii="Times New Roman" w:hAnsi="Times New Roman"/>
        </w:rPr>
        <w:t xml:space="preserve"> « cédant »</w:t>
      </w: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rPr>
          <w:rFonts w:ascii="Times New Roman" w:hAnsi="Times New Roman"/>
        </w:rPr>
      </w:pPr>
      <w:r w:rsidRPr="00786B4A">
        <w:rPr>
          <w:rFonts w:ascii="Times New Roman" w:hAnsi="Times New Roman"/>
        </w:rPr>
        <w:t>ET</w:t>
      </w: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rPr>
          <w:rFonts w:ascii="Times New Roman" w:hAnsi="Times New Roman"/>
        </w:rPr>
      </w:pPr>
      <w:r w:rsidRPr="00786B4A">
        <w:rPr>
          <w:rFonts w:ascii="Times New Roman" w:hAnsi="Times New Roman"/>
        </w:rPr>
        <w:t>_____ et _____, _____, Nouveau-Brunswick, respectivement _</w:t>
      </w:r>
      <w:proofErr w:type="gramStart"/>
      <w:r w:rsidRPr="00786B4A">
        <w:rPr>
          <w:rFonts w:ascii="Times New Roman" w:hAnsi="Times New Roman"/>
        </w:rPr>
        <w:t>_</w:t>
      </w:r>
      <w:r w:rsidRPr="00786B4A">
        <w:rPr>
          <w:rFonts w:ascii="Times New Roman" w:hAnsi="Times New Roman"/>
          <w:u w:val="single"/>
        </w:rPr>
        <w:t>[</w:t>
      </w:r>
      <w:proofErr w:type="gramEnd"/>
      <w:r w:rsidRPr="00786B4A">
        <w:rPr>
          <w:rFonts w:ascii="Times New Roman" w:hAnsi="Times New Roman"/>
          <w:i/>
          <w:u w:val="single"/>
        </w:rPr>
        <w:t>professions</w:t>
      </w:r>
      <w:r w:rsidRPr="00786B4A">
        <w:rPr>
          <w:rFonts w:ascii="Times New Roman" w:hAnsi="Times New Roman"/>
          <w:u w:val="single"/>
        </w:rPr>
        <w:t>]</w:t>
      </w:r>
      <w:r w:rsidRPr="00786B4A">
        <w:rPr>
          <w:rFonts w:ascii="Times New Roman" w:hAnsi="Times New Roman"/>
        </w:rPr>
        <w:t>___,</w:t>
      </w: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jc w:val="right"/>
        <w:rPr>
          <w:rFonts w:ascii="Times New Roman" w:hAnsi="Times New Roman"/>
        </w:rPr>
      </w:pPr>
      <w:proofErr w:type="gramStart"/>
      <w:r w:rsidRPr="00786B4A">
        <w:rPr>
          <w:rFonts w:ascii="Times New Roman" w:hAnsi="Times New Roman"/>
        </w:rPr>
        <w:t>le</w:t>
      </w:r>
      <w:proofErr w:type="gramEnd"/>
      <w:r w:rsidRPr="00786B4A">
        <w:rPr>
          <w:rFonts w:ascii="Times New Roman" w:hAnsi="Times New Roman"/>
        </w:rPr>
        <w:t xml:space="preserve"> « cessionnaire »</w:t>
      </w: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rPr>
          <w:rFonts w:ascii="Times New Roman" w:hAnsi="Times New Roman"/>
        </w:rPr>
      </w:pPr>
      <w:r w:rsidRPr="00786B4A">
        <w:rPr>
          <w:rFonts w:ascii="Times New Roman" w:hAnsi="Times New Roman"/>
        </w:rPr>
        <w:t>Les énoncés, affidavits, déclarations statutaires ou autres documents qui constituent l’annexe « D » ci-jointe font partie intégrante du présent acte de transfert.</w:t>
      </w: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rPr>
          <w:rFonts w:ascii="Times New Roman" w:hAnsi="Times New Roman"/>
        </w:rPr>
      </w:pPr>
      <w:r w:rsidRPr="00786B4A">
        <w:rPr>
          <w:rFonts w:ascii="Times New Roman" w:hAnsi="Times New Roman"/>
        </w:rPr>
        <w:t>Le cédant transfère en fief simple au cessionnaire,</w:t>
      </w:r>
      <w:r w:rsidRPr="00786B4A">
        <w:rPr>
          <w:rFonts w:ascii="Times New Roman" w:hAnsi="Times New Roman"/>
        </w:rPr>
        <w:fldChar w:fldCharType="begin">
          <w:ffData>
            <w:name w:val=""/>
            <w:enabled/>
            <w:calcOnExit w:val="0"/>
            <w:textInput>
              <w:default w:val=" à titre de propriétaires conjoints"/>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 xml:space="preserve"> (à titre de propriétaires conjoints</w:t>
      </w:r>
      <w:r w:rsidRPr="00786B4A">
        <w:rPr>
          <w:rFonts w:ascii="Times New Roman" w:hAnsi="Times New Roman"/>
        </w:rPr>
        <w:fldChar w:fldCharType="end"/>
      </w:r>
      <w:r w:rsidRPr="00786B4A">
        <w:rPr>
          <w:rFonts w:ascii="Times New Roman" w:hAnsi="Times New Roman"/>
        </w:rPr>
        <w:t>) la parcelle décrite à l’annexe « A » ci-jointe.</w:t>
      </w: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rPr>
          <w:rFonts w:ascii="Times New Roman" w:hAnsi="Times New Roman"/>
        </w:rPr>
      </w:pPr>
      <w:r w:rsidRPr="00786B4A">
        <w:rPr>
          <w:rFonts w:ascii="Times New Roman" w:hAnsi="Times New Roman"/>
        </w:rPr>
        <w:t>FAIT le _____.</w:t>
      </w: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rPr>
          <w:rFonts w:ascii="Times New Roman" w:hAnsi="Times New Roman"/>
        </w:rPr>
      </w:pPr>
      <w:r w:rsidRPr="00786B4A">
        <w:rPr>
          <w:rFonts w:ascii="Times New Roman" w:hAnsi="Times New Roman"/>
        </w:rPr>
        <w:t>SIGNÉ, SCELLÉ ET REMIS</w:t>
      </w: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rPr>
          <w:rFonts w:ascii="Times New Roman" w:hAnsi="Times New Roman"/>
        </w:rPr>
      </w:pPr>
      <w:proofErr w:type="gramStart"/>
      <w:r w:rsidRPr="00786B4A">
        <w:rPr>
          <w:rFonts w:ascii="Times New Roman" w:hAnsi="Times New Roman"/>
        </w:rPr>
        <w:t>en</w:t>
      </w:r>
      <w:proofErr w:type="gramEnd"/>
      <w:r w:rsidRPr="00786B4A">
        <w:rPr>
          <w:rFonts w:ascii="Times New Roman" w:hAnsi="Times New Roman"/>
        </w:rPr>
        <w:t xml:space="preserve"> présence de</w:t>
      </w:r>
      <w:r>
        <w:rPr>
          <w:rFonts w:ascii="Times New Roman" w:hAnsi="Times New Roman"/>
        </w:rPr>
        <w:t> :</w:t>
      </w: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 w:val="left" w:pos="4950"/>
          <w:tab w:val="left" w:pos="8460"/>
        </w:tabs>
        <w:rPr>
          <w:rFonts w:ascii="Times New Roman" w:hAnsi="Times New Roman"/>
        </w:rPr>
      </w:pPr>
      <w:r w:rsidRPr="00786B4A">
        <w:rPr>
          <w:rFonts w:ascii="Times New Roman" w:hAnsi="Times New Roman"/>
          <w:u w:val="single"/>
        </w:rPr>
        <w:tab/>
      </w:r>
      <w:r w:rsidRPr="00786B4A">
        <w:rPr>
          <w:rFonts w:ascii="Times New Roman" w:hAnsi="Times New Roman"/>
        </w:rPr>
        <w:tab/>
      </w:r>
      <w:r w:rsidRPr="00786B4A">
        <w:rPr>
          <w:rFonts w:ascii="Times New Roman" w:hAnsi="Times New Roman"/>
          <w:u w:val="single"/>
        </w:rPr>
        <w:tab/>
      </w:r>
    </w:p>
    <w:p w:rsidR="008F633E" w:rsidRPr="00786B4A" w:rsidRDefault="008F633E" w:rsidP="008F633E">
      <w:pPr>
        <w:pStyle w:val="10caraupo"/>
        <w:tabs>
          <w:tab w:val="left" w:pos="4950"/>
        </w:tabs>
        <w:rPr>
          <w:rFonts w:ascii="Times New Roman" w:hAnsi="Times New Roman"/>
        </w:rPr>
      </w:pPr>
      <w:r w:rsidRPr="00786B4A">
        <w:rPr>
          <w:rFonts w:ascii="Times New Roman" w:hAnsi="Times New Roman"/>
        </w:rPr>
        <w:tab/>
        <w:t>[</w:t>
      </w:r>
      <w:proofErr w:type="gramStart"/>
      <w:r w:rsidRPr="00786B4A">
        <w:rPr>
          <w:rFonts w:ascii="Times New Roman" w:hAnsi="Times New Roman"/>
          <w:i/>
        </w:rPr>
        <w:t>nom</w:t>
      </w:r>
      <w:proofErr w:type="gramEnd"/>
      <w:r w:rsidRPr="00786B4A">
        <w:rPr>
          <w:rFonts w:ascii="Times New Roman" w:hAnsi="Times New Roman"/>
        </w:rPr>
        <w:t>]</w:t>
      </w:r>
    </w:p>
    <w:p w:rsidR="008F633E" w:rsidRPr="00786B4A" w:rsidRDefault="008F633E" w:rsidP="008F633E">
      <w:pPr>
        <w:pStyle w:val="10caraupo"/>
        <w:tabs>
          <w:tab w:val="left" w:pos="4030"/>
        </w:tabs>
        <w:rPr>
          <w:rFonts w:ascii="Times New Roman" w:hAnsi="Times New Roman"/>
        </w:rPr>
      </w:pPr>
      <w:r w:rsidRPr="00786B4A">
        <w:rPr>
          <w:rFonts w:ascii="Times New Roman" w:hAnsi="Times New Roman"/>
        </w:rPr>
        <w:t>(</w:t>
      </w:r>
      <w:r w:rsidRPr="00786B4A">
        <w:rPr>
          <w:rFonts w:ascii="Times New Roman" w:hAnsi="Times New Roman"/>
        </w:rPr>
        <w:fldChar w:fldCharType="begin">
          <w:ffData>
            <w:name w:val="Texte16"/>
            <w:enabled/>
            <w:calcOnExit w:val="0"/>
            <w:textInput>
              <w:default w:val="Administrateur de la Succession "/>
            </w:textInput>
          </w:ffData>
        </w:fldChar>
      </w:r>
      <w:bookmarkStart w:id="8" w:name="Texte16"/>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 xml:space="preserve">Administrateur de la Succession </w:t>
      </w:r>
      <w:r w:rsidRPr="00786B4A">
        <w:rPr>
          <w:rFonts w:ascii="Times New Roman" w:hAnsi="Times New Roman"/>
        </w:rPr>
        <w:fldChar w:fldCharType="end"/>
      </w:r>
      <w:bookmarkEnd w:id="8"/>
      <w:r w:rsidRPr="00786B4A">
        <w:rPr>
          <w:rFonts w:ascii="Times New Roman" w:hAnsi="Times New Roman"/>
        </w:rPr>
        <w:t>)</w:t>
      </w:r>
    </w:p>
    <w:p w:rsidR="008F633E" w:rsidRPr="00786B4A" w:rsidRDefault="008F633E" w:rsidP="005267D2">
      <w:pPr>
        <w:pStyle w:val="10caraupo"/>
        <w:tabs>
          <w:tab w:val="left" w:pos="4030"/>
        </w:tabs>
        <w:rPr>
          <w:rFonts w:ascii="Times New Roman" w:hAnsi="Times New Roman"/>
        </w:rPr>
      </w:pPr>
      <w:r w:rsidRPr="00786B4A">
        <w:rPr>
          <w:rFonts w:ascii="Times New Roman" w:hAnsi="Times New Roman"/>
        </w:rPr>
        <w:t>(</w:t>
      </w:r>
      <w:r w:rsidRPr="00786B4A">
        <w:rPr>
          <w:rFonts w:ascii="Times New Roman" w:hAnsi="Times New Roman"/>
        </w:rPr>
        <w:fldChar w:fldCharType="begin">
          <w:ffData>
            <w:name w:val="Texte17"/>
            <w:enabled/>
            <w:calcOnExit w:val="0"/>
            <w:textInput>
              <w:default w:val="Exécuteur testamentaire et héritier de la Succession "/>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 xml:space="preserve">Exécuteur testamentaire et héritier de la Succession </w:t>
      </w:r>
      <w:r w:rsidRPr="00786B4A">
        <w:rPr>
          <w:rFonts w:ascii="Times New Roman" w:hAnsi="Times New Roman"/>
        </w:rPr>
        <w:fldChar w:fldCharType="end"/>
      </w:r>
      <w:r w:rsidRPr="00786B4A">
        <w:rPr>
          <w:rFonts w:ascii="Times New Roman" w:hAnsi="Times New Roman"/>
        </w:rPr>
        <w:t>)</w:t>
      </w:r>
      <w:r w:rsidRPr="00786B4A">
        <w:rPr>
          <w:rFonts w:ascii="Times New Roman" w:hAnsi="Times New Roman"/>
        </w:rPr>
        <w:br w:type="page"/>
      </w:r>
    </w:p>
    <w:p w:rsidR="008F633E" w:rsidRPr="00786B4A" w:rsidRDefault="008F633E" w:rsidP="008F633E">
      <w:pPr>
        <w:pStyle w:val="10caraupo"/>
        <w:tabs>
          <w:tab w:val="left" w:pos="4030"/>
        </w:tabs>
        <w:jc w:val="center"/>
        <w:rPr>
          <w:rFonts w:ascii="Times New Roman" w:hAnsi="Times New Roman"/>
          <w:b/>
        </w:rPr>
      </w:pPr>
      <w:r w:rsidRPr="00786B4A">
        <w:rPr>
          <w:rFonts w:ascii="Times New Roman" w:hAnsi="Times New Roman"/>
          <w:b/>
        </w:rPr>
        <w:lastRenderedPageBreak/>
        <w:t>ANNEXE</w:t>
      </w:r>
      <w:r w:rsidRPr="00786B4A">
        <w:rPr>
          <w:rFonts w:ascii="Times New Roman" w:hAnsi="Times New Roman"/>
        </w:rPr>
        <w:t xml:space="preserve"> </w:t>
      </w:r>
      <w:r w:rsidRPr="00786B4A">
        <w:rPr>
          <w:rFonts w:ascii="Times New Roman" w:hAnsi="Times New Roman"/>
          <w:b/>
        </w:rPr>
        <w:t>« D »</w:t>
      </w: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ATTENDU QUE __________________ est décédé(e) (</w:t>
      </w:r>
      <w:r w:rsidRPr="00786B4A">
        <w:rPr>
          <w:rFonts w:ascii="Times New Roman" w:hAnsi="Times New Roman"/>
        </w:rPr>
        <w:fldChar w:fldCharType="begin">
          <w:ffData>
            <w:name w:val="Texte20"/>
            <w:enabled/>
            <w:calcOnExit w:val="0"/>
            <w:textInput>
              <w:default w:val="ab intestat"/>
            </w:textInput>
          </w:ffData>
        </w:fldChar>
      </w:r>
      <w:bookmarkStart w:id="9" w:name="Texte20"/>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ab intestat</w:t>
      </w:r>
      <w:r w:rsidRPr="00786B4A">
        <w:rPr>
          <w:rFonts w:ascii="Times New Roman" w:hAnsi="Times New Roman"/>
        </w:rPr>
        <w:fldChar w:fldCharType="end"/>
      </w:r>
      <w:bookmarkEnd w:id="9"/>
      <w:r w:rsidRPr="00786B4A">
        <w:rPr>
          <w:rFonts w:ascii="Times New Roman" w:hAnsi="Times New Roman"/>
        </w:rPr>
        <w:t>/</w:t>
      </w:r>
      <w:r w:rsidRPr="00786B4A">
        <w:rPr>
          <w:rFonts w:ascii="Times New Roman" w:hAnsi="Times New Roman"/>
        </w:rPr>
        <w:fldChar w:fldCharType="begin">
          <w:ffData>
            <w:name w:val="Texte21"/>
            <w:enabled/>
            <w:calcOnExit w:val="0"/>
            <w:textInput>
              <w:default w:val="testat"/>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testat</w:t>
      </w:r>
      <w:r w:rsidRPr="00786B4A">
        <w:rPr>
          <w:rFonts w:ascii="Times New Roman" w:hAnsi="Times New Roman"/>
        </w:rPr>
        <w:fldChar w:fldCharType="end"/>
      </w:r>
      <w:r w:rsidRPr="00786B4A">
        <w:rPr>
          <w:rFonts w:ascii="Times New Roman" w:hAnsi="Times New Roman"/>
        </w:rPr>
        <w:t>) à ___________, le _____, à ou près de _____, comté de ___________ et province du Nouveau-Brunswick;</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ATTENDU QU’au moment de son décès, feu(e) __________________ était propriétaire du bien-fonds faisant l’objet des présentes par acte de transfert enregistré au bureau d’enregistrement du comté de ___________ le _______, dans le volume _____, aux pages _____, sous le numéro _____;</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ATTENDU QUE __________________ avait exprimé ses dernières volontés dans un testament daté du __________________;</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ATTENDU QUE le testament de feu(e) __________________ fut enregistré au bureau d’enregistrement du comté de _________ le _____, dans le volume _____, aux pages _____, sous le numéro _____;</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 xml:space="preserve">ATTENDU QUE </w:t>
      </w:r>
      <w:r w:rsidRPr="00786B4A">
        <w:rPr>
          <w:rFonts w:ascii="Times New Roman" w:hAnsi="Times New Roman"/>
        </w:rPr>
        <w:fldChar w:fldCharType="begin">
          <w:ffData>
            <w:name w:val="Texte37"/>
            <w:enabled/>
            <w:calcOnExit w:val="0"/>
            <w:textInput>
              <w:default w:val="le"/>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le</w:t>
      </w:r>
      <w:r w:rsidRPr="00786B4A">
        <w:rPr>
          <w:rFonts w:ascii="Times New Roman" w:hAnsi="Times New Roman"/>
        </w:rPr>
        <w:fldChar w:fldCharType="end"/>
      </w:r>
      <w:r w:rsidRPr="00786B4A">
        <w:rPr>
          <w:rFonts w:ascii="Times New Roman" w:hAnsi="Times New Roman"/>
        </w:rPr>
        <w:t xml:space="preserve"> signataire désigné dans le présent acte de transfert y fut spécifiquement désigné exécuteur/</w:t>
      </w:r>
      <w:r w:rsidRPr="00786B4A">
        <w:rPr>
          <w:rFonts w:ascii="Times New Roman" w:hAnsi="Times New Roman"/>
        </w:rPr>
        <w:fldChar w:fldCharType="begin">
          <w:ffData>
            <w:name w:val="Texte42"/>
            <w:enabled/>
            <w:calcOnExit w:val="0"/>
            <w:textInput>
              <w:default w:val="exécutrice"/>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exécutrice</w:t>
      </w:r>
      <w:r w:rsidRPr="00786B4A">
        <w:rPr>
          <w:rFonts w:ascii="Times New Roman" w:hAnsi="Times New Roman"/>
        </w:rPr>
        <w:fldChar w:fldCharType="end"/>
      </w:r>
      <w:r w:rsidRPr="00786B4A">
        <w:rPr>
          <w:rFonts w:ascii="Times New Roman" w:hAnsi="Times New Roman"/>
        </w:rPr>
        <w:t xml:space="preserve"> testamentaire et </w:t>
      </w:r>
      <w:r w:rsidRPr="00786B4A">
        <w:rPr>
          <w:rFonts w:ascii="Times New Roman" w:hAnsi="Times New Roman"/>
        </w:rPr>
        <w:fldChar w:fldCharType="begin">
          <w:ffData>
            <w:name w:val="Texte43"/>
            <w:enabled/>
            <w:calcOnExit w:val="0"/>
            <w:textInput>
              <w:default w:val="héritier"/>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héritier</w:t>
      </w:r>
      <w:r w:rsidRPr="00786B4A">
        <w:rPr>
          <w:rFonts w:ascii="Times New Roman" w:hAnsi="Times New Roman"/>
        </w:rPr>
        <w:fldChar w:fldCharType="end"/>
      </w:r>
      <w:r w:rsidRPr="00786B4A">
        <w:rPr>
          <w:rFonts w:ascii="Times New Roman" w:hAnsi="Times New Roman"/>
        </w:rPr>
        <w:t>/</w:t>
      </w:r>
      <w:r w:rsidRPr="00786B4A">
        <w:rPr>
          <w:rFonts w:ascii="Times New Roman" w:hAnsi="Times New Roman"/>
        </w:rPr>
        <w:fldChar w:fldCharType="begin">
          <w:ffData>
            <w:name w:val="Texte44"/>
            <w:enabled/>
            <w:calcOnExit w:val="0"/>
            <w:textInput>
              <w:default w:val="héritière"/>
            </w:textInput>
          </w:ffData>
        </w:fldChar>
      </w:r>
      <w:bookmarkStart w:id="10" w:name="Texte44"/>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héritière</w:t>
      </w:r>
      <w:r w:rsidRPr="00786B4A">
        <w:rPr>
          <w:rFonts w:ascii="Times New Roman" w:hAnsi="Times New Roman"/>
        </w:rPr>
        <w:fldChar w:fldCharType="end"/>
      </w:r>
      <w:bookmarkEnd w:id="10"/>
      <w:r w:rsidRPr="00786B4A">
        <w:rPr>
          <w:rFonts w:ascii="Times New Roman" w:hAnsi="Times New Roman"/>
        </w:rPr>
        <w:t>;</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CONSÉQUEMMENT il est confirmé que __________________ désire par les présentes, en tant qu’</w:t>
      </w:r>
      <w:r w:rsidRPr="00786B4A">
        <w:rPr>
          <w:rFonts w:ascii="Times New Roman" w:hAnsi="Times New Roman"/>
        </w:rPr>
        <w:fldChar w:fldCharType="begin">
          <w:ffData>
            <w:name w:val="Texte46"/>
            <w:enabled/>
            <w:calcOnExit w:val="0"/>
            <w:textInput>
              <w:default w:val="héritier"/>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héritier</w:t>
      </w:r>
      <w:r w:rsidRPr="00786B4A">
        <w:rPr>
          <w:rFonts w:ascii="Times New Roman" w:hAnsi="Times New Roman"/>
        </w:rPr>
        <w:fldChar w:fldCharType="end"/>
      </w:r>
      <w:r w:rsidRPr="00786B4A">
        <w:rPr>
          <w:rFonts w:ascii="Times New Roman" w:hAnsi="Times New Roman"/>
        </w:rPr>
        <w:t>/</w:t>
      </w:r>
      <w:r w:rsidRPr="00786B4A">
        <w:rPr>
          <w:rFonts w:ascii="Times New Roman" w:hAnsi="Times New Roman"/>
        </w:rPr>
        <w:fldChar w:fldCharType="begin">
          <w:ffData>
            <w:name w:val="Texte47"/>
            <w:enabled/>
            <w:calcOnExit w:val="0"/>
            <w:textInput>
              <w:default w:val="héritière"/>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héritière</w:t>
      </w:r>
      <w:r w:rsidRPr="00786B4A">
        <w:rPr>
          <w:rFonts w:ascii="Times New Roman" w:hAnsi="Times New Roman"/>
        </w:rPr>
        <w:fldChar w:fldCharType="end"/>
      </w:r>
      <w:r w:rsidRPr="00786B4A">
        <w:rPr>
          <w:rFonts w:ascii="Times New Roman" w:hAnsi="Times New Roman"/>
        </w:rPr>
        <w:t xml:space="preserve"> de la Succession __________________ et maintenant propriétaire, transférer et céder en bonne et due forme le bien-fonds décrit à l’annexe « A » faisant partie intégrante du présent acte de transfert, au nom du cessionnaire qui y est désigné.</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LES PRÉSENTES ATTESTENT du désir de l’</w:t>
      </w:r>
      <w:r w:rsidRPr="00786B4A">
        <w:rPr>
          <w:rFonts w:ascii="Times New Roman" w:hAnsi="Times New Roman"/>
        </w:rPr>
        <w:fldChar w:fldCharType="begin">
          <w:ffData>
            <w:name w:val="Texte49"/>
            <w:enabled/>
            <w:calcOnExit w:val="0"/>
            <w:textInput>
              <w:default w:val="exécteur"/>
            </w:textInput>
          </w:ffData>
        </w:fldChar>
      </w:r>
      <w:bookmarkStart w:id="11" w:name="Texte49"/>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exécuteur</w:t>
      </w:r>
      <w:r w:rsidRPr="00786B4A">
        <w:rPr>
          <w:rFonts w:ascii="Times New Roman" w:hAnsi="Times New Roman"/>
        </w:rPr>
        <w:fldChar w:fldCharType="end"/>
      </w:r>
      <w:bookmarkEnd w:id="11"/>
      <w:r w:rsidRPr="00786B4A">
        <w:rPr>
          <w:rFonts w:ascii="Times New Roman" w:hAnsi="Times New Roman"/>
        </w:rPr>
        <w:t>/</w:t>
      </w:r>
      <w:r w:rsidRPr="00786B4A">
        <w:rPr>
          <w:rFonts w:ascii="Times New Roman" w:hAnsi="Times New Roman"/>
        </w:rPr>
        <w:fldChar w:fldCharType="begin">
          <w:ffData>
            <w:name w:val="Texte50"/>
            <w:enabled/>
            <w:calcOnExit w:val="0"/>
            <w:textInput>
              <w:default w:val="exécutrice"/>
            </w:textInput>
          </w:ffData>
        </w:fldChar>
      </w:r>
      <w:bookmarkStart w:id="12" w:name="Texte50"/>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exécutrice</w:t>
      </w:r>
      <w:r w:rsidRPr="00786B4A">
        <w:rPr>
          <w:rFonts w:ascii="Times New Roman" w:hAnsi="Times New Roman"/>
        </w:rPr>
        <w:fldChar w:fldCharType="end"/>
      </w:r>
      <w:bookmarkEnd w:id="12"/>
      <w:r w:rsidRPr="00786B4A">
        <w:rPr>
          <w:rFonts w:ascii="Times New Roman" w:hAnsi="Times New Roman"/>
        </w:rPr>
        <w:t xml:space="preserve"> de procéder au transfert de la propriété de feu(e) __________________ au nom de </w:t>
      </w:r>
      <w:r w:rsidRPr="00786B4A">
        <w:rPr>
          <w:rFonts w:ascii="Times New Roman" w:hAnsi="Times New Roman"/>
        </w:rPr>
        <w:fldChar w:fldCharType="begin">
          <w:ffData>
            <w:name w:val="Texte52"/>
            <w:enabled/>
            <w:calcOnExit w:val="0"/>
            <w:textInput>
              <w:default w:val="celui-ci"/>
            </w:textInput>
          </w:ffData>
        </w:fldChar>
      </w:r>
      <w:bookmarkStart w:id="13" w:name="Texte52"/>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celui-ci</w:t>
      </w:r>
      <w:r w:rsidRPr="00786B4A">
        <w:rPr>
          <w:rFonts w:ascii="Times New Roman" w:hAnsi="Times New Roman"/>
        </w:rPr>
        <w:fldChar w:fldCharType="end"/>
      </w:r>
      <w:bookmarkEnd w:id="13"/>
      <w:r w:rsidRPr="00786B4A">
        <w:rPr>
          <w:rFonts w:ascii="Times New Roman" w:hAnsi="Times New Roman"/>
        </w:rPr>
        <w:t>/</w:t>
      </w:r>
      <w:r w:rsidRPr="00786B4A">
        <w:rPr>
          <w:rFonts w:ascii="Times New Roman" w:hAnsi="Times New Roman"/>
        </w:rPr>
        <w:fldChar w:fldCharType="begin">
          <w:ffData>
            <w:name w:val="Texte53"/>
            <w:enabled/>
            <w:calcOnExit w:val="0"/>
            <w:textInput>
              <w:default w:val="celle-ci"/>
            </w:textInput>
          </w:ffData>
        </w:fldChar>
      </w:r>
      <w:bookmarkStart w:id="14" w:name="Texte53"/>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celle-ci</w:t>
      </w:r>
      <w:r w:rsidRPr="00786B4A">
        <w:rPr>
          <w:rFonts w:ascii="Times New Roman" w:hAnsi="Times New Roman"/>
        </w:rPr>
        <w:fldChar w:fldCharType="end"/>
      </w:r>
      <w:bookmarkEnd w:id="14"/>
      <w:r w:rsidRPr="00786B4A">
        <w:rPr>
          <w:rFonts w:ascii="Times New Roman" w:hAnsi="Times New Roman"/>
        </w:rPr>
        <w:t xml:space="preserve"> afin de pouvoir exécuter les volontés exprimées par </w:t>
      </w:r>
      <w:r w:rsidRPr="00786B4A">
        <w:rPr>
          <w:rFonts w:ascii="Times New Roman" w:hAnsi="Times New Roman"/>
        </w:rPr>
        <w:fldChar w:fldCharType="begin">
          <w:ffData>
            <w:name w:val="Texte54"/>
            <w:enabled/>
            <w:calcOnExit w:val="0"/>
            <w:textInput>
              <w:default w:val="ce"/>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ce</w:t>
      </w:r>
      <w:r w:rsidRPr="00786B4A">
        <w:rPr>
          <w:rFonts w:ascii="Times New Roman" w:hAnsi="Times New Roman"/>
        </w:rPr>
        <w:fldChar w:fldCharType="end"/>
      </w:r>
      <w:r w:rsidRPr="00786B4A">
        <w:rPr>
          <w:rFonts w:ascii="Times New Roman" w:hAnsi="Times New Roman"/>
        </w:rPr>
        <w:t>/</w:t>
      </w:r>
      <w:r w:rsidRPr="00786B4A">
        <w:rPr>
          <w:rFonts w:ascii="Times New Roman" w:hAnsi="Times New Roman"/>
        </w:rPr>
        <w:fldChar w:fldCharType="begin">
          <w:ffData>
            <w:name w:val="Texte55"/>
            <w:enabled/>
            <w:calcOnExit w:val="0"/>
            <w:textInput>
              <w:default w:val="cette"/>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cette</w:t>
      </w:r>
      <w:r w:rsidRPr="00786B4A">
        <w:rPr>
          <w:rFonts w:ascii="Times New Roman" w:hAnsi="Times New Roman"/>
        </w:rPr>
        <w:fldChar w:fldCharType="end"/>
      </w:r>
      <w:r w:rsidRPr="00786B4A">
        <w:rPr>
          <w:rFonts w:ascii="Times New Roman" w:hAnsi="Times New Roman"/>
        </w:rPr>
        <w:t xml:space="preserve"> </w:t>
      </w:r>
      <w:r w:rsidRPr="00786B4A">
        <w:rPr>
          <w:rFonts w:ascii="Times New Roman" w:hAnsi="Times New Roman"/>
        </w:rPr>
        <w:fldChar w:fldCharType="begin">
          <w:ffData>
            <w:name w:val="Texte56"/>
            <w:enabled/>
            <w:calcOnExit w:val="0"/>
            <w:textInput>
              <w:default w:val="dernier"/>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dernier</w:t>
      </w:r>
      <w:r w:rsidRPr="00786B4A">
        <w:rPr>
          <w:rFonts w:ascii="Times New Roman" w:hAnsi="Times New Roman"/>
        </w:rPr>
        <w:fldChar w:fldCharType="end"/>
      </w:r>
      <w:r w:rsidRPr="00786B4A">
        <w:rPr>
          <w:rFonts w:ascii="Times New Roman" w:hAnsi="Times New Roman"/>
        </w:rPr>
        <w:t>/</w:t>
      </w:r>
      <w:r w:rsidRPr="00786B4A">
        <w:rPr>
          <w:rFonts w:ascii="Times New Roman" w:hAnsi="Times New Roman"/>
        </w:rPr>
        <w:fldChar w:fldCharType="begin">
          <w:ffData>
            <w:name w:val="Texte57"/>
            <w:enabled/>
            <w:calcOnExit w:val="0"/>
            <w:textInput>
              <w:default w:val="dernière"/>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dernière</w:t>
      </w:r>
      <w:r w:rsidRPr="00786B4A">
        <w:rPr>
          <w:rFonts w:ascii="Times New Roman" w:hAnsi="Times New Roman"/>
        </w:rPr>
        <w:fldChar w:fldCharType="end"/>
      </w:r>
      <w:r w:rsidRPr="00786B4A">
        <w:rPr>
          <w:rFonts w:ascii="Times New Roman" w:hAnsi="Times New Roman"/>
        </w:rPr>
        <w:t xml:space="preserve"> dans son testament et d’y donner suite.</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ATTENDU QU’UNE demande de Lettres d’</w:t>
      </w:r>
      <w:r w:rsidRPr="00786B4A">
        <w:rPr>
          <w:rFonts w:ascii="Times New Roman" w:hAnsi="Times New Roman"/>
        </w:rPr>
        <w:fldChar w:fldCharType="begin">
          <w:ffData>
            <w:name w:val="Texte58"/>
            <w:enabled/>
            <w:calcOnExit w:val="0"/>
            <w:textInput>
              <w:default w:val="administration"/>
            </w:textInput>
          </w:ffData>
        </w:fldChar>
      </w:r>
      <w:bookmarkStart w:id="15" w:name="Texte58"/>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administration</w:t>
      </w:r>
      <w:r w:rsidRPr="00786B4A">
        <w:rPr>
          <w:rFonts w:ascii="Times New Roman" w:hAnsi="Times New Roman"/>
        </w:rPr>
        <w:fldChar w:fldCharType="end"/>
      </w:r>
      <w:bookmarkEnd w:id="15"/>
      <w:r w:rsidRPr="00786B4A">
        <w:rPr>
          <w:rFonts w:ascii="Times New Roman" w:hAnsi="Times New Roman"/>
        </w:rPr>
        <w:t>/</w:t>
      </w:r>
      <w:r w:rsidRPr="00786B4A">
        <w:rPr>
          <w:rFonts w:ascii="Times New Roman" w:hAnsi="Times New Roman"/>
        </w:rPr>
        <w:fldChar w:fldCharType="begin">
          <w:ffData>
            <w:name w:val="Texte59"/>
            <w:enabled/>
            <w:calcOnExit w:val="0"/>
            <w:textInput>
              <w:default w:val="homologation"/>
            </w:textInput>
          </w:ffData>
        </w:fldChar>
      </w:r>
      <w:bookmarkStart w:id="16" w:name="Texte59"/>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homologation</w:t>
      </w:r>
      <w:r w:rsidRPr="00786B4A">
        <w:rPr>
          <w:rFonts w:ascii="Times New Roman" w:hAnsi="Times New Roman"/>
        </w:rPr>
        <w:fldChar w:fldCharType="end"/>
      </w:r>
      <w:bookmarkEnd w:id="16"/>
      <w:r w:rsidRPr="00786B4A">
        <w:rPr>
          <w:rFonts w:ascii="Times New Roman" w:hAnsi="Times New Roman"/>
        </w:rPr>
        <w:t xml:space="preserve"> a été présentée devant la Cour des Successions, par __________________, exécut</w:t>
      </w:r>
      <w:r w:rsidRPr="00786B4A">
        <w:rPr>
          <w:rFonts w:ascii="Times New Roman" w:hAnsi="Times New Roman"/>
        </w:rPr>
        <w:fldChar w:fldCharType="begin">
          <w:ffData>
            <w:name w:val="Texte61"/>
            <w:enabled/>
            <w:calcOnExit w:val="0"/>
            <w:textInput>
              <w:default w:val="eur"/>
            </w:textInput>
          </w:ffData>
        </w:fldChar>
      </w:r>
      <w:bookmarkStart w:id="17" w:name="Texte61"/>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eur</w:t>
      </w:r>
      <w:r w:rsidRPr="00786B4A">
        <w:rPr>
          <w:rFonts w:ascii="Times New Roman" w:hAnsi="Times New Roman"/>
        </w:rPr>
        <w:fldChar w:fldCharType="end"/>
      </w:r>
      <w:bookmarkEnd w:id="17"/>
      <w:r w:rsidRPr="00786B4A">
        <w:rPr>
          <w:rFonts w:ascii="Times New Roman" w:hAnsi="Times New Roman"/>
        </w:rPr>
        <w:t>/</w:t>
      </w:r>
      <w:r w:rsidRPr="00786B4A">
        <w:rPr>
          <w:rFonts w:ascii="Times New Roman" w:hAnsi="Times New Roman"/>
        </w:rPr>
        <w:fldChar w:fldCharType="begin">
          <w:ffData>
            <w:name w:val="Texte50"/>
            <w:enabled/>
            <w:calcOnExit w:val="0"/>
            <w:textInput>
              <w:default w:val="exécutrice"/>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exécutrice</w:t>
      </w:r>
      <w:r w:rsidRPr="00786B4A">
        <w:rPr>
          <w:rFonts w:ascii="Times New Roman" w:hAnsi="Times New Roman"/>
        </w:rPr>
        <w:fldChar w:fldCharType="end"/>
      </w:r>
      <w:r w:rsidRPr="00786B4A">
        <w:rPr>
          <w:rFonts w:ascii="Times New Roman" w:hAnsi="Times New Roman"/>
        </w:rPr>
        <w:t xml:space="preserve"> testamentaire désigné dans ledit testament;</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ATTENDU QUE des Lettres d’</w:t>
      </w:r>
      <w:r w:rsidRPr="00786B4A">
        <w:rPr>
          <w:rFonts w:ascii="Times New Roman" w:hAnsi="Times New Roman"/>
        </w:rPr>
        <w:fldChar w:fldCharType="begin">
          <w:ffData>
            <w:name w:val="Texte64"/>
            <w:enabled/>
            <w:calcOnExit w:val="0"/>
            <w:textInput>
              <w:default w:val="administration"/>
            </w:textInput>
          </w:ffData>
        </w:fldChar>
      </w:r>
      <w:bookmarkStart w:id="18" w:name="Texte64"/>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administration</w:t>
      </w:r>
      <w:r w:rsidRPr="00786B4A">
        <w:rPr>
          <w:rFonts w:ascii="Times New Roman" w:hAnsi="Times New Roman"/>
        </w:rPr>
        <w:fldChar w:fldCharType="end"/>
      </w:r>
      <w:bookmarkEnd w:id="18"/>
      <w:r w:rsidRPr="00786B4A">
        <w:rPr>
          <w:rFonts w:ascii="Times New Roman" w:hAnsi="Times New Roman"/>
        </w:rPr>
        <w:t>/</w:t>
      </w:r>
      <w:r w:rsidRPr="00786B4A">
        <w:rPr>
          <w:rFonts w:ascii="Times New Roman" w:hAnsi="Times New Roman"/>
        </w:rPr>
        <w:fldChar w:fldCharType="begin">
          <w:ffData>
            <w:name w:val="Texte65"/>
            <w:enabled/>
            <w:calcOnExit w:val="0"/>
            <w:textInput>
              <w:default w:val="homologation"/>
            </w:textInput>
          </w:ffData>
        </w:fldChar>
      </w:r>
      <w:bookmarkStart w:id="19" w:name="Texte65"/>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homologation</w:t>
      </w:r>
      <w:r w:rsidRPr="00786B4A">
        <w:rPr>
          <w:rFonts w:ascii="Times New Roman" w:hAnsi="Times New Roman"/>
        </w:rPr>
        <w:fldChar w:fldCharType="end"/>
      </w:r>
      <w:bookmarkEnd w:id="19"/>
      <w:r w:rsidRPr="00786B4A">
        <w:rPr>
          <w:rFonts w:ascii="Times New Roman" w:hAnsi="Times New Roman"/>
        </w:rPr>
        <w:t xml:space="preserve"> furent délivrées le _____ et subséquemment enregistrées au bureau d’enregistrement du comté de _____ le _____, dans le volume _____, aux pages _____, sous le numéro _____;</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ATTENDU QUE l’une des clauses du testament de feu(e) __________________ se lit comme suit</w:t>
      </w:r>
      <w:r>
        <w:rPr>
          <w:rFonts w:ascii="Times New Roman" w:hAnsi="Times New Roman"/>
        </w:rPr>
        <w:t> :</w:t>
      </w: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lastRenderedPageBreak/>
        <w:t>[</w:t>
      </w:r>
      <w:proofErr w:type="gramStart"/>
      <w:r w:rsidRPr="00786B4A">
        <w:rPr>
          <w:rFonts w:ascii="Times New Roman" w:hAnsi="Times New Roman"/>
          <w:i/>
        </w:rPr>
        <w:t>clause</w:t>
      </w:r>
      <w:proofErr w:type="gramEnd"/>
      <w:r w:rsidRPr="00786B4A">
        <w:rPr>
          <w:rFonts w:ascii="Times New Roman" w:hAnsi="Times New Roman"/>
        </w:rPr>
        <w:t>]</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 xml:space="preserve">LES PRÉSENTES ATTESTENT donc de l’autorité dudit </w:t>
      </w:r>
      <w:r w:rsidRPr="00786B4A">
        <w:rPr>
          <w:rFonts w:ascii="Times New Roman" w:hAnsi="Times New Roman"/>
        </w:rPr>
        <w:fldChar w:fldCharType="begin">
          <w:ffData>
            <w:name w:val="Texte75"/>
            <w:enabled/>
            <w:calcOnExit w:val="0"/>
            <w:textInput>
              <w:default w:val="administrateur"/>
            </w:textInput>
          </w:ffData>
        </w:fldChar>
      </w:r>
      <w:bookmarkStart w:id="20" w:name="Texte75"/>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administrateur</w:t>
      </w:r>
      <w:r w:rsidRPr="00786B4A">
        <w:rPr>
          <w:rFonts w:ascii="Times New Roman" w:hAnsi="Times New Roman"/>
        </w:rPr>
        <w:fldChar w:fldCharType="end"/>
      </w:r>
      <w:bookmarkEnd w:id="20"/>
      <w:r w:rsidRPr="00786B4A">
        <w:rPr>
          <w:rFonts w:ascii="Times New Roman" w:hAnsi="Times New Roman"/>
        </w:rPr>
        <w:t>/</w:t>
      </w:r>
      <w:r w:rsidRPr="00786B4A">
        <w:rPr>
          <w:rFonts w:ascii="Times New Roman" w:hAnsi="Times New Roman"/>
        </w:rPr>
        <w:fldChar w:fldCharType="begin">
          <w:ffData>
            <w:name w:val="Texte76"/>
            <w:enabled/>
            <w:calcOnExit w:val="0"/>
            <w:textInput>
              <w:default w:val="exécuteur testamentaire et héritier"/>
            </w:textInput>
          </w:ffData>
        </w:fldChar>
      </w:r>
      <w:bookmarkStart w:id="21" w:name="Texte76"/>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exécuteur testamentaire et héritier</w:t>
      </w:r>
      <w:r w:rsidRPr="00786B4A">
        <w:rPr>
          <w:rFonts w:ascii="Times New Roman" w:hAnsi="Times New Roman"/>
        </w:rPr>
        <w:fldChar w:fldCharType="end"/>
      </w:r>
      <w:bookmarkEnd w:id="21"/>
      <w:r w:rsidRPr="00786B4A">
        <w:rPr>
          <w:rFonts w:ascii="Times New Roman" w:hAnsi="Times New Roman"/>
        </w:rPr>
        <w:t xml:space="preserve"> __________________, de procéder au transfert du bien-fonds ayant appartenu à feu(e) __________________ et faisant l’objet des présentes;</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LES PRÉSENTES ATTESTENT que ledit exécuteur testamentaire, _____, cède et transfère par les présentes au cessionnaire, _____, la totalité du bien-fonds plus particulièrement décrit à l’annexe « A » faisant l’objet du présent acte, de sorte que le tout soit conforme aux désirs et volonté exprimés dans le testament de feu(e) _____.</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LES PRÉSENTES ATTESTENT que ledit exécuteur testamentaire, _____, cède et transfère par les présentes au cessionnaire, _____, la totalité du bien-fonds plus particulièrement décrit à l’annexe « A » faisant l’objet du présent acte, de sorte que le tout soit conforme aux désirs et volonté exprimés dans le testament de feu(e) _____ puisque ce bien-fonds fait partie du reliquat de la Succession _____ et fut ainsi légué audit/à ladite _____.</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CONSÉQUEMMENT il est confirmé que _____ désire par les présentes, en tant qu’</w:t>
      </w:r>
      <w:r w:rsidRPr="00786B4A">
        <w:rPr>
          <w:rFonts w:ascii="Times New Roman" w:hAnsi="Times New Roman"/>
        </w:rPr>
        <w:fldChar w:fldCharType="begin">
          <w:ffData>
            <w:name w:val="Texte84"/>
            <w:enabled/>
            <w:calcOnExit w:val="0"/>
            <w:textInput>
              <w:default w:val="administrateur"/>
            </w:textInput>
          </w:ffData>
        </w:fldChar>
      </w:r>
      <w:bookmarkStart w:id="22" w:name="Texte84"/>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administrateur</w:t>
      </w:r>
      <w:r w:rsidRPr="00786B4A">
        <w:rPr>
          <w:rFonts w:ascii="Times New Roman" w:hAnsi="Times New Roman"/>
        </w:rPr>
        <w:fldChar w:fldCharType="end"/>
      </w:r>
      <w:bookmarkEnd w:id="22"/>
      <w:r w:rsidRPr="00786B4A">
        <w:rPr>
          <w:rFonts w:ascii="Times New Roman" w:hAnsi="Times New Roman"/>
        </w:rPr>
        <w:t>/</w:t>
      </w:r>
      <w:r w:rsidRPr="00786B4A">
        <w:rPr>
          <w:rFonts w:ascii="Times New Roman" w:hAnsi="Times New Roman"/>
        </w:rPr>
        <w:fldChar w:fldCharType="begin">
          <w:ffData>
            <w:name w:val="Texte85"/>
            <w:enabled/>
            <w:calcOnExit w:val="0"/>
            <w:textInput>
              <w:default w:val="exécuteur testamentaire et héritier"/>
            </w:textInput>
          </w:ffData>
        </w:fldChar>
      </w:r>
      <w:bookmarkStart w:id="23" w:name="Texte85"/>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exécuteur testamentaire et héritier</w:t>
      </w:r>
      <w:r w:rsidRPr="00786B4A">
        <w:rPr>
          <w:rFonts w:ascii="Times New Roman" w:hAnsi="Times New Roman"/>
        </w:rPr>
        <w:fldChar w:fldCharType="end"/>
      </w:r>
      <w:bookmarkEnd w:id="23"/>
      <w:r w:rsidRPr="00786B4A">
        <w:rPr>
          <w:rFonts w:ascii="Times New Roman" w:hAnsi="Times New Roman"/>
        </w:rPr>
        <w:t xml:space="preserve"> de la Succession _____, transférer et céder en bonne et due forme le bien-fonds décrit à l’annexe « A » faisant partie intégrante du présent acte de transfert, au nom du cessionnaire qui y est désigné.</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br w:type="page"/>
      </w: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lastRenderedPageBreak/>
        <w:t xml:space="preserve">VU LA </w:t>
      </w:r>
      <w:r w:rsidRPr="00786B4A">
        <w:rPr>
          <w:rFonts w:ascii="Times New Roman" w:hAnsi="Times New Roman"/>
          <w:i/>
        </w:rPr>
        <w:t>LOI SUR LES BIENS MATRIMONIAUX</w:t>
      </w:r>
      <w:r w:rsidRPr="00786B4A">
        <w:rPr>
          <w:rFonts w:ascii="Times New Roman" w:hAnsi="Times New Roman"/>
        </w:rPr>
        <w:t xml:space="preserve">, L.N.-B. l980, c. </w:t>
      </w:r>
      <w:proofErr w:type="spellStart"/>
      <w:r w:rsidRPr="00786B4A">
        <w:rPr>
          <w:rFonts w:ascii="Times New Roman" w:hAnsi="Times New Roman"/>
        </w:rPr>
        <w:t>M-l.l</w:t>
      </w:r>
      <w:proofErr w:type="spellEnd"/>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 et -</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DANS L’AFFAIRE D’UN ACTE DE TRANSFERT PASSÉ LE _____, ENTRE SUCCESSION _____, D’UNE PART ET _____ ET _____, D’AUTRE PART;</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jc w:val="center"/>
        <w:rPr>
          <w:rFonts w:ascii="Times New Roman" w:hAnsi="Times New Roman"/>
          <w:b/>
        </w:rPr>
      </w:pPr>
      <w:r w:rsidRPr="00786B4A">
        <w:rPr>
          <w:rFonts w:ascii="Times New Roman" w:hAnsi="Times New Roman"/>
          <w:b/>
        </w:rPr>
        <w:t>AFFIDAVIT</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JE SOUSSIGNÉ(E), _____, de _____, comté de _____, province du Nouveau-Brunswick, DÉCLARE SOUS SERMENT:</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507B96">
      <w:pPr>
        <w:pStyle w:val="10caraupo"/>
        <w:numPr>
          <w:ilvl w:val="0"/>
          <w:numId w:val="28"/>
        </w:numPr>
        <w:tabs>
          <w:tab w:val="left" w:pos="4030"/>
        </w:tabs>
        <w:spacing w:line="276" w:lineRule="auto"/>
        <w:ind w:left="720" w:hanging="720"/>
        <w:rPr>
          <w:rFonts w:ascii="Times New Roman" w:hAnsi="Times New Roman"/>
        </w:rPr>
      </w:pPr>
      <w:r w:rsidRPr="00786B4A">
        <w:rPr>
          <w:rFonts w:ascii="Times New Roman" w:hAnsi="Times New Roman"/>
        </w:rPr>
        <w:t>Être l’</w:t>
      </w:r>
      <w:r w:rsidRPr="00786B4A">
        <w:rPr>
          <w:rFonts w:ascii="Times New Roman" w:hAnsi="Times New Roman"/>
        </w:rPr>
        <w:fldChar w:fldCharType="begin">
          <w:ffData>
            <w:name w:val="Texte94"/>
            <w:enabled/>
            <w:calcOnExit w:val="0"/>
            <w:textInput>
              <w:default w:val="administrateur"/>
            </w:textInput>
          </w:ffData>
        </w:fldChar>
      </w:r>
      <w:bookmarkStart w:id="24" w:name="Texte94"/>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administrateur</w:t>
      </w:r>
      <w:r w:rsidRPr="00786B4A">
        <w:rPr>
          <w:rFonts w:ascii="Times New Roman" w:hAnsi="Times New Roman"/>
        </w:rPr>
        <w:fldChar w:fldCharType="end"/>
      </w:r>
      <w:bookmarkEnd w:id="24"/>
      <w:r w:rsidRPr="00786B4A">
        <w:rPr>
          <w:rFonts w:ascii="Times New Roman" w:hAnsi="Times New Roman"/>
        </w:rPr>
        <w:t>/</w:t>
      </w:r>
      <w:r w:rsidRPr="00786B4A">
        <w:rPr>
          <w:rFonts w:ascii="Times New Roman" w:hAnsi="Times New Roman"/>
        </w:rPr>
        <w:fldChar w:fldCharType="begin">
          <w:ffData>
            <w:name w:val="Texte95"/>
            <w:enabled/>
            <w:calcOnExit w:val="0"/>
            <w:textInput>
              <w:default w:val="exécuteur testamentaire et héritier"/>
            </w:textInput>
          </w:ffData>
        </w:fldChar>
      </w:r>
      <w:bookmarkStart w:id="25" w:name="Texte95"/>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exécuteur testamentaire et héritier</w:t>
      </w:r>
      <w:r w:rsidRPr="00786B4A">
        <w:rPr>
          <w:rFonts w:ascii="Times New Roman" w:hAnsi="Times New Roman"/>
        </w:rPr>
        <w:fldChar w:fldCharType="end"/>
      </w:r>
      <w:bookmarkEnd w:id="25"/>
      <w:r w:rsidRPr="00786B4A">
        <w:rPr>
          <w:rFonts w:ascii="Times New Roman" w:hAnsi="Times New Roman"/>
        </w:rPr>
        <w:t xml:space="preserve"> désigné de la Succession de _____, le cédant nommé dans l’acte de transfert qui précède transférant un bien foncier situé dans _____ et avoir une connaissance personnelle des faits énoncés dans les présentes.</w:t>
      </w:r>
    </w:p>
    <w:p w:rsidR="008F633E" w:rsidRPr="00786B4A" w:rsidRDefault="008F633E" w:rsidP="008F633E">
      <w:pPr>
        <w:pStyle w:val="10caraupo"/>
        <w:tabs>
          <w:tab w:val="left" w:pos="4030"/>
        </w:tabs>
        <w:spacing w:line="276" w:lineRule="auto"/>
        <w:ind w:left="720" w:hanging="720"/>
        <w:rPr>
          <w:rFonts w:ascii="Times New Roman" w:hAnsi="Times New Roman"/>
        </w:rPr>
      </w:pPr>
    </w:p>
    <w:p w:rsidR="008F633E" w:rsidRPr="00786B4A" w:rsidRDefault="008F633E" w:rsidP="00507B96">
      <w:pPr>
        <w:pStyle w:val="10caraupo"/>
        <w:numPr>
          <w:ilvl w:val="0"/>
          <w:numId w:val="28"/>
        </w:numPr>
        <w:tabs>
          <w:tab w:val="left" w:pos="4030"/>
        </w:tabs>
        <w:spacing w:line="276" w:lineRule="auto"/>
        <w:ind w:left="720" w:hanging="720"/>
        <w:rPr>
          <w:rFonts w:ascii="Times New Roman" w:hAnsi="Times New Roman"/>
        </w:rPr>
      </w:pPr>
      <w:r w:rsidRPr="00786B4A">
        <w:rPr>
          <w:rFonts w:ascii="Times New Roman" w:hAnsi="Times New Roman"/>
        </w:rPr>
        <w:t>Que je suis l’</w:t>
      </w:r>
      <w:r w:rsidRPr="00786B4A">
        <w:rPr>
          <w:rFonts w:ascii="Times New Roman" w:hAnsi="Times New Roman"/>
        </w:rPr>
        <w:fldChar w:fldCharType="begin">
          <w:ffData>
            <w:name w:val="Texte98"/>
            <w:enabled/>
            <w:calcOnExit w:val="0"/>
            <w:textInput>
              <w:default w:val="exécuteur"/>
            </w:textInput>
          </w:ffData>
        </w:fldChar>
      </w:r>
      <w:bookmarkStart w:id="26" w:name="Texte98"/>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exécuteur</w:t>
      </w:r>
      <w:r w:rsidRPr="00786B4A">
        <w:rPr>
          <w:rFonts w:ascii="Times New Roman" w:hAnsi="Times New Roman"/>
        </w:rPr>
        <w:fldChar w:fldCharType="end"/>
      </w:r>
      <w:bookmarkEnd w:id="26"/>
      <w:r w:rsidRPr="00786B4A">
        <w:rPr>
          <w:rFonts w:ascii="Times New Roman" w:hAnsi="Times New Roman"/>
        </w:rPr>
        <w:t>/</w:t>
      </w:r>
      <w:r w:rsidRPr="00786B4A">
        <w:rPr>
          <w:rFonts w:ascii="Times New Roman" w:hAnsi="Times New Roman"/>
        </w:rPr>
        <w:fldChar w:fldCharType="begin">
          <w:ffData>
            <w:name w:val="Texte99"/>
            <w:enabled/>
            <w:calcOnExit w:val="0"/>
            <w:textInput>
              <w:default w:val="exécutrice"/>
            </w:textInput>
          </w:ffData>
        </w:fldChar>
      </w:r>
      <w:bookmarkStart w:id="27" w:name="Texte99"/>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exécutrice</w:t>
      </w:r>
      <w:r w:rsidRPr="00786B4A">
        <w:rPr>
          <w:rFonts w:ascii="Times New Roman" w:hAnsi="Times New Roman"/>
        </w:rPr>
        <w:fldChar w:fldCharType="end"/>
      </w:r>
      <w:bookmarkEnd w:id="27"/>
      <w:r w:rsidRPr="00786B4A">
        <w:rPr>
          <w:rFonts w:ascii="Times New Roman" w:hAnsi="Times New Roman"/>
        </w:rPr>
        <w:t xml:space="preserve"> testamentaire de feu(e) _____ en vertu d’un testament daté du _____, enregistré au bureau d’enregistrement du comté de _____ le _____, dans le volume _____, aux pages _____, sous le numéro _____ et qu’à ce titre, je suis le cédant nommé dans l’acte de transfert qui précède transférant un bien foncier situé dans _____ et que j’ai une connaissance personnelle des faits énoncés dans les présentes.</w:t>
      </w:r>
    </w:p>
    <w:p w:rsidR="008F633E" w:rsidRPr="00786B4A" w:rsidRDefault="008F633E" w:rsidP="008F633E">
      <w:pPr>
        <w:pStyle w:val="10caraupo"/>
        <w:tabs>
          <w:tab w:val="left" w:pos="4030"/>
        </w:tabs>
        <w:spacing w:line="276" w:lineRule="auto"/>
        <w:ind w:left="720" w:hanging="720"/>
        <w:rPr>
          <w:rFonts w:ascii="Times New Roman" w:hAnsi="Times New Roman"/>
        </w:rPr>
      </w:pPr>
    </w:p>
    <w:p w:rsidR="008F633E" w:rsidRPr="00786B4A" w:rsidRDefault="008F633E" w:rsidP="00507B96">
      <w:pPr>
        <w:pStyle w:val="10caraupo"/>
        <w:numPr>
          <w:ilvl w:val="0"/>
          <w:numId w:val="28"/>
        </w:numPr>
        <w:tabs>
          <w:tab w:val="left" w:pos="4030"/>
        </w:tabs>
        <w:spacing w:line="276" w:lineRule="auto"/>
        <w:ind w:left="720" w:hanging="720"/>
        <w:rPr>
          <w:rFonts w:ascii="Times New Roman" w:hAnsi="Times New Roman"/>
        </w:rPr>
      </w:pPr>
      <w:r w:rsidRPr="00786B4A">
        <w:rPr>
          <w:rFonts w:ascii="Times New Roman" w:hAnsi="Times New Roman"/>
        </w:rPr>
        <w:t xml:space="preserve">Être l’un des deux exécuteurs testamentaires ainsi que l’un des héritiers, étant </w:t>
      </w:r>
      <w:r w:rsidRPr="00786B4A">
        <w:rPr>
          <w:rFonts w:ascii="Times New Roman" w:hAnsi="Times New Roman"/>
          <w:u w:val="single"/>
        </w:rPr>
        <w:t>[</w:t>
      </w:r>
      <w:r w:rsidRPr="00786B4A">
        <w:rPr>
          <w:rFonts w:ascii="Times New Roman" w:hAnsi="Times New Roman"/>
          <w:i/>
          <w:u w:val="single"/>
        </w:rPr>
        <w:t>lien</w:t>
      </w:r>
      <w:r w:rsidRPr="00786B4A">
        <w:rPr>
          <w:rFonts w:ascii="Times New Roman" w:hAnsi="Times New Roman"/>
          <w:u w:val="single"/>
        </w:rPr>
        <w:t>]</w:t>
      </w:r>
      <w:r w:rsidRPr="00786B4A">
        <w:rPr>
          <w:rFonts w:ascii="Times New Roman" w:hAnsi="Times New Roman"/>
        </w:rPr>
        <w:t xml:space="preserve">, de la Succession de feu(e) _____, le cédant nommé dans l’acte de transfert qui précède </w:t>
      </w:r>
      <w:proofErr w:type="spellStart"/>
      <w:r w:rsidRPr="00786B4A">
        <w:rPr>
          <w:rFonts w:ascii="Times New Roman" w:hAnsi="Times New Roman"/>
        </w:rPr>
        <w:t>tranférant</w:t>
      </w:r>
      <w:proofErr w:type="spellEnd"/>
      <w:r w:rsidRPr="00786B4A">
        <w:rPr>
          <w:rFonts w:ascii="Times New Roman" w:hAnsi="Times New Roman"/>
        </w:rPr>
        <w:t xml:space="preserve"> un bien foncier situé dans _____ et avoir une connaissance personnelle des faits énoncés dans les présentes.</w:t>
      </w:r>
    </w:p>
    <w:p w:rsidR="008F633E" w:rsidRPr="00786B4A" w:rsidRDefault="008F633E" w:rsidP="008F633E">
      <w:pPr>
        <w:pStyle w:val="10caraupo"/>
        <w:tabs>
          <w:tab w:val="left" w:pos="4030"/>
        </w:tabs>
        <w:spacing w:line="276" w:lineRule="auto"/>
        <w:ind w:left="720" w:hanging="720"/>
        <w:rPr>
          <w:rFonts w:ascii="Times New Roman" w:hAnsi="Times New Roman"/>
        </w:rPr>
      </w:pPr>
    </w:p>
    <w:p w:rsidR="008F633E" w:rsidRPr="00786B4A" w:rsidRDefault="008F633E" w:rsidP="00507B96">
      <w:pPr>
        <w:pStyle w:val="10caraupo"/>
        <w:numPr>
          <w:ilvl w:val="0"/>
          <w:numId w:val="28"/>
        </w:numPr>
        <w:tabs>
          <w:tab w:val="left" w:pos="4030"/>
        </w:tabs>
        <w:spacing w:line="276" w:lineRule="auto"/>
        <w:ind w:left="720" w:hanging="720"/>
        <w:rPr>
          <w:rFonts w:ascii="Times New Roman" w:hAnsi="Times New Roman"/>
        </w:rPr>
      </w:pPr>
      <w:r w:rsidRPr="00786B4A">
        <w:rPr>
          <w:rFonts w:ascii="Times New Roman" w:hAnsi="Times New Roman"/>
        </w:rPr>
        <w:t>Être l’un des hériti</w:t>
      </w:r>
      <w:r w:rsidRPr="00786B4A">
        <w:rPr>
          <w:rFonts w:ascii="Times New Roman" w:hAnsi="Times New Roman"/>
        </w:rPr>
        <w:fldChar w:fldCharType="begin">
          <w:ffData>
            <w:name w:val="Texte115"/>
            <w:enabled/>
            <w:calcOnExit w:val="0"/>
            <w:textInput>
              <w:default w:val="ers"/>
            </w:textInput>
          </w:ffData>
        </w:fldChar>
      </w:r>
      <w:bookmarkStart w:id="28" w:name="Texte115"/>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ers</w:t>
      </w:r>
      <w:r w:rsidRPr="00786B4A">
        <w:rPr>
          <w:rFonts w:ascii="Times New Roman" w:hAnsi="Times New Roman"/>
        </w:rPr>
        <w:fldChar w:fldCharType="end"/>
      </w:r>
      <w:bookmarkEnd w:id="28"/>
      <w:r w:rsidRPr="00786B4A">
        <w:rPr>
          <w:rFonts w:ascii="Times New Roman" w:hAnsi="Times New Roman"/>
        </w:rPr>
        <w:t xml:space="preserve">, étant </w:t>
      </w:r>
      <w:r w:rsidRPr="00786B4A">
        <w:rPr>
          <w:rFonts w:ascii="Times New Roman" w:hAnsi="Times New Roman"/>
          <w:u w:val="single"/>
        </w:rPr>
        <w:t>[</w:t>
      </w:r>
      <w:r w:rsidRPr="00786B4A">
        <w:rPr>
          <w:rFonts w:ascii="Times New Roman" w:hAnsi="Times New Roman"/>
          <w:i/>
          <w:u w:val="single"/>
        </w:rPr>
        <w:t>lien</w:t>
      </w:r>
      <w:r w:rsidRPr="00786B4A">
        <w:rPr>
          <w:rFonts w:ascii="Times New Roman" w:hAnsi="Times New Roman"/>
          <w:u w:val="single"/>
        </w:rPr>
        <w:t>]</w:t>
      </w:r>
      <w:r w:rsidRPr="00786B4A">
        <w:rPr>
          <w:rFonts w:ascii="Times New Roman" w:hAnsi="Times New Roman"/>
        </w:rPr>
        <w:t>, de la Succession de feu(e) _____, le cédant nommé dans l’acte de transfert qui précède  transférant un bien foncier situé dans _____ et avoir une connaissance personnelle des faits énoncés dans les présentes.</w:t>
      </w:r>
    </w:p>
    <w:p w:rsidR="008F633E" w:rsidRPr="00786B4A" w:rsidRDefault="008F633E" w:rsidP="008F633E">
      <w:pPr>
        <w:pStyle w:val="10caraupo"/>
        <w:tabs>
          <w:tab w:val="left" w:pos="4030"/>
        </w:tabs>
        <w:spacing w:line="276" w:lineRule="auto"/>
        <w:ind w:left="720" w:hanging="720"/>
        <w:rPr>
          <w:rFonts w:ascii="Times New Roman" w:hAnsi="Times New Roman"/>
        </w:rPr>
      </w:pPr>
    </w:p>
    <w:p w:rsidR="008F633E" w:rsidRPr="00786B4A" w:rsidRDefault="008F633E" w:rsidP="00507B96">
      <w:pPr>
        <w:pStyle w:val="10caraupo"/>
        <w:numPr>
          <w:ilvl w:val="0"/>
          <w:numId w:val="28"/>
        </w:numPr>
        <w:tabs>
          <w:tab w:val="left" w:pos="4030"/>
        </w:tabs>
        <w:spacing w:line="276" w:lineRule="auto"/>
        <w:ind w:left="720" w:hanging="720"/>
        <w:rPr>
          <w:rFonts w:ascii="Times New Roman" w:hAnsi="Times New Roman"/>
        </w:rPr>
      </w:pPr>
      <w:r w:rsidRPr="00786B4A">
        <w:rPr>
          <w:rFonts w:ascii="Times New Roman" w:hAnsi="Times New Roman"/>
        </w:rPr>
        <w:t>Que feu(e) _____ est décédé(e) le _____, à _____, comté de _____ et province du Nouveau-Brunswick et qu’au meilleur de ma connaissance, il n’était pas marié au moment de son décès et ne l’avait jamais été auparavant.</w:t>
      </w:r>
    </w:p>
    <w:p w:rsidR="008F633E" w:rsidRPr="00786B4A" w:rsidRDefault="008F633E" w:rsidP="00507B96">
      <w:pPr>
        <w:pStyle w:val="10caraupo"/>
        <w:numPr>
          <w:ilvl w:val="0"/>
          <w:numId w:val="28"/>
        </w:numPr>
        <w:tabs>
          <w:tab w:val="left" w:pos="4030"/>
        </w:tabs>
        <w:spacing w:line="276" w:lineRule="auto"/>
        <w:ind w:left="720" w:hanging="720"/>
        <w:rPr>
          <w:rFonts w:ascii="Times New Roman" w:hAnsi="Times New Roman"/>
        </w:rPr>
      </w:pPr>
      <w:r w:rsidRPr="00786B4A">
        <w:rPr>
          <w:rFonts w:ascii="Times New Roman" w:hAnsi="Times New Roman"/>
        </w:rPr>
        <w:t>Que toutes les dettes et comptes payables de feu(e) _____ ainsi que de sa Succession ont été payés en plein.</w:t>
      </w:r>
    </w:p>
    <w:p w:rsidR="008F633E" w:rsidRPr="00786B4A" w:rsidRDefault="008F633E" w:rsidP="008F633E">
      <w:pPr>
        <w:pStyle w:val="10caraupo"/>
        <w:tabs>
          <w:tab w:val="left" w:pos="4030"/>
        </w:tabs>
        <w:spacing w:line="276" w:lineRule="auto"/>
        <w:ind w:left="720" w:hanging="720"/>
        <w:rPr>
          <w:rFonts w:ascii="Times New Roman" w:hAnsi="Times New Roman"/>
        </w:rPr>
      </w:pPr>
    </w:p>
    <w:p w:rsidR="008F633E" w:rsidRPr="00786B4A" w:rsidRDefault="008F633E" w:rsidP="00507B96">
      <w:pPr>
        <w:pStyle w:val="10caraupo"/>
        <w:numPr>
          <w:ilvl w:val="0"/>
          <w:numId w:val="28"/>
        </w:numPr>
        <w:tabs>
          <w:tab w:val="left" w:pos="4030"/>
        </w:tabs>
        <w:spacing w:line="276" w:lineRule="auto"/>
        <w:ind w:left="720" w:hanging="720"/>
        <w:rPr>
          <w:rFonts w:ascii="Times New Roman" w:hAnsi="Times New Roman"/>
        </w:rPr>
      </w:pPr>
      <w:r w:rsidRPr="00786B4A">
        <w:rPr>
          <w:rFonts w:ascii="Times New Roman" w:hAnsi="Times New Roman"/>
        </w:rPr>
        <w:lastRenderedPageBreak/>
        <w:t>Que la Succession _____ n’a aucun créancier et aucun montant n’est dû, échu, payable ou à échoir ou à devenir échu et payable par la Succession _____, à ses créanciers.</w:t>
      </w:r>
    </w:p>
    <w:p w:rsidR="008F633E" w:rsidRPr="00786B4A" w:rsidRDefault="008F633E" w:rsidP="008F633E">
      <w:pPr>
        <w:pStyle w:val="10caraupo"/>
        <w:tabs>
          <w:tab w:val="left" w:pos="4030"/>
        </w:tabs>
        <w:spacing w:line="276" w:lineRule="auto"/>
        <w:ind w:left="720" w:hanging="720"/>
        <w:rPr>
          <w:rFonts w:ascii="Times New Roman" w:hAnsi="Times New Roman"/>
        </w:rPr>
      </w:pPr>
    </w:p>
    <w:p w:rsidR="008F633E" w:rsidRPr="00786B4A" w:rsidRDefault="008F633E" w:rsidP="00507B96">
      <w:pPr>
        <w:pStyle w:val="10caraupo"/>
        <w:numPr>
          <w:ilvl w:val="0"/>
          <w:numId w:val="28"/>
        </w:numPr>
        <w:tabs>
          <w:tab w:val="left" w:pos="4030"/>
        </w:tabs>
        <w:spacing w:line="276" w:lineRule="auto"/>
        <w:ind w:left="720" w:hanging="720"/>
        <w:rPr>
          <w:rFonts w:ascii="Times New Roman" w:hAnsi="Times New Roman"/>
        </w:rPr>
      </w:pPr>
      <w:r w:rsidRPr="00786B4A">
        <w:rPr>
          <w:rFonts w:ascii="Times New Roman" w:hAnsi="Times New Roman"/>
        </w:rPr>
        <w:t xml:space="preserve">Aucun des bénéficiaires de la Succession _____ n’est un non-résident du Canada d’après l’article 116 de la </w:t>
      </w:r>
      <w:r w:rsidRPr="00786B4A">
        <w:rPr>
          <w:rFonts w:ascii="Times New Roman" w:hAnsi="Times New Roman"/>
          <w:i/>
        </w:rPr>
        <w:t>Loi de l’impôt sur le revenu</w:t>
      </w:r>
      <w:r w:rsidRPr="00786B4A">
        <w:rPr>
          <w:rFonts w:ascii="Times New Roman" w:hAnsi="Times New Roman"/>
        </w:rPr>
        <w:t>, R.S.C. 1970, C-1-5 telle que modifiée.</w:t>
      </w:r>
    </w:p>
    <w:p w:rsidR="008F633E" w:rsidRPr="00786B4A" w:rsidRDefault="008F633E" w:rsidP="008F633E">
      <w:pPr>
        <w:pStyle w:val="10caraupo"/>
        <w:tabs>
          <w:tab w:val="left" w:pos="4030"/>
        </w:tabs>
        <w:spacing w:line="276" w:lineRule="auto"/>
        <w:ind w:left="720" w:hanging="720"/>
        <w:rPr>
          <w:rFonts w:ascii="Times New Roman" w:hAnsi="Times New Roman"/>
        </w:rPr>
      </w:pPr>
    </w:p>
    <w:p w:rsidR="008F633E" w:rsidRPr="00786B4A" w:rsidRDefault="008F633E" w:rsidP="00507B96">
      <w:pPr>
        <w:pStyle w:val="10caraupo"/>
        <w:numPr>
          <w:ilvl w:val="0"/>
          <w:numId w:val="28"/>
        </w:numPr>
        <w:tabs>
          <w:tab w:val="left" w:pos="4030"/>
        </w:tabs>
        <w:spacing w:line="276" w:lineRule="auto"/>
        <w:ind w:left="720" w:hanging="720"/>
        <w:rPr>
          <w:rFonts w:ascii="Times New Roman" w:hAnsi="Times New Roman"/>
        </w:rPr>
      </w:pPr>
      <w:r w:rsidRPr="00786B4A">
        <w:rPr>
          <w:rFonts w:ascii="Times New Roman" w:hAnsi="Times New Roman"/>
        </w:rPr>
        <w:t xml:space="preserve">Que feu(e) _____ était </w:t>
      </w:r>
      <w:r w:rsidRPr="00786B4A">
        <w:rPr>
          <w:rFonts w:ascii="Times New Roman" w:hAnsi="Times New Roman"/>
        </w:rPr>
        <w:fldChar w:fldCharType="begin">
          <w:ffData>
            <w:name w:val="Texte134"/>
            <w:enabled/>
            <w:calcOnExit w:val="0"/>
            <w:textInput>
              <w:default w:val="veuf"/>
            </w:textInput>
          </w:ffData>
        </w:fldChar>
      </w:r>
      <w:bookmarkStart w:id="29" w:name="Texte134"/>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veuf</w:t>
      </w:r>
      <w:r w:rsidRPr="00786B4A">
        <w:rPr>
          <w:rFonts w:ascii="Times New Roman" w:hAnsi="Times New Roman"/>
        </w:rPr>
        <w:fldChar w:fldCharType="end"/>
      </w:r>
      <w:bookmarkEnd w:id="29"/>
      <w:r w:rsidRPr="00786B4A">
        <w:rPr>
          <w:rFonts w:ascii="Times New Roman" w:hAnsi="Times New Roman"/>
        </w:rPr>
        <w:t>/</w:t>
      </w:r>
      <w:r w:rsidRPr="00786B4A">
        <w:rPr>
          <w:rFonts w:ascii="Times New Roman" w:hAnsi="Times New Roman"/>
        </w:rPr>
        <w:fldChar w:fldCharType="begin">
          <w:ffData>
            <w:name w:val="Texte135"/>
            <w:enabled/>
            <w:calcOnExit w:val="0"/>
            <w:textInput>
              <w:default w:val="veuve"/>
            </w:textInput>
          </w:ffData>
        </w:fldChar>
      </w:r>
      <w:bookmarkStart w:id="30" w:name="Texte135"/>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veuve</w:t>
      </w:r>
      <w:r w:rsidRPr="00786B4A">
        <w:rPr>
          <w:rFonts w:ascii="Times New Roman" w:hAnsi="Times New Roman"/>
        </w:rPr>
        <w:fldChar w:fldCharType="end"/>
      </w:r>
      <w:bookmarkEnd w:id="30"/>
      <w:r w:rsidRPr="00786B4A">
        <w:rPr>
          <w:rFonts w:ascii="Times New Roman" w:hAnsi="Times New Roman"/>
        </w:rPr>
        <w:t xml:space="preserve"> au moment de son décès, le _____ et ne s’était jamais </w:t>
      </w:r>
      <w:r w:rsidRPr="00786B4A">
        <w:rPr>
          <w:rFonts w:ascii="Times New Roman" w:hAnsi="Times New Roman"/>
        </w:rPr>
        <w:fldChar w:fldCharType="begin">
          <w:ffData>
            <w:name w:val="Texte137"/>
            <w:enabled/>
            <w:calcOnExit w:val="0"/>
            <w:textInput>
              <w:default w:val="remarié."/>
            </w:textInput>
          </w:ffData>
        </w:fldChar>
      </w:r>
      <w:bookmarkStart w:id="31" w:name="Texte137"/>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remarié</w:t>
      </w:r>
      <w:r w:rsidRPr="00786B4A">
        <w:rPr>
          <w:rFonts w:ascii="Times New Roman" w:hAnsi="Times New Roman"/>
        </w:rPr>
        <w:fldChar w:fldCharType="end"/>
      </w:r>
      <w:bookmarkEnd w:id="31"/>
      <w:r w:rsidRPr="00786B4A">
        <w:rPr>
          <w:rFonts w:ascii="Times New Roman" w:hAnsi="Times New Roman"/>
        </w:rPr>
        <w:t>/</w:t>
      </w:r>
      <w:r w:rsidRPr="00786B4A">
        <w:rPr>
          <w:rFonts w:ascii="Times New Roman" w:hAnsi="Times New Roman"/>
        </w:rPr>
        <w:fldChar w:fldCharType="begin">
          <w:ffData>
            <w:name w:val="Texte138"/>
            <w:enabled/>
            <w:calcOnExit w:val="0"/>
            <w:textInput>
              <w:default w:val="remariée."/>
            </w:textInput>
          </w:ffData>
        </w:fldChar>
      </w:r>
      <w:bookmarkStart w:id="32" w:name="Texte138"/>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remariée.</w:t>
      </w:r>
      <w:r w:rsidRPr="00786B4A">
        <w:rPr>
          <w:rFonts w:ascii="Times New Roman" w:hAnsi="Times New Roman"/>
        </w:rPr>
        <w:fldChar w:fldCharType="end"/>
      </w:r>
      <w:bookmarkEnd w:id="32"/>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 xml:space="preserve">Que feu(e) _____ </w:t>
      </w:r>
      <w:proofErr w:type="gramStart"/>
      <w:r w:rsidRPr="00786B4A">
        <w:rPr>
          <w:rFonts w:ascii="Times New Roman" w:hAnsi="Times New Roman"/>
        </w:rPr>
        <w:t>n’avait</w:t>
      </w:r>
      <w:proofErr w:type="gramEnd"/>
      <w:r w:rsidRPr="00786B4A">
        <w:rPr>
          <w:rFonts w:ascii="Times New Roman" w:hAnsi="Times New Roman"/>
        </w:rPr>
        <w:t xml:space="preserve"> jamais occupé le bien en question avec aucun autre conjoint que feu(e) son </w:t>
      </w:r>
      <w:r w:rsidRPr="00786B4A">
        <w:rPr>
          <w:rFonts w:ascii="Times New Roman" w:hAnsi="Times New Roman"/>
        </w:rPr>
        <w:fldChar w:fldCharType="begin">
          <w:ffData>
            <w:name w:val="Texte142"/>
            <w:enabled/>
            <w:calcOnExit w:val="0"/>
            <w:textInput>
              <w:default w:val="époux"/>
            </w:textInput>
          </w:ffData>
        </w:fldChar>
      </w:r>
      <w:bookmarkStart w:id="33" w:name="Texte142"/>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époux</w:t>
      </w:r>
      <w:r w:rsidRPr="00786B4A">
        <w:rPr>
          <w:rFonts w:ascii="Times New Roman" w:hAnsi="Times New Roman"/>
        </w:rPr>
        <w:fldChar w:fldCharType="end"/>
      </w:r>
      <w:bookmarkEnd w:id="33"/>
      <w:r w:rsidRPr="00786B4A">
        <w:rPr>
          <w:rFonts w:ascii="Times New Roman" w:hAnsi="Times New Roman"/>
        </w:rPr>
        <w:t>/</w:t>
      </w:r>
      <w:r w:rsidRPr="00786B4A">
        <w:rPr>
          <w:rFonts w:ascii="Times New Roman" w:hAnsi="Times New Roman"/>
        </w:rPr>
        <w:fldChar w:fldCharType="begin">
          <w:ffData>
            <w:name w:val="Texte143"/>
            <w:enabled/>
            <w:calcOnExit w:val="0"/>
            <w:textInput>
              <w:default w:val="épouse"/>
            </w:textInput>
          </w:ffData>
        </w:fldChar>
      </w:r>
      <w:bookmarkStart w:id="34" w:name="Texte143"/>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épouse</w:t>
      </w:r>
      <w:r w:rsidRPr="00786B4A">
        <w:rPr>
          <w:rFonts w:ascii="Times New Roman" w:hAnsi="Times New Roman"/>
        </w:rPr>
        <w:fldChar w:fldCharType="end"/>
      </w:r>
      <w:bookmarkEnd w:id="34"/>
      <w:r w:rsidRPr="00786B4A">
        <w:rPr>
          <w:rFonts w:ascii="Times New Roman" w:hAnsi="Times New Roman"/>
        </w:rPr>
        <w:t>, _____ et qu’il détenait le titre de propriété avec feu(e) _____, à titre de propriétaires conjoints.</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 xml:space="preserve">Être </w:t>
      </w:r>
      <w:r w:rsidRPr="00786B4A">
        <w:rPr>
          <w:rFonts w:ascii="Times New Roman" w:hAnsi="Times New Roman"/>
        </w:rPr>
        <w:fldChar w:fldCharType="begin">
          <w:ffData>
            <w:name w:val="Texte147"/>
            <w:enabled/>
            <w:calcOnExit w:val="0"/>
            <w:textInput>
              <w:default w:val="veuf"/>
            </w:textInput>
          </w:ffData>
        </w:fldChar>
      </w:r>
      <w:bookmarkStart w:id="35" w:name="Texte147"/>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veuf</w:t>
      </w:r>
      <w:r w:rsidRPr="00786B4A">
        <w:rPr>
          <w:rFonts w:ascii="Times New Roman" w:hAnsi="Times New Roman"/>
        </w:rPr>
        <w:fldChar w:fldCharType="end"/>
      </w:r>
      <w:bookmarkEnd w:id="35"/>
      <w:r w:rsidRPr="00786B4A">
        <w:rPr>
          <w:rFonts w:ascii="Times New Roman" w:hAnsi="Times New Roman"/>
        </w:rPr>
        <w:t>/</w:t>
      </w:r>
      <w:r w:rsidRPr="00786B4A">
        <w:rPr>
          <w:rFonts w:ascii="Times New Roman" w:hAnsi="Times New Roman"/>
        </w:rPr>
        <w:fldChar w:fldCharType="begin">
          <w:ffData>
            <w:name w:val="Texte148"/>
            <w:enabled/>
            <w:calcOnExit w:val="0"/>
            <w:textInput>
              <w:default w:val="veuve"/>
            </w:textInput>
          </w:ffData>
        </w:fldChar>
      </w:r>
      <w:bookmarkStart w:id="36" w:name="Texte148"/>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veuve</w:t>
      </w:r>
      <w:r w:rsidRPr="00786B4A">
        <w:rPr>
          <w:rFonts w:ascii="Times New Roman" w:hAnsi="Times New Roman"/>
        </w:rPr>
        <w:fldChar w:fldCharType="end"/>
      </w:r>
      <w:bookmarkEnd w:id="36"/>
      <w:r w:rsidRPr="00786B4A">
        <w:rPr>
          <w:rFonts w:ascii="Times New Roman" w:hAnsi="Times New Roman"/>
        </w:rPr>
        <w:t xml:space="preserve"> au moment de la passation de l’acte de transfert ci-joint et ne m’être jamais </w:t>
      </w:r>
      <w:r w:rsidRPr="00786B4A">
        <w:rPr>
          <w:rFonts w:ascii="Times New Roman" w:hAnsi="Times New Roman"/>
        </w:rPr>
        <w:fldChar w:fldCharType="begin">
          <w:ffData>
            <w:name w:val="Texte149"/>
            <w:enabled/>
            <w:calcOnExit w:val="0"/>
            <w:textInput>
              <w:default w:val="remarié."/>
            </w:textInput>
          </w:ffData>
        </w:fldChar>
      </w:r>
      <w:bookmarkStart w:id="37" w:name="Texte149"/>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remarié</w:t>
      </w:r>
      <w:r w:rsidRPr="00786B4A">
        <w:rPr>
          <w:rFonts w:ascii="Times New Roman" w:hAnsi="Times New Roman"/>
        </w:rPr>
        <w:fldChar w:fldCharType="end"/>
      </w:r>
      <w:bookmarkEnd w:id="37"/>
      <w:r w:rsidRPr="00786B4A">
        <w:rPr>
          <w:rFonts w:ascii="Times New Roman" w:hAnsi="Times New Roman"/>
        </w:rPr>
        <w:t>/</w:t>
      </w:r>
      <w:r w:rsidRPr="00786B4A">
        <w:rPr>
          <w:rFonts w:ascii="Times New Roman" w:hAnsi="Times New Roman"/>
        </w:rPr>
        <w:fldChar w:fldCharType="begin">
          <w:ffData>
            <w:name w:val="Texte150"/>
            <w:enabled/>
            <w:calcOnExit w:val="0"/>
            <w:textInput>
              <w:default w:val="remariée."/>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remariée.</w:t>
      </w:r>
      <w:r w:rsidRPr="00786B4A">
        <w:rPr>
          <w:rFonts w:ascii="Times New Roman" w:hAnsi="Times New Roman"/>
        </w:rPr>
        <w:fldChar w:fldCharType="end"/>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Être marié à _____ au moment de la passation de l’acte qui précède.</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Avoir occupé conjointement avec feu(e) _____ le bien en question en tant que foyer matrimonial.</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N’avoir jamais occupé avec aucun autre conjoint le bien en question en tant que foyer matrimonial.</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N’avoir jamais occupé le bien en question en tant que foyer matrimonial.</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 xml:space="preserve">Ne pas être un non-résident du Canada d’après l’article 116 de la </w:t>
      </w:r>
      <w:r w:rsidRPr="00786B4A">
        <w:rPr>
          <w:rFonts w:ascii="Times New Roman" w:hAnsi="Times New Roman"/>
          <w:i/>
        </w:rPr>
        <w:t>Loi de l’impôt sur le revenu</w:t>
      </w:r>
      <w:r w:rsidRPr="00786B4A">
        <w:rPr>
          <w:rFonts w:ascii="Times New Roman" w:hAnsi="Times New Roman"/>
        </w:rPr>
        <w:t>, R.S.C. 1970, C-1-5 telle que modifiée.</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ind w:right="3740"/>
        <w:rPr>
          <w:rFonts w:ascii="Times New Roman" w:hAnsi="Times New Roman"/>
        </w:rPr>
      </w:pPr>
      <w:r w:rsidRPr="00786B4A">
        <w:rPr>
          <w:rFonts w:ascii="Times New Roman" w:hAnsi="Times New Roman"/>
        </w:rPr>
        <w:t>FAIT SOUS SERMENT devant moi à _____, dans le comté de _____ et province du Nouveau-Brunswick, le _____.</w:t>
      </w:r>
    </w:p>
    <w:p w:rsidR="008F633E" w:rsidRPr="00786B4A" w:rsidRDefault="008F633E" w:rsidP="008F633E">
      <w:pPr>
        <w:pStyle w:val="10caraupo"/>
        <w:tabs>
          <w:tab w:val="left" w:pos="4030"/>
        </w:tabs>
        <w:spacing w:line="276" w:lineRule="auto"/>
        <w:ind w:right="3740"/>
        <w:rPr>
          <w:rFonts w:ascii="Times New Roman" w:hAnsi="Times New Roman"/>
        </w:rPr>
      </w:pPr>
    </w:p>
    <w:p w:rsidR="008F633E" w:rsidRPr="00786B4A" w:rsidRDefault="008F633E" w:rsidP="008F633E">
      <w:pPr>
        <w:pStyle w:val="10caraupo"/>
        <w:tabs>
          <w:tab w:val="left" w:pos="4030"/>
          <w:tab w:val="left" w:pos="4950"/>
          <w:tab w:val="left" w:pos="8460"/>
        </w:tabs>
        <w:rPr>
          <w:rFonts w:ascii="Times New Roman" w:hAnsi="Times New Roman"/>
        </w:rPr>
      </w:pPr>
      <w:r w:rsidRPr="00786B4A">
        <w:rPr>
          <w:rFonts w:ascii="Times New Roman" w:hAnsi="Times New Roman"/>
          <w:u w:val="single"/>
        </w:rPr>
        <w:tab/>
      </w:r>
      <w:r w:rsidRPr="00786B4A">
        <w:rPr>
          <w:rFonts w:ascii="Times New Roman" w:hAnsi="Times New Roman"/>
        </w:rPr>
        <w:tab/>
      </w:r>
      <w:r w:rsidRPr="00786B4A">
        <w:rPr>
          <w:rFonts w:ascii="Times New Roman" w:hAnsi="Times New Roman"/>
          <w:u w:val="single"/>
        </w:rPr>
        <w:tab/>
      </w:r>
    </w:p>
    <w:p w:rsidR="008F633E" w:rsidRPr="00786B4A" w:rsidRDefault="008F633E" w:rsidP="008F633E">
      <w:pPr>
        <w:pStyle w:val="10caraupo"/>
        <w:tabs>
          <w:tab w:val="left" w:pos="4950"/>
        </w:tabs>
        <w:rPr>
          <w:rFonts w:ascii="Times New Roman" w:hAnsi="Times New Roman"/>
        </w:rPr>
      </w:pPr>
      <w:r w:rsidRPr="00786B4A">
        <w:rPr>
          <w:rFonts w:ascii="Times New Roman" w:hAnsi="Times New Roman"/>
        </w:rPr>
        <w:tab/>
        <w:t>[</w:t>
      </w:r>
      <w:proofErr w:type="gramStart"/>
      <w:r w:rsidRPr="00786B4A">
        <w:rPr>
          <w:rFonts w:ascii="Times New Roman" w:hAnsi="Times New Roman"/>
          <w:i/>
        </w:rPr>
        <w:t>nom</w:t>
      </w:r>
      <w:proofErr w:type="gramEnd"/>
      <w:r w:rsidRPr="00786B4A">
        <w:rPr>
          <w:rFonts w:ascii="Times New Roman" w:hAnsi="Times New Roman"/>
        </w:rPr>
        <w:t>]</w:t>
      </w: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Commissaire aux serments</w:t>
      </w:r>
    </w:p>
    <w:p w:rsidR="008F633E" w:rsidRPr="00786B4A" w:rsidRDefault="008F633E" w:rsidP="008F633E">
      <w:pPr>
        <w:pStyle w:val="10caraupo"/>
        <w:tabs>
          <w:tab w:val="left" w:pos="4030"/>
        </w:tabs>
        <w:spacing w:line="276" w:lineRule="auto"/>
        <w:rPr>
          <w:rFonts w:ascii="Times New Roman" w:hAnsi="Times New Roman"/>
        </w:rPr>
      </w:pPr>
      <w:proofErr w:type="gramStart"/>
      <w:r w:rsidRPr="00786B4A">
        <w:rPr>
          <w:rFonts w:ascii="Times New Roman" w:hAnsi="Times New Roman"/>
        </w:rPr>
        <w:t>en</w:t>
      </w:r>
      <w:proofErr w:type="gramEnd"/>
      <w:r w:rsidRPr="00786B4A">
        <w:rPr>
          <w:rFonts w:ascii="Times New Roman" w:hAnsi="Times New Roman"/>
        </w:rPr>
        <w:t xml:space="preserve"> ma qualité d’avocat</w:t>
      </w:r>
    </w:p>
    <w:p w:rsidR="008F633E" w:rsidRPr="00786B4A" w:rsidRDefault="008F633E" w:rsidP="008F633E">
      <w:r w:rsidRPr="00786B4A">
        <w:rPr>
          <w:b/>
          <w:bCs/>
        </w:rPr>
        <w:br w:type="page"/>
      </w:r>
    </w:p>
    <w:p w:rsidR="008F633E" w:rsidRPr="00786B4A" w:rsidRDefault="008F633E" w:rsidP="008F633E">
      <w:pPr>
        <w:pStyle w:val="Actes4"/>
      </w:pPr>
      <w:bookmarkStart w:id="38" w:name="_Toc444853148"/>
      <w:r w:rsidRPr="00786B4A">
        <w:lastRenderedPageBreak/>
        <w:t>f) Exemple 6 – clauses restrictives</w:t>
      </w:r>
      <w:bookmarkEnd w:id="38"/>
    </w:p>
    <w:p w:rsidR="008F633E" w:rsidRPr="00786B4A" w:rsidRDefault="008F633E" w:rsidP="008F633E"/>
    <w:p w:rsidR="008F633E" w:rsidRPr="00786B4A" w:rsidRDefault="008F633E" w:rsidP="008F633E">
      <w:pPr>
        <w:pStyle w:val="10caraupo"/>
        <w:tabs>
          <w:tab w:val="left" w:pos="4030"/>
        </w:tabs>
        <w:jc w:val="left"/>
        <w:rPr>
          <w:rFonts w:ascii="Times New Roman" w:hAnsi="Times New Roman"/>
          <w:sz w:val="22"/>
          <w:szCs w:val="22"/>
          <w:u w:val="single"/>
        </w:rPr>
      </w:pPr>
      <w:r w:rsidRPr="00786B4A">
        <w:rPr>
          <w:rFonts w:ascii="Times New Roman" w:hAnsi="Times New Roman"/>
          <w:sz w:val="22"/>
          <w:szCs w:val="22"/>
        </w:rPr>
        <w:t>NID</w:t>
      </w:r>
      <w:r>
        <w:rPr>
          <w:rFonts w:ascii="Times New Roman" w:hAnsi="Times New Roman"/>
          <w:sz w:val="22"/>
          <w:szCs w:val="22"/>
        </w:rPr>
        <w:t> :</w:t>
      </w:r>
      <w:r w:rsidRPr="00786B4A">
        <w:rPr>
          <w:rFonts w:ascii="Times New Roman" w:hAnsi="Times New Roman"/>
          <w:sz w:val="22"/>
          <w:szCs w:val="22"/>
        </w:rPr>
        <w:t xml:space="preserve"> [NID]</w:t>
      </w:r>
    </w:p>
    <w:p w:rsidR="008F633E" w:rsidRPr="00786B4A" w:rsidRDefault="008F633E" w:rsidP="008F633E">
      <w:pPr>
        <w:spacing w:before="0"/>
        <w:jc w:val="center"/>
        <w:rPr>
          <w:rFonts w:eastAsia="PMingLiU"/>
          <w:sz w:val="22"/>
          <w:szCs w:val="22"/>
        </w:rPr>
      </w:pPr>
      <w:r w:rsidRPr="00786B4A">
        <w:rPr>
          <w:rFonts w:eastAsia="PMingLiU"/>
          <w:b/>
          <w:bCs/>
          <w:smallCaps/>
          <w:sz w:val="22"/>
          <w:szCs w:val="22"/>
        </w:rPr>
        <w:t>Formule</w:t>
      </w:r>
      <w:r w:rsidRPr="00786B4A">
        <w:rPr>
          <w:rFonts w:eastAsia="PMingLiU"/>
          <w:b/>
          <w:bCs/>
          <w:sz w:val="22"/>
          <w:szCs w:val="22"/>
        </w:rPr>
        <w:t xml:space="preserve"> A13</w:t>
      </w:r>
    </w:p>
    <w:p w:rsidR="008F633E" w:rsidRPr="00786B4A" w:rsidRDefault="008F633E" w:rsidP="008F633E">
      <w:pPr>
        <w:spacing w:before="0"/>
        <w:jc w:val="center"/>
        <w:rPr>
          <w:rFonts w:eastAsia="PMingLiU"/>
          <w:sz w:val="22"/>
          <w:szCs w:val="22"/>
        </w:rPr>
      </w:pPr>
    </w:p>
    <w:p w:rsidR="008F633E" w:rsidRPr="00786B4A" w:rsidRDefault="008F633E" w:rsidP="008F633E">
      <w:pPr>
        <w:spacing w:before="0"/>
        <w:jc w:val="center"/>
        <w:rPr>
          <w:rFonts w:eastAsia="PMingLiU"/>
          <w:sz w:val="22"/>
          <w:szCs w:val="22"/>
        </w:rPr>
      </w:pPr>
      <w:r w:rsidRPr="00786B4A">
        <w:rPr>
          <w:rFonts w:eastAsia="PMingLiU"/>
          <w:b/>
          <w:bCs/>
          <w:smallCaps/>
          <w:sz w:val="22"/>
          <w:szCs w:val="22"/>
        </w:rPr>
        <w:t>Acte de transfert</w:t>
      </w:r>
    </w:p>
    <w:p w:rsidR="008F633E" w:rsidRPr="00786B4A" w:rsidRDefault="008F633E" w:rsidP="008F633E">
      <w:pPr>
        <w:spacing w:before="0"/>
        <w:rPr>
          <w:rFonts w:eastAsia="PMingLiU"/>
          <w:sz w:val="22"/>
          <w:szCs w:val="22"/>
        </w:rPr>
      </w:pPr>
    </w:p>
    <w:p w:rsidR="008F633E" w:rsidRPr="00786B4A" w:rsidRDefault="008F633E" w:rsidP="008F633E">
      <w:pPr>
        <w:spacing w:before="0"/>
        <w:jc w:val="center"/>
        <w:rPr>
          <w:rFonts w:eastAsia="PMingLiU"/>
          <w:sz w:val="22"/>
          <w:szCs w:val="22"/>
        </w:rPr>
      </w:pPr>
      <w:r w:rsidRPr="00786B4A">
        <w:rPr>
          <w:rFonts w:eastAsia="PMingLiU"/>
          <w:i/>
          <w:iCs/>
          <w:sz w:val="22"/>
          <w:szCs w:val="22"/>
        </w:rPr>
        <w:t>Loi sur les formules types de transferts du droit de propriété</w:t>
      </w:r>
      <w:r w:rsidRPr="00786B4A">
        <w:rPr>
          <w:rFonts w:eastAsia="PMingLiU"/>
          <w:iCs/>
          <w:sz w:val="22"/>
          <w:szCs w:val="22"/>
        </w:rPr>
        <w:t>,</w:t>
      </w:r>
    </w:p>
    <w:p w:rsidR="008F633E" w:rsidRPr="00786B4A" w:rsidRDefault="008F633E" w:rsidP="008F633E">
      <w:pPr>
        <w:spacing w:before="0"/>
        <w:jc w:val="center"/>
        <w:rPr>
          <w:rFonts w:eastAsia="PMingLiU"/>
          <w:sz w:val="22"/>
          <w:szCs w:val="22"/>
          <w:lang w:val="en-US"/>
        </w:rPr>
      </w:pPr>
      <w:proofErr w:type="gramStart"/>
      <w:r w:rsidRPr="00786B4A">
        <w:rPr>
          <w:rFonts w:eastAsia="PMingLiU"/>
          <w:sz w:val="22"/>
          <w:szCs w:val="22"/>
          <w:lang w:val="en-US"/>
        </w:rPr>
        <w:t>L.N.-B. 1980, chap. S-12.2, art.</w:t>
      </w:r>
      <w:proofErr w:type="gramEnd"/>
      <w:r w:rsidRPr="00786B4A">
        <w:rPr>
          <w:rFonts w:eastAsia="PMingLiU"/>
          <w:sz w:val="22"/>
          <w:szCs w:val="22"/>
          <w:lang w:val="en-US"/>
        </w:rPr>
        <w:t xml:space="preserve"> 2</w:t>
      </w:r>
    </w:p>
    <w:p w:rsidR="008F633E" w:rsidRPr="00786B4A" w:rsidRDefault="008F633E" w:rsidP="008F633E">
      <w:pPr>
        <w:spacing w:before="0"/>
        <w:rPr>
          <w:rFonts w:eastAsia="PMingLiU"/>
          <w:sz w:val="22"/>
          <w:szCs w:val="22"/>
          <w:lang w:val="en-US"/>
        </w:rPr>
      </w:pPr>
    </w:p>
    <w:p w:rsidR="008F633E" w:rsidRPr="00786B4A" w:rsidRDefault="008F633E" w:rsidP="008F633E">
      <w:pPr>
        <w:spacing w:before="0"/>
        <w:rPr>
          <w:rFonts w:eastAsia="PMingLiU"/>
          <w:sz w:val="22"/>
          <w:szCs w:val="22"/>
        </w:rPr>
      </w:pPr>
      <w:r w:rsidRPr="00786B4A">
        <w:rPr>
          <w:rFonts w:eastAsia="PMingLiU"/>
          <w:smallCaps/>
          <w:sz w:val="22"/>
          <w:szCs w:val="22"/>
        </w:rPr>
        <w:t>Les parties au présent acte de transfert sont</w:t>
      </w:r>
      <w:r>
        <w:rPr>
          <w:rFonts w:eastAsia="PMingLiU"/>
          <w:sz w:val="22"/>
          <w:szCs w:val="22"/>
        </w:rPr>
        <w:t> :</w:t>
      </w:r>
    </w:p>
    <w:p w:rsidR="008F633E" w:rsidRPr="00786B4A" w:rsidRDefault="008F633E" w:rsidP="008F633E">
      <w:pPr>
        <w:pStyle w:val="10caraupo"/>
        <w:tabs>
          <w:tab w:val="left" w:pos="4030"/>
        </w:tabs>
        <w:rPr>
          <w:rFonts w:ascii="Times New Roman" w:hAnsi="Times New Roman"/>
          <w:sz w:val="22"/>
          <w:szCs w:val="22"/>
        </w:rPr>
      </w:pPr>
    </w:p>
    <w:p w:rsidR="008F633E" w:rsidRPr="00786B4A" w:rsidRDefault="008F633E" w:rsidP="008F633E">
      <w:pPr>
        <w:pStyle w:val="10caraupo"/>
        <w:tabs>
          <w:tab w:val="left" w:pos="4030"/>
        </w:tabs>
        <w:rPr>
          <w:rFonts w:ascii="Times New Roman" w:hAnsi="Times New Roman"/>
          <w:sz w:val="22"/>
          <w:szCs w:val="22"/>
        </w:rPr>
      </w:pPr>
      <w:r w:rsidRPr="00786B4A">
        <w:rPr>
          <w:rFonts w:ascii="Times New Roman" w:hAnsi="Times New Roman"/>
          <w:sz w:val="22"/>
          <w:szCs w:val="22"/>
        </w:rPr>
        <w:t>[</w:t>
      </w:r>
      <w:proofErr w:type="gramStart"/>
      <w:r w:rsidRPr="00786B4A">
        <w:rPr>
          <w:rFonts w:ascii="Times New Roman" w:hAnsi="Times New Roman"/>
          <w:sz w:val="22"/>
          <w:szCs w:val="22"/>
        </w:rPr>
        <w:t>nom</w:t>
      </w:r>
      <w:proofErr w:type="gramEnd"/>
      <w:r w:rsidRPr="00786B4A">
        <w:rPr>
          <w:rFonts w:ascii="Times New Roman" w:hAnsi="Times New Roman"/>
          <w:sz w:val="22"/>
          <w:szCs w:val="22"/>
        </w:rPr>
        <w:t>], [adresse], Nouveau-Brunswick, [profession],</w:t>
      </w:r>
    </w:p>
    <w:p w:rsidR="008F633E" w:rsidRPr="00786B4A" w:rsidRDefault="008F633E" w:rsidP="008F633E">
      <w:pPr>
        <w:pStyle w:val="10caraupo"/>
        <w:tabs>
          <w:tab w:val="left" w:pos="4030"/>
        </w:tabs>
        <w:jc w:val="right"/>
        <w:rPr>
          <w:rFonts w:ascii="Times New Roman" w:hAnsi="Times New Roman"/>
          <w:sz w:val="22"/>
          <w:szCs w:val="22"/>
        </w:rPr>
      </w:pPr>
      <w:proofErr w:type="gramStart"/>
      <w:r w:rsidRPr="00786B4A">
        <w:rPr>
          <w:rFonts w:ascii="Times New Roman" w:hAnsi="Times New Roman"/>
          <w:sz w:val="22"/>
          <w:szCs w:val="22"/>
        </w:rPr>
        <w:t>le</w:t>
      </w:r>
      <w:proofErr w:type="gramEnd"/>
      <w:r w:rsidRPr="00786B4A">
        <w:rPr>
          <w:rFonts w:ascii="Times New Roman" w:hAnsi="Times New Roman"/>
          <w:sz w:val="22"/>
          <w:szCs w:val="22"/>
        </w:rPr>
        <w:t xml:space="preserve"> « cédant »</w:t>
      </w:r>
    </w:p>
    <w:p w:rsidR="008F633E" w:rsidRPr="00786B4A" w:rsidRDefault="008F633E" w:rsidP="008F633E">
      <w:pPr>
        <w:pStyle w:val="10caraupo"/>
        <w:tabs>
          <w:tab w:val="left" w:pos="4030"/>
        </w:tabs>
        <w:rPr>
          <w:rFonts w:ascii="Times New Roman" w:hAnsi="Times New Roman"/>
          <w:sz w:val="22"/>
          <w:szCs w:val="22"/>
        </w:rPr>
      </w:pPr>
    </w:p>
    <w:p w:rsidR="008F633E" w:rsidRPr="00786B4A" w:rsidRDefault="008F633E" w:rsidP="008F633E">
      <w:pPr>
        <w:pStyle w:val="10caraupo"/>
        <w:tabs>
          <w:tab w:val="left" w:pos="4030"/>
        </w:tabs>
        <w:rPr>
          <w:rFonts w:ascii="Times New Roman" w:hAnsi="Times New Roman"/>
          <w:sz w:val="22"/>
          <w:szCs w:val="22"/>
        </w:rPr>
      </w:pPr>
      <w:r w:rsidRPr="00786B4A">
        <w:rPr>
          <w:rFonts w:ascii="Times New Roman" w:hAnsi="Times New Roman"/>
          <w:smallCaps/>
          <w:sz w:val="22"/>
          <w:szCs w:val="22"/>
        </w:rPr>
        <w:t>et</w:t>
      </w:r>
    </w:p>
    <w:p w:rsidR="008F633E" w:rsidRPr="00786B4A" w:rsidRDefault="008F633E" w:rsidP="008F633E">
      <w:pPr>
        <w:pStyle w:val="10caraupo"/>
        <w:tabs>
          <w:tab w:val="left" w:pos="4030"/>
        </w:tabs>
        <w:rPr>
          <w:rFonts w:ascii="Times New Roman" w:hAnsi="Times New Roman"/>
          <w:sz w:val="22"/>
          <w:szCs w:val="22"/>
        </w:rPr>
      </w:pPr>
    </w:p>
    <w:p w:rsidR="008F633E" w:rsidRPr="00786B4A" w:rsidRDefault="008F633E" w:rsidP="008F633E">
      <w:pPr>
        <w:pStyle w:val="10caraupo"/>
        <w:tabs>
          <w:tab w:val="left" w:pos="4030"/>
        </w:tabs>
        <w:rPr>
          <w:rFonts w:ascii="Times New Roman" w:hAnsi="Times New Roman"/>
          <w:sz w:val="22"/>
          <w:szCs w:val="22"/>
        </w:rPr>
      </w:pPr>
      <w:r w:rsidRPr="00786B4A">
        <w:rPr>
          <w:rFonts w:ascii="Times New Roman" w:hAnsi="Times New Roman"/>
          <w:sz w:val="22"/>
          <w:szCs w:val="22"/>
        </w:rPr>
        <w:t>[</w:t>
      </w:r>
      <w:proofErr w:type="gramStart"/>
      <w:r w:rsidRPr="00786B4A">
        <w:rPr>
          <w:rFonts w:ascii="Times New Roman" w:hAnsi="Times New Roman"/>
          <w:sz w:val="22"/>
          <w:szCs w:val="22"/>
        </w:rPr>
        <w:t>nom</w:t>
      </w:r>
      <w:proofErr w:type="gramEnd"/>
      <w:r w:rsidRPr="00786B4A">
        <w:rPr>
          <w:rFonts w:ascii="Times New Roman" w:hAnsi="Times New Roman"/>
          <w:sz w:val="22"/>
          <w:szCs w:val="22"/>
        </w:rPr>
        <w:t>] et [nom], [adresse], Nouveau-Brunswick, respectivement [profession] et [profession],</w:t>
      </w:r>
    </w:p>
    <w:p w:rsidR="008F633E" w:rsidRPr="00786B4A" w:rsidRDefault="008F633E" w:rsidP="008F633E">
      <w:pPr>
        <w:pStyle w:val="10caraupo"/>
        <w:tabs>
          <w:tab w:val="left" w:pos="4030"/>
        </w:tabs>
        <w:jc w:val="right"/>
        <w:rPr>
          <w:rFonts w:ascii="Times New Roman" w:hAnsi="Times New Roman"/>
          <w:sz w:val="22"/>
          <w:szCs w:val="22"/>
        </w:rPr>
      </w:pPr>
      <w:proofErr w:type="gramStart"/>
      <w:r w:rsidRPr="00786B4A">
        <w:rPr>
          <w:rFonts w:ascii="Times New Roman" w:hAnsi="Times New Roman"/>
          <w:sz w:val="22"/>
          <w:szCs w:val="22"/>
        </w:rPr>
        <w:t>le</w:t>
      </w:r>
      <w:proofErr w:type="gramEnd"/>
      <w:r w:rsidRPr="00786B4A">
        <w:rPr>
          <w:rFonts w:ascii="Times New Roman" w:hAnsi="Times New Roman"/>
          <w:sz w:val="22"/>
          <w:szCs w:val="22"/>
        </w:rPr>
        <w:t xml:space="preserve"> « cessionnaire »</w:t>
      </w:r>
    </w:p>
    <w:p w:rsidR="008F633E" w:rsidRPr="00786B4A" w:rsidRDefault="008F633E" w:rsidP="008F633E">
      <w:pPr>
        <w:pStyle w:val="10caraupo"/>
        <w:tabs>
          <w:tab w:val="left" w:pos="4030"/>
        </w:tabs>
        <w:rPr>
          <w:rFonts w:ascii="Times New Roman" w:hAnsi="Times New Roman"/>
          <w:sz w:val="22"/>
          <w:szCs w:val="22"/>
        </w:rPr>
      </w:pPr>
    </w:p>
    <w:p w:rsidR="008F633E" w:rsidRPr="00786B4A" w:rsidRDefault="008F633E" w:rsidP="008F633E">
      <w:pPr>
        <w:pStyle w:val="10caraupo"/>
        <w:tabs>
          <w:tab w:val="left" w:pos="4030"/>
        </w:tabs>
        <w:rPr>
          <w:rFonts w:ascii="Times New Roman" w:hAnsi="Times New Roman"/>
          <w:sz w:val="22"/>
          <w:szCs w:val="22"/>
        </w:rPr>
      </w:pPr>
      <w:r w:rsidRPr="00786B4A">
        <w:rPr>
          <w:rFonts w:ascii="Times New Roman" w:hAnsi="Times New Roman"/>
          <w:sz w:val="22"/>
          <w:szCs w:val="22"/>
        </w:rPr>
        <w:t>Le cédant transfère en fief simple au cessionnaire à titre de propriétaire conjoint la parcelle décrite à l’annexe « A » ci-jointe.</w:t>
      </w:r>
    </w:p>
    <w:p w:rsidR="008F633E" w:rsidRPr="00786B4A" w:rsidRDefault="008F633E" w:rsidP="008F633E">
      <w:pPr>
        <w:pStyle w:val="10caraupo"/>
        <w:tabs>
          <w:tab w:val="left" w:pos="4030"/>
        </w:tabs>
        <w:rPr>
          <w:rFonts w:ascii="Times New Roman" w:hAnsi="Times New Roman"/>
          <w:sz w:val="22"/>
          <w:szCs w:val="22"/>
        </w:rPr>
      </w:pPr>
    </w:p>
    <w:p w:rsidR="008F633E" w:rsidRPr="00786B4A" w:rsidRDefault="008F633E" w:rsidP="008F633E">
      <w:pPr>
        <w:pStyle w:val="10caraupo"/>
        <w:tabs>
          <w:tab w:val="left" w:pos="4030"/>
        </w:tabs>
        <w:spacing w:line="276" w:lineRule="auto"/>
        <w:rPr>
          <w:rFonts w:ascii="Times New Roman" w:hAnsi="Times New Roman"/>
          <w:sz w:val="22"/>
          <w:szCs w:val="22"/>
        </w:rPr>
      </w:pPr>
      <w:r w:rsidRPr="00786B4A">
        <w:rPr>
          <w:rFonts w:ascii="Times New Roman" w:hAnsi="Times New Roman"/>
          <w:sz w:val="22"/>
          <w:szCs w:val="22"/>
        </w:rPr>
        <w:t>Les conditions et engagements sous réserve desquels le présent transfert est établi constituent l’annexe « C » ci-jointe.  Afin que l’obligation de cet engagement suive la parcelle décrite à l’Annexe « A », au profit de la parcelle décrite à l’Annexe « F », le cessionnaire convient et accepte avec le cédant que le cessionnaire et ses successeurs en titre se conformeront aux restrictions figurant à l’Annexe « E » et qu’ils exigeront le respect des engagements qui sont semblables à ceux qui figurent aux présentes, de la part du cessionnaire de tout acte de transfert de la totalité ou de toute partie de la parcelle que le cessionnaire peut effectuer.</w:t>
      </w:r>
    </w:p>
    <w:p w:rsidR="008F633E" w:rsidRPr="00786B4A" w:rsidRDefault="008F633E" w:rsidP="008F633E">
      <w:pPr>
        <w:pStyle w:val="10caraupo"/>
        <w:tabs>
          <w:tab w:val="left" w:pos="4030"/>
        </w:tabs>
        <w:rPr>
          <w:rFonts w:ascii="Times New Roman" w:hAnsi="Times New Roman"/>
          <w:sz w:val="22"/>
          <w:szCs w:val="22"/>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 xml:space="preserve">Le conjoint du cédant est partie au présent instrument et consent à la présente aliénation aux fins de l’article 19 de la </w:t>
      </w:r>
      <w:r w:rsidRPr="00786B4A">
        <w:rPr>
          <w:rFonts w:eastAsia="PMingLiU"/>
          <w:i/>
          <w:iCs/>
          <w:sz w:val="22"/>
          <w:szCs w:val="22"/>
        </w:rPr>
        <w:t>Loi sur les biens matrimoniaux</w:t>
      </w:r>
      <w:r w:rsidRPr="00786B4A">
        <w:rPr>
          <w:rFonts w:eastAsia="PMingLiU"/>
          <w:sz w:val="22"/>
          <w:szCs w:val="22"/>
        </w:rPr>
        <w:t>.</w:t>
      </w:r>
    </w:p>
    <w:p w:rsidR="008F633E" w:rsidRPr="00786B4A" w:rsidRDefault="008F633E" w:rsidP="008F633E">
      <w:pPr>
        <w:pStyle w:val="10caraupo"/>
        <w:tabs>
          <w:tab w:val="left" w:pos="4030"/>
        </w:tabs>
        <w:rPr>
          <w:rFonts w:ascii="Times New Roman" w:hAnsi="Times New Roman"/>
          <w:sz w:val="22"/>
          <w:szCs w:val="22"/>
        </w:rPr>
      </w:pPr>
    </w:p>
    <w:p w:rsidR="008F633E" w:rsidRPr="00786B4A" w:rsidRDefault="008F633E" w:rsidP="008F633E">
      <w:pPr>
        <w:pStyle w:val="10caraupo"/>
        <w:tabs>
          <w:tab w:val="left" w:pos="4030"/>
        </w:tabs>
        <w:rPr>
          <w:rFonts w:ascii="Times New Roman" w:hAnsi="Times New Roman"/>
          <w:sz w:val="22"/>
          <w:szCs w:val="22"/>
        </w:rPr>
      </w:pPr>
    </w:p>
    <w:p w:rsidR="008F633E" w:rsidRPr="00786B4A" w:rsidRDefault="008F633E" w:rsidP="008F633E">
      <w:pPr>
        <w:pStyle w:val="10caraupo"/>
        <w:tabs>
          <w:tab w:val="left" w:pos="4030"/>
        </w:tabs>
        <w:rPr>
          <w:rFonts w:ascii="Times New Roman" w:hAnsi="Times New Roman"/>
          <w:sz w:val="22"/>
          <w:szCs w:val="22"/>
        </w:rPr>
      </w:pPr>
      <w:r w:rsidRPr="00786B4A">
        <w:rPr>
          <w:rFonts w:ascii="Times New Roman" w:hAnsi="Times New Roman"/>
          <w:smallCaps/>
          <w:sz w:val="22"/>
          <w:szCs w:val="22"/>
        </w:rPr>
        <w:t>Fait</w:t>
      </w:r>
      <w:r w:rsidRPr="00786B4A">
        <w:rPr>
          <w:rFonts w:ascii="Times New Roman" w:hAnsi="Times New Roman"/>
          <w:sz w:val="22"/>
          <w:szCs w:val="22"/>
        </w:rPr>
        <w:t xml:space="preserve"> </w:t>
      </w:r>
      <w:proofErr w:type="gramStart"/>
      <w:r w:rsidRPr="00786B4A">
        <w:rPr>
          <w:rFonts w:ascii="Times New Roman" w:hAnsi="Times New Roman"/>
          <w:sz w:val="22"/>
          <w:szCs w:val="22"/>
        </w:rPr>
        <w:t>le</w:t>
      </w:r>
      <w:proofErr w:type="gramEnd"/>
      <w:r w:rsidRPr="00786B4A">
        <w:rPr>
          <w:rFonts w:ascii="Times New Roman" w:hAnsi="Times New Roman"/>
          <w:sz w:val="22"/>
          <w:szCs w:val="22"/>
        </w:rPr>
        <w:t xml:space="preserve"> [date].</w:t>
      </w:r>
    </w:p>
    <w:p w:rsidR="008F633E" w:rsidRPr="00786B4A" w:rsidRDefault="008F633E" w:rsidP="008F633E">
      <w:pPr>
        <w:pStyle w:val="10caraupo"/>
        <w:tabs>
          <w:tab w:val="left" w:pos="4030"/>
        </w:tabs>
        <w:rPr>
          <w:rFonts w:ascii="Times New Roman" w:hAnsi="Times New Roman"/>
          <w:sz w:val="22"/>
          <w:szCs w:val="22"/>
        </w:rPr>
      </w:pPr>
    </w:p>
    <w:tbl>
      <w:tblPr>
        <w:tblW w:w="8722" w:type="dxa"/>
        <w:tblCellMar>
          <w:left w:w="34" w:type="dxa"/>
          <w:right w:w="34" w:type="dxa"/>
        </w:tblCellMar>
        <w:tblLook w:val="0000" w:firstRow="0" w:lastRow="0" w:firstColumn="0" w:lastColumn="0" w:noHBand="0" w:noVBand="0"/>
      </w:tblPr>
      <w:tblGrid>
        <w:gridCol w:w="4680"/>
        <w:gridCol w:w="4042"/>
      </w:tblGrid>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mallCaps/>
                <w:sz w:val="22"/>
                <w:szCs w:val="22"/>
              </w:rPr>
              <w:t>Signé, scellé et remis</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en présence de</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u w:val="single"/>
              </w:rPr>
              <w:tab/>
            </w:r>
          </w:p>
        </w:tc>
        <w:tc>
          <w:tcPr>
            <w:tcW w:w="404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w:t>
            </w:r>
          </w:p>
          <w:p w:rsidR="008F633E" w:rsidRPr="00786B4A" w:rsidRDefault="008F633E" w:rsidP="004559A2">
            <w:pPr>
              <w:tabs>
                <w:tab w:val="left" w:pos="-1080"/>
                <w:tab w:val="left" w:pos="-720"/>
                <w:tab w:val="left" w:pos="0"/>
                <w:tab w:val="left" w:pos="3828"/>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 xml:space="preserve">)    </w:t>
            </w:r>
            <w:r w:rsidRPr="00786B4A">
              <w:rPr>
                <w:rFonts w:eastAsia="PMingLiU"/>
                <w:sz w:val="22"/>
                <w:szCs w:val="22"/>
                <w:u w:val="single"/>
              </w:rPr>
              <w:tab/>
            </w:r>
          </w:p>
          <w:p w:rsidR="008F633E" w:rsidRPr="00786B4A" w:rsidRDefault="008F633E" w:rsidP="004559A2">
            <w:pPr>
              <w:tabs>
                <w:tab w:val="left" w:pos="-1080"/>
                <w:tab w:val="left" w:pos="-720"/>
                <w:tab w:val="left" w:pos="0"/>
                <w:tab w:val="left" w:pos="2036"/>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w:t>
            </w:r>
            <w:r w:rsidRPr="00786B4A">
              <w:rPr>
                <w:rFonts w:eastAsia="PMingLiU"/>
                <w:sz w:val="22"/>
                <w:szCs w:val="22"/>
              </w:rPr>
              <w:tab/>
              <w:t>[cédant]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w:t>
            </w:r>
          </w:p>
          <w:p w:rsidR="008F633E" w:rsidRPr="00786B4A" w:rsidRDefault="008F633E" w:rsidP="004559A2">
            <w:pPr>
              <w:tabs>
                <w:tab w:val="left" w:pos="-1080"/>
                <w:tab w:val="left" w:pos="-720"/>
                <w:tab w:val="left" w:pos="0"/>
                <w:tab w:val="left" w:pos="3828"/>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 xml:space="preserve">)    </w:t>
            </w:r>
            <w:r w:rsidRPr="00786B4A">
              <w:rPr>
                <w:rFonts w:eastAsia="PMingLiU"/>
                <w:sz w:val="22"/>
                <w:szCs w:val="22"/>
                <w:u w:val="single"/>
              </w:rPr>
              <w:tab/>
            </w:r>
          </w:p>
          <w:p w:rsidR="008F633E" w:rsidRPr="00786B4A" w:rsidRDefault="008F633E" w:rsidP="004559A2">
            <w:pPr>
              <w:tabs>
                <w:tab w:val="left" w:pos="-1080"/>
                <w:tab w:val="left" w:pos="-720"/>
                <w:tab w:val="left" w:pos="0"/>
                <w:tab w:val="left" w:pos="2036"/>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w:t>
            </w:r>
            <w:r w:rsidRPr="00786B4A">
              <w:rPr>
                <w:rFonts w:eastAsia="PMingLiU"/>
                <w:sz w:val="22"/>
                <w:szCs w:val="22"/>
              </w:rPr>
              <w:tab/>
              <w:t>[conjoint du cédant]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w:t>
            </w:r>
          </w:p>
          <w:p w:rsidR="008F633E" w:rsidRPr="00786B4A" w:rsidRDefault="008F633E" w:rsidP="004559A2">
            <w:pPr>
              <w:tabs>
                <w:tab w:val="left" w:pos="-1080"/>
                <w:tab w:val="left" w:pos="-720"/>
                <w:tab w:val="left" w:pos="0"/>
                <w:tab w:val="left" w:pos="3828"/>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 xml:space="preserve">)    </w:t>
            </w:r>
            <w:r w:rsidRPr="00786B4A">
              <w:rPr>
                <w:rFonts w:eastAsia="PMingLiU"/>
                <w:sz w:val="22"/>
                <w:szCs w:val="22"/>
                <w:u w:val="single"/>
              </w:rPr>
              <w:tab/>
            </w:r>
          </w:p>
          <w:p w:rsidR="008F633E" w:rsidRPr="00786B4A" w:rsidRDefault="008F633E" w:rsidP="004559A2">
            <w:pPr>
              <w:tabs>
                <w:tab w:val="left" w:pos="-1080"/>
                <w:tab w:val="left" w:pos="-720"/>
                <w:tab w:val="left" w:pos="0"/>
                <w:tab w:val="left" w:pos="2036"/>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w:t>
            </w:r>
            <w:r w:rsidRPr="00786B4A">
              <w:rPr>
                <w:rFonts w:eastAsia="PMingLiU"/>
                <w:sz w:val="22"/>
                <w:szCs w:val="22"/>
              </w:rPr>
              <w:tab/>
              <w:t>[cessionnaire]</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w:t>
            </w:r>
          </w:p>
          <w:p w:rsidR="008F633E" w:rsidRPr="00786B4A" w:rsidRDefault="008F633E" w:rsidP="004559A2">
            <w:pPr>
              <w:tabs>
                <w:tab w:val="left" w:pos="-1080"/>
                <w:tab w:val="left" w:pos="-720"/>
                <w:tab w:val="left" w:pos="0"/>
                <w:tab w:val="left" w:pos="3828"/>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 xml:space="preserve">)    </w:t>
            </w:r>
            <w:r w:rsidRPr="00786B4A">
              <w:rPr>
                <w:rFonts w:eastAsia="PMingLiU"/>
                <w:sz w:val="22"/>
                <w:szCs w:val="22"/>
                <w:u w:val="single"/>
              </w:rPr>
              <w:tab/>
            </w:r>
          </w:p>
          <w:p w:rsidR="008F633E" w:rsidRPr="00786B4A" w:rsidRDefault="008F633E" w:rsidP="004559A2">
            <w:pPr>
              <w:tabs>
                <w:tab w:val="left" w:pos="-1080"/>
                <w:tab w:val="left" w:pos="-720"/>
                <w:tab w:val="left" w:pos="0"/>
                <w:tab w:val="left" w:pos="2036"/>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786B4A">
              <w:rPr>
                <w:rFonts w:eastAsia="PMingLiU"/>
                <w:sz w:val="22"/>
                <w:szCs w:val="22"/>
              </w:rPr>
              <w:t>)</w:t>
            </w:r>
            <w:r w:rsidRPr="00786B4A">
              <w:rPr>
                <w:rFonts w:eastAsia="PMingLiU"/>
                <w:sz w:val="22"/>
                <w:szCs w:val="22"/>
              </w:rPr>
              <w:tab/>
              <w:t>[cessionnaire]</w:t>
            </w:r>
          </w:p>
        </w:tc>
      </w:tr>
    </w:tbl>
    <w:p w:rsidR="008F633E" w:rsidRPr="00786B4A" w:rsidRDefault="008F633E" w:rsidP="008F633E">
      <w:pPr>
        <w:pStyle w:val="10caraupo"/>
        <w:tabs>
          <w:tab w:val="left" w:pos="1441"/>
          <w:tab w:val="left" w:pos="4320"/>
          <w:tab w:val="left" w:pos="5760"/>
          <w:tab w:val="left" w:pos="7202"/>
        </w:tabs>
        <w:spacing w:line="336" w:lineRule="auto"/>
        <w:jc w:val="center"/>
        <w:rPr>
          <w:rFonts w:ascii="Times New Roman" w:hAnsi="Times New Roman"/>
          <w:b/>
        </w:rPr>
      </w:pPr>
      <w:r w:rsidRPr="00786B4A">
        <w:rPr>
          <w:rFonts w:ascii="Times New Roman" w:hAnsi="Times New Roman"/>
          <w:b/>
        </w:rPr>
        <w:lastRenderedPageBreak/>
        <w:t>ANNEXE « C »</w:t>
      </w:r>
    </w:p>
    <w:p w:rsidR="008F633E" w:rsidRPr="00786B4A" w:rsidRDefault="008F633E" w:rsidP="008F633E">
      <w:pPr>
        <w:pStyle w:val="10caraupo"/>
        <w:tabs>
          <w:tab w:val="left" w:pos="1441"/>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4320"/>
          <w:tab w:val="left" w:pos="5760"/>
          <w:tab w:val="left" w:pos="7202"/>
        </w:tabs>
        <w:spacing w:line="336" w:lineRule="auto"/>
        <w:rPr>
          <w:rFonts w:ascii="Times New Roman" w:hAnsi="Times New Roman"/>
        </w:rPr>
      </w:pPr>
      <w:r w:rsidRPr="00786B4A">
        <w:rPr>
          <w:rFonts w:ascii="Times New Roman" w:hAnsi="Times New Roman"/>
        </w:rPr>
        <w:t>Le cessionnaire consent et convient avec le cédant d’être lié par les restrictions telles que décrites dans l’annexe « E » jointe aux présentes.</w:t>
      </w:r>
    </w:p>
    <w:p w:rsidR="008F633E" w:rsidRPr="00786B4A" w:rsidRDefault="008F633E" w:rsidP="008F633E">
      <w:pPr>
        <w:pStyle w:val="10caraupo"/>
        <w:tabs>
          <w:tab w:val="left" w:pos="1441"/>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4320"/>
          <w:tab w:val="left" w:pos="5760"/>
          <w:tab w:val="left" w:pos="7202"/>
        </w:tabs>
        <w:spacing w:line="336" w:lineRule="auto"/>
        <w:jc w:val="center"/>
        <w:rPr>
          <w:rFonts w:ascii="Times New Roman" w:hAnsi="Times New Roman"/>
        </w:rPr>
      </w:pPr>
    </w:p>
    <w:p w:rsidR="008F633E" w:rsidRPr="00786B4A" w:rsidRDefault="008F633E" w:rsidP="008F633E">
      <w:pPr>
        <w:pStyle w:val="10caraupo"/>
        <w:tabs>
          <w:tab w:val="left" w:pos="1441"/>
          <w:tab w:val="left" w:pos="4320"/>
          <w:tab w:val="left" w:pos="5760"/>
          <w:tab w:val="left" w:pos="7202"/>
        </w:tabs>
        <w:spacing w:line="336" w:lineRule="auto"/>
        <w:jc w:val="center"/>
        <w:rPr>
          <w:rFonts w:ascii="Times New Roman" w:hAnsi="Times New Roman"/>
          <w:b/>
        </w:rPr>
      </w:pPr>
      <w:r w:rsidRPr="00786B4A">
        <w:rPr>
          <w:rFonts w:ascii="Times New Roman" w:hAnsi="Times New Roman"/>
          <w:b/>
        </w:rPr>
        <w:t>ANNEXE « E »</w:t>
      </w:r>
    </w:p>
    <w:p w:rsidR="008F633E" w:rsidRPr="00786B4A" w:rsidRDefault="008F633E" w:rsidP="008F633E">
      <w:pPr>
        <w:pStyle w:val="10caraupo"/>
        <w:tabs>
          <w:tab w:val="left" w:pos="1441"/>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4320"/>
          <w:tab w:val="left" w:pos="5760"/>
          <w:tab w:val="left" w:pos="7202"/>
        </w:tabs>
        <w:spacing w:line="336" w:lineRule="auto"/>
        <w:rPr>
          <w:rFonts w:ascii="Times New Roman" w:hAnsi="Times New Roman"/>
        </w:rPr>
      </w:pPr>
      <w:r w:rsidRPr="00786B4A">
        <w:rPr>
          <w:rFonts w:ascii="Times New Roman" w:hAnsi="Times New Roman"/>
        </w:rPr>
        <w:t>La présente parcelle est sujette aux restrictions suivantes</w:t>
      </w:r>
      <w:r>
        <w:rPr>
          <w:rFonts w:ascii="Times New Roman" w:hAnsi="Times New Roman"/>
        </w:rPr>
        <w:t> :</w:t>
      </w:r>
    </w:p>
    <w:p w:rsidR="008F633E" w:rsidRPr="00786B4A" w:rsidRDefault="008F633E" w:rsidP="008F633E">
      <w:pPr>
        <w:pStyle w:val="10caraupo"/>
        <w:tabs>
          <w:tab w:val="left" w:pos="1441"/>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4320"/>
          <w:tab w:val="left" w:pos="5760"/>
          <w:tab w:val="left" w:pos="7202"/>
        </w:tabs>
        <w:spacing w:line="336" w:lineRule="auto"/>
        <w:rPr>
          <w:rFonts w:ascii="Times New Roman" w:hAnsi="Times New Roman"/>
        </w:rPr>
      </w:pPr>
      <w:r w:rsidRPr="00786B4A">
        <w:rPr>
          <w:rFonts w:ascii="Times New Roman" w:hAnsi="Times New Roman"/>
        </w:rPr>
        <w:t>____</w:t>
      </w:r>
    </w:p>
    <w:p w:rsidR="008F633E" w:rsidRPr="00786B4A" w:rsidRDefault="008F633E" w:rsidP="008F633E">
      <w:pPr>
        <w:pStyle w:val="10caraupo"/>
        <w:tabs>
          <w:tab w:val="left" w:pos="1441"/>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4320"/>
          <w:tab w:val="left" w:pos="5760"/>
          <w:tab w:val="left" w:pos="7202"/>
        </w:tabs>
        <w:spacing w:line="336" w:lineRule="auto"/>
        <w:jc w:val="center"/>
        <w:rPr>
          <w:rFonts w:ascii="Times New Roman" w:hAnsi="Times New Roman"/>
        </w:rPr>
      </w:pPr>
    </w:p>
    <w:p w:rsidR="008F633E" w:rsidRPr="00786B4A" w:rsidRDefault="008F633E" w:rsidP="008F633E">
      <w:pPr>
        <w:pStyle w:val="10caraupo"/>
        <w:tabs>
          <w:tab w:val="left" w:pos="1441"/>
          <w:tab w:val="left" w:pos="4320"/>
          <w:tab w:val="left" w:pos="5760"/>
          <w:tab w:val="left" w:pos="7202"/>
        </w:tabs>
        <w:spacing w:line="336" w:lineRule="auto"/>
        <w:jc w:val="center"/>
        <w:rPr>
          <w:rFonts w:ascii="Times New Roman" w:hAnsi="Times New Roman"/>
          <w:b/>
        </w:rPr>
      </w:pPr>
      <w:r w:rsidRPr="00786B4A">
        <w:rPr>
          <w:rFonts w:ascii="Times New Roman" w:hAnsi="Times New Roman"/>
          <w:b/>
        </w:rPr>
        <w:t>ANNEXE « F »</w:t>
      </w:r>
    </w:p>
    <w:p w:rsidR="008F633E" w:rsidRPr="00786B4A" w:rsidRDefault="008F633E" w:rsidP="008F633E">
      <w:pPr>
        <w:pStyle w:val="10caraupo"/>
        <w:tabs>
          <w:tab w:val="left" w:pos="1441"/>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4320"/>
          <w:tab w:val="left" w:pos="5760"/>
          <w:tab w:val="left" w:pos="7202"/>
        </w:tabs>
        <w:spacing w:line="336" w:lineRule="auto"/>
        <w:rPr>
          <w:rFonts w:ascii="Times New Roman" w:hAnsi="Times New Roman"/>
        </w:rPr>
      </w:pPr>
      <w:r w:rsidRPr="00786B4A">
        <w:rPr>
          <w:rFonts w:ascii="Times New Roman" w:hAnsi="Times New Roman"/>
        </w:rPr>
        <w:t>LA TOTALITE du bien-fonds situé à ____, dans la paroisse de ____, comté de ____ et province du Nouveau-Brunswick, incluant les lots démontrés sur le plan de lotissement ____ préparé par ____, arpenteur-géomètre, le ____, et déposé au bureau d’enregistrement du comté de ____ le ____ sous le numéro ____.</w:t>
      </w:r>
    </w:p>
    <w:p w:rsidR="008F633E" w:rsidRPr="00786B4A" w:rsidRDefault="008F633E" w:rsidP="008F633E">
      <w:pPr>
        <w:pStyle w:val="10caraupo"/>
        <w:tabs>
          <w:tab w:val="left" w:pos="1441"/>
          <w:tab w:val="left" w:pos="4320"/>
          <w:tab w:val="left" w:pos="5760"/>
          <w:tab w:val="left" w:pos="7202"/>
        </w:tabs>
        <w:spacing w:line="336" w:lineRule="auto"/>
        <w:rPr>
          <w:rFonts w:ascii="Times New Roman" w:hAnsi="Times New Roman"/>
        </w:rPr>
      </w:pPr>
    </w:p>
    <w:p w:rsidR="008F633E" w:rsidRPr="00786B4A" w:rsidRDefault="008F633E" w:rsidP="008F633E"/>
    <w:p w:rsidR="008F633E" w:rsidRPr="00786B4A" w:rsidRDefault="008F633E" w:rsidP="008F633E"/>
    <w:p w:rsidR="008F633E" w:rsidRPr="00786B4A" w:rsidRDefault="008F633E" w:rsidP="008F633E">
      <w:pPr>
        <w:spacing w:before="0"/>
        <w:jc w:val="left"/>
        <w:rPr>
          <w:b/>
          <w:bCs/>
        </w:rPr>
      </w:pPr>
    </w:p>
    <w:p w:rsidR="008F633E" w:rsidRPr="00786B4A" w:rsidRDefault="008F633E" w:rsidP="008F633E">
      <w:pPr>
        <w:spacing w:before="0"/>
        <w:jc w:val="left"/>
        <w:rPr>
          <w:b/>
          <w:bCs/>
        </w:rPr>
      </w:pPr>
      <w:r w:rsidRPr="00786B4A">
        <w:rPr>
          <w:b/>
          <w:bCs/>
        </w:rPr>
        <w:br w:type="page"/>
      </w:r>
    </w:p>
    <w:p w:rsidR="008F633E" w:rsidRPr="00786B4A" w:rsidRDefault="008F633E" w:rsidP="008F633E">
      <w:pPr>
        <w:pStyle w:val="Actes4"/>
      </w:pPr>
      <w:bookmarkStart w:id="39" w:name="_Toc444853149"/>
      <w:r w:rsidRPr="00786B4A">
        <w:lastRenderedPageBreak/>
        <w:t>g) Exemple 7 – décès d’un propriétaire conjoint</w:t>
      </w:r>
      <w:bookmarkEnd w:id="39"/>
    </w:p>
    <w:p w:rsidR="008F633E" w:rsidRPr="00786B4A" w:rsidRDefault="008F633E" w:rsidP="008F633E"/>
    <w:p w:rsidR="008F633E" w:rsidRPr="00786B4A" w:rsidRDefault="008F633E" w:rsidP="008F633E">
      <w:pPr>
        <w:spacing w:before="0"/>
        <w:jc w:val="left"/>
      </w:pPr>
    </w:p>
    <w:p w:rsidR="008F633E" w:rsidRPr="00786B4A" w:rsidRDefault="008F633E" w:rsidP="008F633E">
      <w:pPr>
        <w:pStyle w:val="10caraupo"/>
        <w:tabs>
          <w:tab w:val="left" w:pos="4030"/>
        </w:tabs>
        <w:jc w:val="left"/>
        <w:rPr>
          <w:rFonts w:ascii="Times New Roman" w:hAnsi="Times New Roman"/>
          <w:u w:val="single"/>
        </w:rPr>
      </w:pPr>
      <w:r w:rsidRPr="00786B4A">
        <w:rPr>
          <w:rFonts w:ascii="Times New Roman" w:hAnsi="Times New Roman"/>
        </w:rPr>
        <w:t>NID</w:t>
      </w:r>
      <w:r>
        <w:rPr>
          <w:rFonts w:ascii="Times New Roman" w:hAnsi="Times New Roman"/>
        </w:rPr>
        <w:t> :</w:t>
      </w:r>
      <w:r w:rsidRPr="00786B4A">
        <w:rPr>
          <w:rFonts w:ascii="Times New Roman" w:hAnsi="Times New Roman"/>
        </w:rPr>
        <w:t xml:space="preserve"> [NID]</w:t>
      </w:r>
    </w:p>
    <w:p w:rsidR="008F633E" w:rsidRPr="00786B4A" w:rsidRDefault="008F633E" w:rsidP="008F633E">
      <w:pPr>
        <w:spacing w:before="0"/>
        <w:jc w:val="center"/>
        <w:rPr>
          <w:rFonts w:eastAsia="PMingLiU"/>
        </w:rPr>
      </w:pPr>
      <w:r w:rsidRPr="00786B4A">
        <w:rPr>
          <w:rFonts w:eastAsia="PMingLiU"/>
          <w:b/>
          <w:bCs/>
          <w:smallCaps/>
        </w:rPr>
        <w:t>Formule</w:t>
      </w:r>
      <w:r w:rsidRPr="00786B4A">
        <w:rPr>
          <w:rFonts w:eastAsia="PMingLiU"/>
          <w:b/>
          <w:bCs/>
        </w:rPr>
        <w:t xml:space="preserve"> A13</w:t>
      </w:r>
    </w:p>
    <w:p w:rsidR="008F633E" w:rsidRPr="00786B4A" w:rsidRDefault="008F633E" w:rsidP="008F633E">
      <w:pPr>
        <w:spacing w:before="0"/>
        <w:jc w:val="center"/>
        <w:rPr>
          <w:rFonts w:eastAsia="PMingLiU"/>
        </w:rPr>
      </w:pPr>
    </w:p>
    <w:p w:rsidR="008F633E" w:rsidRPr="00786B4A" w:rsidRDefault="008F633E" w:rsidP="008F633E">
      <w:pPr>
        <w:spacing w:before="0"/>
        <w:jc w:val="center"/>
        <w:rPr>
          <w:rFonts w:eastAsia="PMingLiU"/>
        </w:rPr>
      </w:pPr>
      <w:r w:rsidRPr="00786B4A">
        <w:rPr>
          <w:rFonts w:eastAsia="PMingLiU"/>
          <w:b/>
          <w:bCs/>
          <w:smallCaps/>
        </w:rPr>
        <w:t>Acte de transfert</w:t>
      </w:r>
    </w:p>
    <w:p w:rsidR="008F633E" w:rsidRPr="00786B4A" w:rsidRDefault="008F633E" w:rsidP="008F633E">
      <w:pPr>
        <w:spacing w:before="0"/>
        <w:rPr>
          <w:rFonts w:eastAsia="PMingLiU"/>
        </w:rPr>
      </w:pPr>
    </w:p>
    <w:p w:rsidR="008F633E" w:rsidRPr="00786B4A" w:rsidRDefault="008F633E" w:rsidP="008F633E">
      <w:pPr>
        <w:spacing w:before="0"/>
        <w:jc w:val="center"/>
        <w:rPr>
          <w:rFonts w:eastAsia="PMingLiU"/>
        </w:rPr>
      </w:pPr>
      <w:r w:rsidRPr="00786B4A">
        <w:rPr>
          <w:rFonts w:eastAsia="PMingLiU"/>
          <w:i/>
          <w:iCs/>
        </w:rPr>
        <w:t>Loi sur les formules types de transferts du droit de propriété</w:t>
      </w:r>
      <w:r w:rsidRPr="00786B4A">
        <w:rPr>
          <w:rFonts w:eastAsia="PMingLiU"/>
          <w:iCs/>
        </w:rPr>
        <w:t>,</w:t>
      </w:r>
    </w:p>
    <w:p w:rsidR="008F633E" w:rsidRPr="00786B4A" w:rsidRDefault="008F633E" w:rsidP="008F633E">
      <w:pPr>
        <w:spacing w:before="0"/>
        <w:jc w:val="center"/>
        <w:rPr>
          <w:rFonts w:eastAsia="PMingLiU"/>
          <w:lang w:val="en-US"/>
        </w:rPr>
      </w:pPr>
      <w:proofErr w:type="gramStart"/>
      <w:r w:rsidRPr="00786B4A">
        <w:rPr>
          <w:rFonts w:eastAsia="PMingLiU"/>
          <w:lang w:val="en-US"/>
        </w:rPr>
        <w:t>L.N.-B. 1980, chap. S-12.2, art.</w:t>
      </w:r>
      <w:proofErr w:type="gramEnd"/>
      <w:r w:rsidRPr="00786B4A">
        <w:rPr>
          <w:rFonts w:eastAsia="PMingLiU"/>
          <w:lang w:val="en-US"/>
        </w:rPr>
        <w:t xml:space="preserve"> 2</w:t>
      </w:r>
    </w:p>
    <w:p w:rsidR="008F633E" w:rsidRPr="00786B4A" w:rsidRDefault="008F633E" w:rsidP="008F633E">
      <w:pPr>
        <w:spacing w:before="0"/>
        <w:rPr>
          <w:rFonts w:eastAsia="PMingLiU"/>
          <w:lang w:val="en-US"/>
        </w:rPr>
      </w:pPr>
    </w:p>
    <w:p w:rsidR="008F633E" w:rsidRPr="00786B4A" w:rsidRDefault="008F633E" w:rsidP="008F633E">
      <w:pPr>
        <w:spacing w:before="0"/>
        <w:rPr>
          <w:rFonts w:eastAsia="PMingLiU"/>
        </w:rPr>
      </w:pPr>
      <w:r w:rsidRPr="00786B4A">
        <w:rPr>
          <w:rFonts w:eastAsia="PMingLiU"/>
          <w:smallCaps/>
        </w:rPr>
        <w:t>Les parties au présent acte de transfert sont</w:t>
      </w:r>
      <w:r>
        <w:rPr>
          <w:rFonts w:eastAsia="PMingLiU"/>
        </w:rPr>
        <w:t> :</w:t>
      </w: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rPr>
          <w:rFonts w:ascii="Times New Roman" w:hAnsi="Times New Roman"/>
        </w:rPr>
      </w:pPr>
      <w:r w:rsidRPr="00786B4A">
        <w:rPr>
          <w:rFonts w:ascii="Times New Roman" w:hAnsi="Times New Roman"/>
        </w:rPr>
        <w:t>[</w:t>
      </w:r>
      <w:proofErr w:type="gramStart"/>
      <w:r w:rsidRPr="00786B4A">
        <w:rPr>
          <w:rFonts w:ascii="Times New Roman" w:hAnsi="Times New Roman"/>
        </w:rPr>
        <w:t>nom</w:t>
      </w:r>
      <w:proofErr w:type="gramEnd"/>
      <w:r w:rsidRPr="00786B4A">
        <w:rPr>
          <w:rFonts w:ascii="Times New Roman" w:hAnsi="Times New Roman"/>
        </w:rPr>
        <w:t>], [adresse], Nouveau-Brunswick, [profession],</w:t>
      </w: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jc w:val="right"/>
        <w:rPr>
          <w:rFonts w:ascii="Times New Roman" w:hAnsi="Times New Roman"/>
        </w:rPr>
      </w:pPr>
      <w:proofErr w:type="gramStart"/>
      <w:r w:rsidRPr="00786B4A">
        <w:rPr>
          <w:rFonts w:ascii="Times New Roman" w:hAnsi="Times New Roman"/>
        </w:rPr>
        <w:t>le</w:t>
      </w:r>
      <w:proofErr w:type="gramEnd"/>
      <w:r w:rsidRPr="00786B4A">
        <w:rPr>
          <w:rFonts w:ascii="Times New Roman" w:hAnsi="Times New Roman"/>
        </w:rPr>
        <w:t xml:space="preserve"> « cédant »</w:t>
      </w: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rPr>
          <w:rFonts w:ascii="Times New Roman" w:hAnsi="Times New Roman"/>
        </w:rPr>
      </w:pPr>
      <w:r w:rsidRPr="00786B4A">
        <w:rPr>
          <w:rFonts w:ascii="Times New Roman" w:hAnsi="Times New Roman"/>
          <w:smallCaps/>
        </w:rPr>
        <w:t>et</w:t>
      </w: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rPr>
          <w:rFonts w:ascii="Times New Roman" w:hAnsi="Times New Roman"/>
        </w:rPr>
      </w:pPr>
      <w:r w:rsidRPr="00786B4A">
        <w:rPr>
          <w:rFonts w:ascii="Times New Roman" w:hAnsi="Times New Roman"/>
        </w:rPr>
        <w:t>[</w:t>
      </w:r>
      <w:proofErr w:type="gramStart"/>
      <w:r w:rsidRPr="00786B4A">
        <w:rPr>
          <w:rFonts w:ascii="Times New Roman" w:hAnsi="Times New Roman"/>
        </w:rPr>
        <w:t>nom</w:t>
      </w:r>
      <w:proofErr w:type="gramEnd"/>
      <w:r w:rsidRPr="00786B4A">
        <w:rPr>
          <w:rFonts w:ascii="Times New Roman" w:hAnsi="Times New Roman"/>
        </w:rPr>
        <w:t>] et [nom], [adresse], Nouveau-Brunswick, respectivement [profession] et [profession],</w:t>
      </w: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jc w:val="right"/>
        <w:rPr>
          <w:rFonts w:ascii="Times New Roman" w:hAnsi="Times New Roman"/>
        </w:rPr>
      </w:pPr>
      <w:proofErr w:type="gramStart"/>
      <w:r w:rsidRPr="00786B4A">
        <w:rPr>
          <w:rFonts w:ascii="Times New Roman" w:hAnsi="Times New Roman"/>
        </w:rPr>
        <w:t>le</w:t>
      </w:r>
      <w:proofErr w:type="gramEnd"/>
      <w:r w:rsidRPr="00786B4A">
        <w:rPr>
          <w:rFonts w:ascii="Times New Roman" w:hAnsi="Times New Roman"/>
        </w:rPr>
        <w:t xml:space="preserve"> « cessionnaire »</w:t>
      </w: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spacing w:line="276" w:lineRule="auto"/>
        <w:rPr>
          <w:rFonts w:ascii="Times New Roman" w:hAnsi="Times New Roman"/>
        </w:rPr>
      </w:pPr>
      <w:r w:rsidRPr="00786B4A">
        <w:rPr>
          <w:rFonts w:ascii="Times New Roman" w:hAnsi="Times New Roman"/>
        </w:rPr>
        <w:t>Les énoncés, affidavits, déclarations statutaires ou autres documents qui constituent l’annexe « D » ci-jointe font partie intégrante du présent acte de transfert.</w:t>
      </w: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rPr>
          <w:rFonts w:ascii="Times New Roman" w:hAnsi="Times New Roman"/>
        </w:rPr>
      </w:pPr>
      <w:r w:rsidRPr="00786B4A">
        <w:rPr>
          <w:rFonts w:ascii="Times New Roman" w:hAnsi="Times New Roman"/>
        </w:rPr>
        <w:t>Le cédant transfère en fief simple au cessionnaire à titre de propriétaire conjoint la parcelle décrite à l’annexe « A » ci-jointe.</w:t>
      </w: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rPr>
      </w:pPr>
    </w:p>
    <w:p w:rsidR="008F633E" w:rsidRPr="00786B4A" w:rsidRDefault="008F633E" w:rsidP="008F633E">
      <w:pPr>
        <w:pStyle w:val="10caraupo"/>
        <w:tabs>
          <w:tab w:val="left" w:pos="4030"/>
        </w:tabs>
        <w:rPr>
          <w:rFonts w:ascii="Times New Roman" w:hAnsi="Times New Roman"/>
        </w:rPr>
      </w:pPr>
    </w:p>
    <w:p w:rsidR="008F633E" w:rsidRPr="00786B4A" w:rsidRDefault="008F633E" w:rsidP="008F633E">
      <w:pPr>
        <w:pStyle w:val="10caraupo"/>
        <w:tabs>
          <w:tab w:val="left" w:pos="4030"/>
        </w:tabs>
        <w:rPr>
          <w:rFonts w:ascii="Times New Roman" w:hAnsi="Times New Roman"/>
        </w:rPr>
      </w:pPr>
      <w:r w:rsidRPr="00786B4A">
        <w:rPr>
          <w:rFonts w:ascii="Times New Roman" w:hAnsi="Times New Roman"/>
          <w:smallCaps/>
        </w:rPr>
        <w:t>Fait</w:t>
      </w:r>
      <w:r w:rsidRPr="00786B4A">
        <w:rPr>
          <w:rFonts w:ascii="Times New Roman" w:hAnsi="Times New Roman"/>
        </w:rPr>
        <w:t xml:space="preserve"> </w:t>
      </w:r>
      <w:proofErr w:type="gramStart"/>
      <w:r w:rsidRPr="00786B4A">
        <w:rPr>
          <w:rFonts w:ascii="Times New Roman" w:hAnsi="Times New Roman"/>
        </w:rPr>
        <w:t>le</w:t>
      </w:r>
      <w:proofErr w:type="gramEnd"/>
      <w:r w:rsidRPr="00786B4A">
        <w:rPr>
          <w:rFonts w:ascii="Times New Roman" w:hAnsi="Times New Roman"/>
        </w:rPr>
        <w:t xml:space="preserve"> [date].</w:t>
      </w:r>
    </w:p>
    <w:p w:rsidR="008F633E" w:rsidRPr="00786B4A" w:rsidRDefault="008F633E" w:rsidP="008F633E">
      <w:pPr>
        <w:pStyle w:val="10caraupo"/>
        <w:tabs>
          <w:tab w:val="left" w:pos="4030"/>
        </w:tabs>
        <w:rPr>
          <w:rFonts w:ascii="Times New Roman" w:hAnsi="Times New Roman"/>
        </w:rPr>
      </w:pPr>
    </w:p>
    <w:tbl>
      <w:tblPr>
        <w:tblW w:w="8722" w:type="dxa"/>
        <w:tblCellMar>
          <w:left w:w="34" w:type="dxa"/>
          <w:right w:w="34" w:type="dxa"/>
        </w:tblCellMar>
        <w:tblLook w:val="0000" w:firstRow="0" w:lastRow="0" w:firstColumn="0" w:lastColumn="0" w:noHBand="0" w:noVBand="0"/>
      </w:tblPr>
      <w:tblGrid>
        <w:gridCol w:w="4680"/>
        <w:gridCol w:w="4042"/>
      </w:tblGrid>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rPr>
            </w:pPr>
            <w:r w:rsidRPr="00786B4A">
              <w:rPr>
                <w:rFonts w:eastAsia="PMingLiU"/>
                <w:smallCaps/>
              </w:rPr>
              <w:t>Signé, scellé et remis</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rPr>
            </w:pPr>
            <w:r w:rsidRPr="00786B4A">
              <w:rPr>
                <w:rFonts w:eastAsia="PMingLiU"/>
              </w:rPr>
              <w:t>en présence de</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rPr>
            </w:pP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rPr>
            </w:pP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rPr>
                <w:rFonts w:eastAsia="PMingLiU"/>
              </w:rPr>
            </w:pPr>
            <w:r w:rsidRPr="00786B4A">
              <w:rPr>
                <w:rFonts w:eastAsia="PMingLiU"/>
                <w:u w:val="single"/>
              </w:rPr>
              <w:tab/>
            </w:r>
          </w:p>
        </w:tc>
        <w:tc>
          <w:tcPr>
            <w:tcW w:w="404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rPr>
                <w:rFonts w:eastAsia="PMingLiU"/>
              </w:rPr>
            </w:pPr>
            <w:r w:rsidRPr="00786B4A">
              <w:rPr>
                <w:rFonts w:eastAsia="PMingLiU"/>
              </w:rPr>
              <w:t>)</w:t>
            </w:r>
          </w:p>
          <w:p w:rsidR="008F633E" w:rsidRPr="00786B4A" w:rsidRDefault="008F633E" w:rsidP="004559A2">
            <w:pPr>
              <w:tabs>
                <w:tab w:val="left" w:pos="-1080"/>
                <w:tab w:val="left" w:pos="-720"/>
                <w:tab w:val="left" w:pos="0"/>
                <w:tab w:val="left" w:pos="3828"/>
                <w:tab w:val="left" w:pos="5040"/>
                <w:tab w:val="left" w:pos="5760"/>
                <w:tab w:val="left" w:pos="6480"/>
                <w:tab w:val="left" w:pos="7200"/>
                <w:tab w:val="left" w:pos="7920"/>
                <w:tab w:val="left" w:pos="8640"/>
                <w:tab w:val="left" w:pos="9360"/>
              </w:tabs>
              <w:spacing w:before="0"/>
              <w:rPr>
                <w:rFonts w:eastAsia="PMingLiU"/>
              </w:rPr>
            </w:pPr>
            <w:r w:rsidRPr="00786B4A">
              <w:rPr>
                <w:rFonts w:eastAsia="PMingLiU"/>
              </w:rPr>
              <w:t xml:space="preserve">)    </w:t>
            </w:r>
            <w:r w:rsidRPr="00786B4A">
              <w:rPr>
                <w:rFonts w:eastAsia="PMingLiU"/>
                <w:u w:val="single"/>
              </w:rPr>
              <w:tab/>
            </w:r>
          </w:p>
          <w:p w:rsidR="008F633E" w:rsidRPr="00786B4A" w:rsidRDefault="008F633E" w:rsidP="004559A2">
            <w:pPr>
              <w:tabs>
                <w:tab w:val="left" w:pos="-1080"/>
                <w:tab w:val="left" w:pos="-720"/>
                <w:tab w:val="left" w:pos="0"/>
                <w:tab w:val="left" w:pos="2036"/>
                <w:tab w:val="left" w:pos="4320"/>
                <w:tab w:val="left" w:pos="5040"/>
                <w:tab w:val="left" w:pos="5760"/>
                <w:tab w:val="left" w:pos="6480"/>
                <w:tab w:val="left" w:pos="7200"/>
                <w:tab w:val="left" w:pos="7920"/>
                <w:tab w:val="left" w:pos="8640"/>
                <w:tab w:val="left" w:pos="9360"/>
              </w:tabs>
              <w:spacing w:before="0"/>
              <w:rPr>
                <w:rFonts w:eastAsia="PMingLiU"/>
              </w:rPr>
            </w:pPr>
            <w:r w:rsidRPr="00786B4A">
              <w:rPr>
                <w:rFonts w:eastAsia="PMingLiU"/>
              </w:rPr>
              <w:t>)</w:t>
            </w:r>
            <w:r w:rsidRPr="00786B4A">
              <w:rPr>
                <w:rFonts w:eastAsia="PMingLiU"/>
              </w:rPr>
              <w:tab/>
              <w:t>[cédant]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2036"/>
                <w:tab w:val="left" w:pos="4320"/>
                <w:tab w:val="left" w:pos="5040"/>
                <w:tab w:val="left" w:pos="5760"/>
                <w:tab w:val="left" w:pos="6480"/>
                <w:tab w:val="left" w:pos="7200"/>
                <w:tab w:val="left" w:pos="7920"/>
                <w:tab w:val="left" w:pos="8640"/>
                <w:tab w:val="left" w:pos="9360"/>
              </w:tabs>
              <w:spacing w:before="0"/>
              <w:rPr>
                <w:rFonts w:eastAsia="PMingLiU"/>
              </w:rPr>
            </w:pPr>
          </w:p>
        </w:tc>
      </w:tr>
    </w:tbl>
    <w:p w:rsidR="008F633E" w:rsidRPr="00786B4A" w:rsidRDefault="008F633E" w:rsidP="008F633E">
      <w:pPr>
        <w:pStyle w:val="10caraupo"/>
        <w:tabs>
          <w:tab w:val="left" w:pos="1441"/>
          <w:tab w:val="left" w:pos="2879"/>
          <w:tab w:val="left" w:pos="4320"/>
          <w:tab w:val="left" w:pos="5760"/>
          <w:tab w:val="left" w:pos="7202"/>
        </w:tabs>
        <w:spacing w:line="336" w:lineRule="auto"/>
        <w:jc w:val="center"/>
        <w:rPr>
          <w:rFonts w:ascii="Times New Roman" w:hAnsi="Times New Roman"/>
        </w:rPr>
      </w:pPr>
    </w:p>
    <w:p w:rsidR="008F633E" w:rsidRPr="00786B4A" w:rsidRDefault="008F633E" w:rsidP="008F633E">
      <w:pPr>
        <w:spacing w:before="0"/>
        <w:jc w:val="left"/>
        <w:rPr>
          <w:rFonts w:eastAsia="Times New Roman"/>
          <w:bdr w:val="none" w:sz="0" w:space="0" w:color="auto"/>
        </w:rPr>
      </w:pPr>
      <w:r w:rsidRPr="00786B4A">
        <w:br w:type="page"/>
      </w:r>
    </w:p>
    <w:p w:rsidR="008F633E" w:rsidRPr="00786B4A" w:rsidRDefault="008F633E" w:rsidP="008F633E">
      <w:pPr>
        <w:pStyle w:val="10caraupo"/>
        <w:tabs>
          <w:tab w:val="left" w:pos="1441"/>
          <w:tab w:val="left" w:pos="2879"/>
          <w:tab w:val="left" w:pos="4320"/>
          <w:tab w:val="left" w:pos="5760"/>
          <w:tab w:val="left" w:pos="7202"/>
        </w:tabs>
        <w:spacing w:line="336" w:lineRule="auto"/>
        <w:jc w:val="center"/>
        <w:rPr>
          <w:rFonts w:ascii="Times New Roman" w:hAnsi="Times New Roman"/>
        </w:rPr>
      </w:pPr>
      <w:r w:rsidRPr="00786B4A">
        <w:rPr>
          <w:rFonts w:ascii="Times New Roman" w:hAnsi="Times New Roman"/>
        </w:rPr>
        <w:lastRenderedPageBreak/>
        <w:t>ANNEXE « D »</w:t>
      </w: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r w:rsidRPr="00786B4A">
        <w:rPr>
          <w:rFonts w:ascii="Times New Roman" w:hAnsi="Times New Roman"/>
        </w:rPr>
        <w:t xml:space="preserve">ATTENDU QUE ____ est décédé le ____, à ____, tel qu’en fait foi </w:t>
      </w:r>
      <w:r w:rsidRPr="00786B4A">
        <w:rPr>
          <w:rFonts w:ascii="Times New Roman" w:hAnsi="Times New Roman"/>
        </w:rPr>
        <w:fldChar w:fldCharType="begin">
          <w:ffData>
            <w:name w:val="Texte36"/>
            <w:enabled/>
            <w:calcOnExit w:val="0"/>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noProof/>
        </w:rPr>
        <w:t>le</w:t>
      </w:r>
      <w:r w:rsidRPr="00786B4A">
        <w:rPr>
          <w:rFonts w:ascii="Times New Roman" w:hAnsi="Times New Roman"/>
        </w:rPr>
        <w:fldChar w:fldCharType="end"/>
      </w:r>
      <w:r w:rsidRPr="00786B4A">
        <w:rPr>
          <w:rFonts w:ascii="Times New Roman" w:hAnsi="Times New Roman"/>
        </w:rPr>
        <w:t xml:space="preserve"> </w:t>
      </w:r>
      <w:r w:rsidRPr="00786B4A">
        <w:rPr>
          <w:rFonts w:ascii="Times New Roman" w:hAnsi="Times New Roman"/>
        </w:rPr>
        <w:fldChar w:fldCharType="begin">
          <w:ffData>
            <w:name w:val="Texte38"/>
            <w:enabled/>
            <w:calcOnExit w:val="0"/>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noProof/>
        </w:rPr>
        <w:t>certificat de décès</w:t>
      </w:r>
      <w:r w:rsidRPr="00786B4A">
        <w:rPr>
          <w:rFonts w:ascii="Times New Roman" w:hAnsi="Times New Roman"/>
        </w:rPr>
        <w:fldChar w:fldCharType="end"/>
      </w:r>
      <w:r w:rsidRPr="00786B4A">
        <w:rPr>
          <w:rFonts w:ascii="Times New Roman" w:hAnsi="Times New Roman"/>
        </w:rPr>
        <w:t xml:space="preserve"> (ou selon le cas) joint à la présente déclaration et identifiée annexe « D-1 »;</w:t>
      </w: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r w:rsidRPr="00786B4A">
        <w:rPr>
          <w:rFonts w:ascii="Times New Roman" w:hAnsi="Times New Roman"/>
        </w:rPr>
        <w:t>ATTENDU QUE ____ et ____, étaient les propriétaires conjoints du bien-fonds faisant l’objet du présent transfert, lequel est plus particulièrement décrit à l’annexe « A » incluse dans ce document, et ce en vertu d’un acte de transfert daté du ____, enregistré au bureau d’enregistrement du comté de ____ le ____, dans le livre ____, aux pages ____, sous le numéro ____;</w:t>
      </w: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4030"/>
        </w:tabs>
        <w:spacing w:line="336" w:lineRule="auto"/>
        <w:rPr>
          <w:rFonts w:ascii="Times New Roman" w:hAnsi="Times New Roman"/>
        </w:rPr>
      </w:pPr>
      <w:r w:rsidRPr="00786B4A">
        <w:rPr>
          <w:rFonts w:ascii="Times New Roman" w:hAnsi="Times New Roman"/>
        </w:rPr>
        <w:t xml:space="preserve">CONSÉQUEMMENT les présentes attesteront qu’en tant que survivant, le cédant devient le propriétaire unique en fief simple dudit bien-fonds et désire maintenant transférer la parcelle décrite à l’annexe « A » intégrée dans cet acte de transfert au nom du cessionnaire qui y </w:t>
      </w:r>
      <w:r w:rsidRPr="00786B4A">
        <w:rPr>
          <w:rFonts w:ascii="Times New Roman" w:hAnsi="Times New Roman"/>
        </w:rPr>
        <w:fldChar w:fldCharType="begin">
          <w:ffData>
            <w:name w:val="Texte23"/>
            <w:enabled/>
            <w:calcOnExit w:val="0"/>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noProof/>
        </w:rPr>
        <w:t>est</w:t>
      </w:r>
      <w:r w:rsidRPr="00786B4A">
        <w:rPr>
          <w:rFonts w:ascii="Times New Roman" w:hAnsi="Times New Roman"/>
        </w:rPr>
        <w:fldChar w:fldCharType="end"/>
      </w:r>
      <w:r w:rsidRPr="00786B4A">
        <w:rPr>
          <w:rFonts w:ascii="Times New Roman" w:hAnsi="Times New Roman"/>
        </w:rPr>
        <w:t xml:space="preserve"> désigné.</w:t>
      </w:r>
    </w:p>
    <w:p w:rsidR="008F633E" w:rsidRPr="00786B4A" w:rsidRDefault="008F633E" w:rsidP="008F633E">
      <w:pPr>
        <w:pStyle w:val="10caraupo"/>
        <w:tabs>
          <w:tab w:val="left" w:pos="4030"/>
        </w:tabs>
        <w:spacing w:line="360"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
    <w:p w:rsidR="008F633E" w:rsidRPr="00786B4A" w:rsidRDefault="008F633E" w:rsidP="008F633E"/>
    <w:p w:rsidR="008F633E" w:rsidRPr="00786B4A" w:rsidRDefault="008F633E" w:rsidP="008F633E">
      <w:pPr>
        <w:spacing w:before="0"/>
        <w:jc w:val="left"/>
        <w:rPr>
          <w:b/>
          <w:bCs/>
        </w:rPr>
      </w:pPr>
      <w:r w:rsidRPr="00786B4A">
        <w:rPr>
          <w:b/>
          <w:bCs/>
        </w:rPr>
        <w:br w:type="page"/>
      </w:r>
    </w:p>
    <w:p w:rsidR="008F633E" w:rsidRPr="00786B4A" w:rsidRDefault="008F633E" w:rsidP="008F633E">
      <w:pPr>
        <w:pStyle w:val="Actes3"/>
      </w:pPr>
      <w:bookmarkStart w:id="40" w:name="_Toc444853150"/>
      <w:r w:rsidRPr="00786B4A">
        <w:rPr>
          <w:i/>
        </w:rPr>
        <w:lastRenderedPageBreak/>
        <w:t xml:space="preserve">2 - </w:t>
      </w:r>
      <w:r w:rsidRPr="00786B4A">
        <w:t xml:space="preserve">Acte de transfert par voie de renonciation </w:t>
      </w:r>
      <w:r w:rsidRPr="00786B4A">
        <w:noBreakHyphen/>
        <w:t xml:space="preserve"> Formule type A13.1</w:t>
      </w:r>
      <w:bookmarkEnd w:id="40"/>
    </w:p>
    <w:p w:rsidR="008F633E" w:rsidRPr="00786B4A" w:rsidRDefault="008F633E" w:rsidP="008F633E">
      <w:pPr>
        <w:pStyle w:val="Titre5"/>
        <w:keepNext w:val="0"/>
        <w:keepLines w:val="0"/>
        <w:numPr>
          <w:ilvl w:val="0"/>
          <w:numId w:val="0"/>
        </w:numPr>
        <w:rPr>
          <w:rFonts w:ascii="Times New Roman" w:hAnsi="Times New Roman" w:cs="Times New Roman"/>
          <w:color w:val="auto"/>
        </w:rPr>
      </w:pPr>
    </w:p>
    <w:p w:rsidR="008F633E" w:rsidRPr="00786B4A" w:rsidRDefault="008F633E" w:rsidP="008F633E">
      <w:pPr>
        <w:pStyle w:val="10caraupo"/>
        <w:tabs>
          <w:tab w:val="left" w:pos="4030"/>
        </w:tabs>
        <w:spacing w:line="276" w:lineRule="auto"/>
        <w:jc w:val="left"/>
        <w:rPr>
          <w:rFonts w:ascii="Times New Roman" w:hAnsi="Times New Roman"/>
          <w:sz w:val="22"/>
          <w:szCs w:val="22"/>
          <w:u w:val="single"/>
        </w:rPr>
      </w:pPr>
      <w:r w:rsidRPr="00786B4A">
        <w:rPr>
          <w:rFonts w:ascii="Times New Roman" w:hAnsi="Times New Roman"/>
          <w:sz w:val="22"/>
          <w:szCs w:val="22"/>
        </w:rPr>
        <w:t>NID</w:t>
      </w:r>
      <w:r>
        <w:rPr>
          <w:rFonts w:ascii="Times New Roman" w:hAnsi="Times New Roman"/>
          <w:sz w:val="22"/>
          <w:szCs w:val="22"/>
        </w:rPr>
        <w:t> :</w:t>
      </w:r>
      <w:r w:rsidRPr="00786B4A">
        <w:rPr>
          <w:rFonts w:ascii="Times New Roman" w:hAnsi="Times New Roman"/>
          <w:sz w:val="22"/>
          <w:szCs w:val="22"/>
        </w:rPr>
        <w:t xml:space="preserve"> [NID]</w:t>
      </w:r>
    </w:p>
    <w:p w:rsidR="008F633E" w:rsidRPr="00786B4A" w:rsidRDefault="008F633E" w:rsidP="008F633E">
      <w:pPr>
        <w:spacing w:before="0" w:line="276" w:lineRule="auto"/>
        <w:jc w:val="center"/>
        <w:rPr>
          <w:rFonts w:eastAsia="PMingLiU"/>
          <w:sz w:val="22"/>
          <w:szCs w:val="22"/>
        </w:rPr>
      </w:pPr>
      <w:r w:rsidRPr="00786B4A">
        <w:rPr>
          <w:rFonts w:eastAsia="PMingLiU"/>
          <w:b/>
          <w:bCs/>
          <w:smallCaps/>
          <w:sz w:val="22"/>
          <w:szCs w:val="22"/>
        </w:rPr>
        <w:t>Formule</w:t>
      </w:r>
      <w:r w:rsidRPr="00786B4A">
        <w:rPr>
          <w:rFonts w:eastAsia="PMingLiU"/>
          <w:b/>
          <w:bCs/>
          <w:sz w:val="22"/>
          <w:szCs w:val="22"/>
        </w:rPr>
        <w:t xml:space="preserve"> A13.1</w:t>
      </w:r>
    </w:p>
    <w:p w:rsidR="008F633E" w:rsidRPr="00786B4A" w:rsidRDefault="008F633E" w:rsidP="008F633E">
      <w:pPr>
        <w:spacing w:before="0" w:line="276" w:lineRule="auto"/>
        <w:jc w:val="center"/>
        <w:rPr>
          <w:rFonts w:eastAsia="PMingLiU"/>
          <w:sz w:val="22"/>
          <w:szCs w:val="22"/>
        </w:rPr>
      </w:pPr>
    </w:p>
    <w:p w:rsidR="008F633E" w:rsidRPr="00786B4A" w:rsidRDefault="008F633E" w:rsidP="008F633E">
      <w:pPr>
        <w:spacing w:before="0"/>
        <w:jc w:val="center"/>
        <w:rPr>
          <w:rFonts w:eastAsia="PMingLiU"/>
          <w:b/>
          <w:bCs/>
          <w:smallCaps/>
          <w:sz w:val="22"/>
          <w:szCs w:val="22"/>
        </w:rPr>
      </w:pPr>
      <w:r w:rsidRPr="00786B4A">
        <w:rPr>
          <w:rFonts w:eastAsia="PMingLiU"/>
          <w:b/>
          <w:bCs/>
          <w:smallCaps/>
          <w:sz w:val="22"/>
          <w:szCs w:val="22"/>
        </w:rPr>
        <w:t>Acte de transfert</w:t>
      </w:r>
    </w:p>
    <w:p w:rsidR="008F633E" w:rsidRPr="00786B4A" w:rsidRDefault="008F633E" w:rsidP="008F633E">
      <w:pPr>
        <w:spacing w:before="0" w:line="276" w:lineRule="auto"/>
        <w:jc w:val="center"/>
        <w:rPr>
          <w:rFonts w:eastAsia="PMingLiU"/>
          <w:smallCaps/>
          <w:sz w:val="22"/>
          <w:szCs w:val="22"/>
        </w:rPr>
      </w:pPr>
      <w:r w:rsidRPr="00786B4A">
        <w:rPr>
          <w:rFonts w:eastAsia="PMingLiU"/>
          <w:b/>
          <w:bCs/>
          <w:smallCaps/>
          <w:sz w:val="22"/>
          <w:szCs w:val="22"/>
        </w:rPr>
        <w:t>par voie de renonciation</w:t>
      </w:r>
    </w:p>
    <w:p w:rsidR="008F633E" w:rsidRPr="00786B4A" w:rsidRDefault="008F633E" w:rsidP="008F633E">
      <w:pPr>
        <w:spacing w:before="0" w:line="276" w:lineRule="auto"/>
        <w:rPr>
          <w:rFonts w:eastAsia="PMingLiU"/>
          <w:sz w:val="22"/>
          <w:szCs w:val="22"/>
        </w:rPr>
      </w:pPr>
    </w:p>
    <w:p w:rsidR="008F633E" w:rsidRPr="00786B4A" w:rsidRDefault="008F633E" w:rsidP="008F633E">
      <w:pPr>
        <w:spacing w:before="0" w:line="276" w:lineRule="auto"/>
        <w:jc w:val="center"/>
        <w:rPr>
          <w:rFonts w:eastAsia="PMingLiU"/>
          <w:sz w:val="22"/>
          <w:szCs w:val="22"/>
        </w:rPr>
      </w:pPr>
      <w:r w:rsidRPr="00786B4A">
        <w:rPr>
          <w:rFonts w:eastAsia="PMingLiU"/>
          <w:i/>
          <w:iCs/>
          <w:sz w:val="22"/>
          <w:szCs w:val="22"/>
        </w:rPr>
        <w:t>Loi sur les formules types de transferts du droit de propriété</w:t>
      </w:r>
      <w:r w:rsidRPr="00786B4A">
        <w:rPr>
          <w:rFonts w:eastAsia="PMingLiU"/>
          <w:iCs/>
          <w:sz w:val="22"/>
          <w:szCs w:val="22"/>
        </w:rPr>
        <w:t>,</w:t>
      </w:r>
    </w:p>
    <w:p w:rsidR="008F633E" w:rsidRPr="00786B4A" w:rsidRDefault="008F633E" w:rsidP="008F633E">
      <w:pPr>
        <w:spacing w:before="0" w:line="276" w:lineRule="auto"/>
        <w:jc w:val="center"/>
        <w:rPr>
          <w:rFonts w:eastAsia="PMingLiU"/>
          <w:sz w:val="22"/>
          <w:szCs w:val="22"/>
          <w:lang w:val="en-US"/>
        </w:rPr>
      </w:pPr>
      <w:proofErr w:type="gramStart"/>
      <w:r w:rsidRPr="00786B4A">
        <w:rPr>
          <w:rFonts w:eastAsia="PMingLiU"/>
          <w:sz w:val="22"/>
          <w:szCs w:val="22"/>
          <w:lang w:val="en-US"/>
        </w:rPr>
        <w:t>L.N.-B. 1980, chap. S-12.2, art.</w:t>
      </w:r>
      <w:proofErr w:type="gramEnd"/>
      <w:r w:rsidRPr="00786B4A">
        <w:rPr>
          <w:rFonts w:eastAsia="PMingLiU"/>
          <w:sz w:val="22"/>
          <w:szCs w:val="22"/>
          <w:lang w:val="en-US"/>
        </w:rPr>
        <w:t xml:space="preserve"> 2</w:t>
      </w:r>
    </w:p>
    <w:p w:rsidR="008F633E" w:rsidRPr="00786B4A" w:rsidRDefault="008F633E" w:rsidP="008F633E">
      <w:pPr>
        <w:spacing w:before="0" w:line="276" w:lineRule="auto"/>
        <w:rPr>
          <w:rFonts w:eastAsia="PMingLiU"/>
          <w:sz w:val="22"/>
          <w:szCs w:val="22"/>
          <w:lang w:val="en-US"/>
        </w:rPr>
      </w:pPr>
    </w:p>
    <w:p w:rsidR="008F633E" w:rsidRPr="00786B4A" w:rsidRDefault="008F633E" w:rsidP="008F633E">
      <w:pPr>
        <w:spacing w:before="0" w:line="276" w:lineRule="auto"/>
        <w:rPr>
          <w:rFonts w:eastAsia="PMingLiU"/>
          <w:sz w:val="22"/>
          <w:szCs w:val="22"/>
        </w:rPr>
      </w:pPr>
      <w:r w:rsidRPr="00786B4A">
        <w:rPr>
          <w:rFonts w:eastAsia="PMingLiU"/>
          <w:smallCaps/>
          <w:sz w:val="22"/>
          <w:szCs w:val="22"/>
        </w:rPr>
        <w:t>Les parties au présent acte de transfert sont</w:t>
      </w:r>
      <w:r>
        <w:rPr>
          <w:rFonts w:eastAsia="PMingLiU"/>
          <w:sz w:val="22"/>
          <w:szCs w:val="22"/>
        </w:rPr>
        <w:t> :</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tabs>
          <w:tab w:val="left" w:pos="4030"/>
        </w:tabs>
        <w:spacing w:line="276" w:lineRule="auto"/>
        <w:rPr>
          <w:rFonts w:ascii="Times New Roman" w:hAnsi="Times New Roman"/>
          <w:sz w:val="22"/>
          <w:szCs w:val="22"/>
        </w:rPr>
      </w:pPr>
      <w:r w:rsidRPr="00786B4A">
        <w:rPr>
          <w:rFonts w:ascii="Times New Roman" w:hAnsi="Times New Roman"/>
          <w:sz w:val="22"/>
          <w:szCs w:val="22"/>
        </w:rPr>
        <w:t>[</w:t>
      </w:r>
      <w:proofErr w:type="gramStart"/>
      <w:r w:rsidRPr="00786B4A">
        <w:rPr>
          <w:rFonts w:ascii="Times New Roman" w:hAnsi="Times New Roman"/>
          <w:sz w:val="22"/>
          <w:szCs w:val="22"/>
        </w:rPr>
        <w:t>nom</w:t>
      </w:r>
      <w:proofErr w:type="gramEnd"/>
      <w:r w:rsidRPr="00786B4A">
        <w:rPr>
          <w:rFonts w:ascii="Times New Roman" w:hAnsi="Times New Roman"/>
          <w:sz w:val="22"/>
          <w:szCs w:val="22"/>
        </w:rPr>
        <w:t>], [adresse], Nouveau-Brunswick, [profession],</w:t>
      </w:r>
    </w:p>
    <w:p w:rsidR="008F633E" w:rsidRPr="00786B4A" w:rsidRDefault="008F633E" w:rsidP="008F633E">
      <w:pPr>
        <w:pStyle w:val="10caraupo"/>
        <w:tabs>
          <w:tab w:val="left" w:pos="4030"/>
        </w:tabs>
        <w:spacing w:line="276" w:lineRule="auto"/>
        <w:jc w:val="right"/>
        <w:rPr>
          <w:rFonts w:ascii="Times New Roman" w:hAnsi="Times New Roman"/>
          <w:sz w:val="22"/>
          <w:szCs w:val="22"/>
        </w:rPr>
      </w:pPr>
      <w:proofErr w:type="gramStart"/>
      <w:r w:rsidRPr="00786B4A">
        <w:rPr>
          <w:rFonts w:ascii="Times New Roman" w:hAnsi="Times New Roman"/>
          <w:sz w:val="22"/>
          <w:szCs w:val="22"/>
        </w:rPr>
        <w:t>le</w:t>
      </w:r>
      <w:proofErr w:type="gramEnd"/>
      <w:r w:rsidRPr="00786B4A">
        <w:rPr>
          <w:rFonts w:ascii="Times New Roman" w:hAnsi="Times New Roman"/>
          <w:sz w:val="22"/>
          <w:szCs w:val="22"/>
        </w:rPr>
        <w:t xml:space="preserve"> « cédant »</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tabs>
          <w:tab w:val="left" w:pos="4030"/>
        </w:tabs>
        <w:spacing w:line="276" w:lineRule="auto"/>
        <w:rPr>
          <w:rFonts w:ascii="Times New Roman" w:hAnsi="Times New Roman"/>
          <w:sz w:val="22"/>
          <w:szCs w:val="22"/>
        </w:rPr>
      </w:pPr>
      <w:r w:rsidRPr="00786B4A">
        <w:rPr>
          <w:rFonts w:ascii="Times New Roman" w:hAnsi="Times New Roman"/>
          <w:smallCaps/>
          <w:sz w:val="22"/>
          <w:szCs w:val="22"/>
        </w:rPr>
        <w:t>et</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tabs>
          <w:tab w:val="left" w:pos="4030"/>
        </w:tabs>
        <w:spacing w:line="276" w:lineRule="auto"/>
        <w:rPr>
          <w:rFonts w:ascii="Times New Roman" w:hAnsi="Times New Roman"/>
          <w:sz w:val="22"/>
          <w:szCs w:val="22"/>
        </w:rPr>
      </w:pPr>
      <w:r w:rsidRPr="00786B4A">
        <w:rPr>
          <w:rFonts w:ascii="Times New Roman" w:hAnsi="Times New Roman"/>
          <w:sz w:val="22"/>
          <w:szCs w:val="22"/>
        </w:rPr>
        <w:t>[</w:t>
      </w:r>
      <w:proofErr w:type="gramStart"/>
      <w:r w:rsidRPr="00786B4A">
        <w:rPr>
          <w:rFonts w:ascii="Times New Roman" w:hAnsi="Times New Roman"/>
          <w:sz w:val="22"/>
          <w:szCs w:val="22"/>
        </w:rPr>
        <w:t>nom</w:t>
      </w:r>
      <w:proofErr w:type="gramEnd"/>
      <w:r w:rsidRPr="00786B4A">
        <w:rPr>
          <w:rFonts w:ascii="Times New Roman" w:hAnsi="Times New Roman"/>
          <w:sz w:val="22"/>
          <w:szCs w:val="22"/>
        </w:rPr>
        <w:t>] et [nom], [adresse], Nouveau-Brunswick, respectivement [profession] et [profession],</w:t>
      </w:r>
    </w:p>
    <w:p w:rsidR="008F633E" w:rsidRPr="00786B4A" w:rsidRDefault="008F633E" w:rsidP="008F633E">
      <w:pPr>
        <w:pStyle w:val="10caraupo"/>
        <w:tabs>
          <w:tab w:val="left" w:pos="4030"/>
        </w:tabs>
        <w:spacing w:line="276" w:lineRule="auto"/>
        <w:jc w:val="right"/>
        <w:rPr>
          <w:rFonts w:ascii="Times New Roman" w:hAnsi="Times New Roman"/>
          <w:sz w:val="22"/>
          <w:szCs w:val="22"/>
        </w:rPr>
      </w:pPr>
      <w:proofErr w:type="gramStart"/>
      <w:r w:rsidRPr="00786B4A">
        <w:rPr>
          <w:rFonts w:ascii="Times New Roman" w:hAnsi="Times New Roman"/>
          <w:sz w:val="22"/>
          <w:szCs w:val="22"/>
        </w:rPr>
        <w:t>le</w:t>
      </w:r>
      <w:proofErr w:type="gramEnd"/>
      <w:r w:rsidRPr="00786B4A">
        <w:rPr>
          <w:rFonts w:ascii="Times New Roman" w:hAnsi="Times New Roman"/>
          <w:sz w:val="22"/>
          <w:szCs w:val="22"/>
        </w:rPr>
        <w:t xml:space="preserve"> « cessionnaire »</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tabs>
          <w:tab w:val="left" w:pos="4030"/>
        </w:tabs>
        <w:spacing w:line="276" w:lineRule="auto"/>
        <w:rPr>
          <w:rFonts w:ascii="Times New Roman" w:hAnsi="Times New Roman"/>
          <w:sz w:val="22"/>
          <w:szCs w:val="22"/>
        </w:rPr>
      </w:pPr>
      <w:r w:rsidRPr="00786B4A">
        <w:rPr>
          <w:rFonts w:ascii="Times New Roman" w:hAnsi="Times New Roman"/>
          <w:sz w:val="22"/>
          <w:szCs w:val="22"/>
        </w:rPr>
        <w:t>(Les énoncés, affidavits, déclarations statutaires ou autres documents qui constituent l’annexe « D » ci-jointe font partie intégrante du présent acte de transfert.)</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tabs>
          <w:tab w:val="left" w:pos="4030"/>
        </w:tabs>
        <w:spacing w:line="276" w:lineRule="auto"/>
        <w:rPr>
          <w:rFonts w:ascii="Times New Roman" w:hAnsi="Times New Roman"/>
          <w:sz w:val="22"/>
          <w:szCs w:val="22"/>
        </w:rPr>
      </w:pPr>
      <w:r w:rsidRPr="00786B4A">
        <w:rPr>
          <w:rFonts w:ascii="Times New Roman" w:hAnsi="Times New Roman"/>
          <w:sz w:val="22"/>
          <w:szCs w:val="22"/>
        </w:rPr>
        <w:t>Le cédant renonce à toute réclamation en fief simple au cessionnaire, (à titre de propriétaires conjoints) la parcelle décrite à l’annexe « A » ci-jointe (avec une emprise, ou selon le cas, décrite à l’Annexe « A ») (et réservant au cédant une emprise, ou selon le cas, décrite à l’Annexe « A »).</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tabs>
          <w:tab w:val="left" w:pos="4030"/>
        </w:tabs>
        <w:spacing w:line="276" w:lineRule="auto"/>
        <w:rPr>
          <w:rFonts w:ascii="Times New Roman" w:hAnsi="Times New Roman"/>
          <w:sz w:val="22"/>
          <w:szCs w:val="22"/>
        </w:rPr>
      </w:pPr>
      <w:r w:rsidRPr="00786B4A">
        <w:rPr>
          <w:rFonts w:ascii="Times New Roman" w:hAnsi="Times New Roman"/>
          <w:sz w:val="22"/>
          <w:szCs w:val="22"/>
        </w:rPr>
        <w:t>(Les conditions et engagements sous réserve desquels le présent transfert est établi constituent l’Annexe « C » ci-jointe.)</w:t>
      </w:r>
    </w:p>
    <w:p w:rsidR="008F633E" w:rsidRPr="00786B4A" w:rsidRDefault="008F633E" w:rsidP="008F633E">
      <w:pPr>
        <w:pStyle w:val="10caraupo"/>
        <w:tabs>
          <w:tab w:val="left" w:pos="4030"/>
        </w:tabs>
        <w:spacing w:line="276" w:lineRule="auto"/>
        <w:rPr>
          <w:rFonts w:ascii="Times New Roman" w:hAnsi="Times New Roman"/>
          <w:sz w:val="22"/>
          <w:szCs w:val="22"/>
          <w:u w:val="dash"/>
        </w:rPr>
      </w:pPr>
    </w:p>
    <w:p w:rsidR="008F633E" w:rsidRPr="00786B4A" w:rsidRDefault="008F633E" w:rsidP="008F633E">
      <w:pPr>
        <w:pStyle w:val="10caraupo"/>
        <w:tabs>
          <w:tab w:val="left" w:pos="4030"/>
        </w:tabs>
        <w:spacing w:line="276" w:lineRule="auto"/>
        <w:rPr>
          <w:rFonts w:ascii="Times New Roman" w:hAnsi="Times New Roman"/>
          <w:sz w:val="22"/>
          <w:szCs w:val="22"/>
        </w:rPr>
      </w:pPr>
      <w:r w:rsidRPr="00786B4A">
        <w:rPr>
          <w:rFonts w:ascii="Times New Roman" w:hAnsi="Times New Roman"/>
          <w:sz w:val="22"/>
          <w:szCs w:val="22"/>
        </w:rPr>
        <w:t xml:space="preserve">(Le conjoint du cédant est partie au présent instrument et consent à la présente aliénation aux fins de l’article 19 de la </w:t>
      </w:r>
      <w:r w:rsidRPr="00786B4A">
        <w:rPr>
          <w:rFonts w:ascii="Times New Roman" w:hAnsi="Times New Roman"/>
          <w:i/>
          <w:sz w:val="22"/>
          <w:szCs w:val="22"/>
        </w:rPr>
        <w:t>Loi sur les biens matrimoniaux</w:t>
      </w:r>
      <w:r w:rsidRPr="00786B4A">
        <w:rPr>
          <w:rFonts w:ascii="Times New Roman" w:hAnsi="Times New Roman"/>
          <w:sz w:val="22"/>
          <w:szCs w:val="22"/>
        </w:rPr>
        <w:t>.)</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tabs>
          <w:tab w:val="left" w:pos="4030"/>
        </w:tabs>
        <w:spacing w:line="276" w:lineRule="auto"/>
        <w:rPr>
          <w:rFonts w:ascii="Times New Roman" w:hAnsi="Times New Roman"/>
          <w:sz w:val="22"/>
          <w:szCs w:val="22"/>
        </w:rPr>
      </w:pPr>
      <w:r w:rsidRPr="00786B4A">
        <w:rPr>
          <w:rFonts w:ascii="Times New Roman" w:hAnsi="Times New Roman"/>
          <w:smallCaps/>
          <w:sz w:val="22"/>
          <w:szCs w:val="22"/>
        </w:rPr>
        <w:t>Fait</w:t>
      </w:r>
      <w:r w:rsidRPr="00786B4A">
        <w:rPr>
          <w:rFonts w:ascii="Times New Roman" w:hAnsi="Times New Roman"/>
          <w:sz w:val="22"/>
          <w:szCs w:val="22"/>
        </w:rPr>
        <w:t xml:space="preserve"> </w:t>
      </w:r>
      <w:proofErr w:type="gramStart"/>
      <w:r w:rsidRPr="00786B4A">
        <w:rPr>
          <w:rFonts w:ascii="Times New Roman" w:hAnsi="Times New Roman"/>
          <w:sz w:val="22"/>
          <w:szCs w:val="22"/>
        </w:rPr>
        <w:t>le</w:t>
      </w:r>
      <w:proofErr w:type="gramEnd"/>
      <w:r w:rsidRPr="00786B4A">
        <w:rPr>
          <w:rFonts w:ascii="Times New Roman" w:hAnsi="Times New Roman"/>
          <w:sz w:val="22"/>
          <w:szCs w:val="22"/>
        </w:rPr>
        <w:t xml:space="preserve"> [date].</w:t>
      </w:r>
    </w:p>
    <w:p w:rsidR="008F633E" w:rsidRPr="00786B4A" w:rsidRDefault="008F633E" w:rsidP="008F633E">
      <w:pPr>
        <w:pStyle w:val="10caraupo"/>
        <w:tabs>
          <w:tab w:val="left" w:pos="4030"/>
        </w:tabs>
        <w:spacing w:line="276" w:lineRule="auto"/>
        <w:rPr>
          <w:rFonts w:ascii="Times New Roman" w:hAnsi="Times New Roman"/>
          <w:sz w:val="22"/>
          <w:szCs w:val="22"/>
        </w:rPr>
      </w:pPr>
    </w:p>
    <w:tbl>
      <w:tblPr>
        <w:tblW w:w="9360" w:type="dxa"/>
        <w:tblCellMar>
          <w:left w:w="34" w:type="dxa"/>
          <w:right w:w="34" w:type="dxa"/>
        </w:tblCellMar>
        <w:tblLook w:val="0000" w:firstRow="0" w:lastRow="0" w:firstColumn="0" w:lastColumn="0" w:noHBand="0" w:noVBand="0"/>
      </w:tblPr>
      <w:tblGrid>
        <w:gridCol w:w="4680"/>
        <w:gridCol w:w="4680"/>
      </w:tblGrid>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mallCaps/>
                <w:sz w:val="22"/>
                <w:szCs w:val="22"/>
              </w:rPr>
              <w:t>Signé, scellé et remis</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en présence de</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8F633E" w:rsidRPr="00786B4A" w:rsidRDefault="008F633E" w:rsidP="004559A2">
            <w:pPr>
              <w:tabs>
                <w:tab w:val="left" w:pos="-1080"/>
                <w:tab w:val="left" w:pos="-720"/>
                <w:tab w:val="left" w:pos="0"/>
                <w:tab w:val="left" w:pos="72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u w:val="single"/>
              </w:rPr>
              <w:t>_________________________________________</w:t>
            </w: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 xml:space="preserve">)    </w:t>
            </w:r>
            <w:r w:rsidRPr="00786B4A">
              <w:rPr>
                <w:rFonts w:eastAsia="PMingLiU"/>
                <w:sz w:val="22"/>
                <w:szCs w:val="22"/>
                <w:u w:val="single"/>
              </w:rPr>
              <w:tab/>
            </w:r>
          </w:p>
          <w:p w:rsidR="008F633E" w:rsidRPr="00786B4A" w:rsidRDefault="008F633E" w:rsidP="004559A2">
            <w:pPr>
              <w:tabs>
                <w:tab w:val="left" w:pos="-1080"/>
                <w:tab w:val="left" w:pos="-720"/>
                <w:tab w:val="left" w:pos="0"/>
                <w:tab w:val="left" w:pos="2036"/>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w:t>
            </w:r>
            <w:r w:rsidRPr="00786B4A">
              <w:rPr>
                <w:rFonts w:eastAsia="PMingLiU"/>
                <w:sz w:val="22"/>
                <w:szCs w:val="22"/>
              </w:rPr>
              <w:tab/>
              <w:t>[cédant]</w:t>
            </w:r>
          </w:p>
        </w:tc>
      </w:tr>
    </w:tbl>
    <w:p w:rsidR="008F633E" w:rsidRPr="00786B4A" w:rsidRDefault="008F633E" w:rsidP="008F633E">
      <w:pPr>
        <w:rPr>
          <w:rFonts w:eastAsiaTheme="majorEastAsia"/>
        </w:rPr>
      </w:pPr>
      <w:r w:rsidRPr="00786B4A">
        <w:br w:type="page"/>
      </w:r>
    </w:p>
    <w:p w:rsidR="008F633E" w:rsidRPr="00786B4A" w:rsidRDefault="008F633E" w:rsidP="008F633E">
      <w:pPr>
        <w:pStyle w:val="Actes4"/>
      </w:pPr>
      <w:bookmarkStart w:id="41" w:name="_Toc444853151"/>
      <w:r w:rsidRPr="00786B4A">
        <w:lastRenderedPageBreak/>
        <w:t>a) Exemple 1 – annulation d’un droit de passage suite à une consolidation</w:t>
      </w:r>
      <w:bookmarkEnd w:id="41"/>
    </w:p>
    <w:p w:rsidR="008F633E" w:rsidRPr="00786B4A" w:rsidRDefault="008F633E" w:rsidP="008F633E">
      <w:pPr>
        <w:pStyle w:val="10caraupo"/>
        <w:tabs>
          <w:tab w:val="left" w:pos="4030"/>
        </w:tabs>
        <w:spacing w:line="276" w:lineRule="auto"/>
        <w:jc w:val="left"/>
        <w:rPr>
          <w:rFonts w:ascii="Times New Roman" w:hAnsi="Times New Roman"/>
        </w:rPr>
      </w:pPr>
    </w:p>
    <w:p w:rsidR="008F633E" w:rsidRPr="00786B4A" w:rsidRDefault="008F633E" w:rsidP="008F633E">
      <w:pPr>
        <w:pStyle w:val="10caraupo"/>
        <w:tabs>
          <w:tab w:val="left" w:pos="4030"/>
        </w:tabs>
        <w:spacing w:line="276" w:lineRule="auto"/>
        <w:jc w:val="left"/>
        <w:rPr>
          <w:rFonts w:ascii="Times New Roman" w:hAnsi="Times New Roman"/>
          <w:u w:val="single"/>
        </w:rPr>
      </w:pPr>
      <w:r w:rsidRPr="00786B4A">
        <w:rPr>
          <w:rFonts w:ascii="Times New Roman" w:hAnsi="Times New Roman"/>
        </w:rPr>
        <w:t>NID</w:t>
      </w:r>
      <w:r>
        <w:rPr>
          <w:rFonts w:ascii="Times New Roman" w:hAnsi="Times New Roman"/>
        </w:rPr>
        <w:t> :</w:t>
      </w:r>
      <w:r w:rsidRPr="00786B4A">
        <w:rPr>
          <w:rFonts w:ascii="Times New Roman" w:hAnsi="Times New Roman"/>
        </w:rPr>
        <w:t xml:space="preserve"> [NID]</w:t>
      </w:r>
    </w:p>
    <w:p w:rsidR="008F633E" w:rsidRPr="00786B4A" w:rsidRDefault="008F633E" w:rsidP="008F633E">
      <w:pPr>
        <w:spacing w:before="0" w:line="276" w:lineRule="auto"/>
        <w:jc w:val="center"/>
        <w:rPr>
          <w:rFonts w:eastAsia="PMingLiU"/>
        </w:rPr>
      </w:pPr>
      <w:r w:rsidRPr="00786B4A">
        <w:rPr>
          <w:rFonts w:eastAsia="PMingLiU"/>
          <w:b/>
          <w:bCs/>
          <w:smallCaps/>
        </w:rPr>
        <w:t>Formule</w:t>
      </w:r>
      <w:r w:rsidRPr="00786B4A">
        <w:rPr>
          <w:rFonts w:eastAsia="PMingLiU"/>
          <w:b/>
          <w:bCs/>
        </w:rPr>
        <w:t xml:space="preserve"> A13.1</w:t>
      </w:r>
    </w:p>
    <w:p w:rsidR="008F633E" w:rsidRPr="00786B4A" w:rsidRDefault="008F633E" w:rsidP="008F633E">
      <w:pPr>
        <w:spacing w:before="0" w:line="276" w:lineRule="auto"/>
        <w:jc w:val="center"/>
        <w:rPr>
          <w:rFonts w:eastAsia="PMingLiU"/>
        </w:rPr>
      </w:pPr>
    </w:p>
    <w:p w:rsidR="008F633E" w:rsidRPr="00786B4A" w:rsidRDefault="008F633E" w:rsidP="008F633E">
      <w:pPr>
        <w:spacing w:before="0"/>
        <w:jc w:val="center"/>
        <w:rPr>
          <w:rFonts w:eastAsia="PMingLiU"/>
          <w:b/>
          <w:bCs/>
          <w:smallCaps/>
        </w:rPr>
      </w:pPr>
      <w:r w:rsidRPr="00786B4A">
        <w:rPr>
          <w:rFonts w:eastAsia="PMingLiU"/>
          <w:b/>
          <w:bCs/>
          <w:smallCaps/>
        </w:rPr>
        <w:t>Acte de transfert</w:t>
      </w:r>
    </w:p>
    <w:p w:rsidR="008F633E" w:rsidRPr="00786B4A" w:rsidRDefault="008F633E" w:rsidP="008F633E">
      <w:pPr>
        <w:spacing w:before="0" w:line="276" w:lineRule="auto"/>
        <w:jc w:val="center"/>
        <w:rPr>
          <w:rFonts w:eastAsia="PMingLiU"/>
          <w:smallCaps/>
        </w:rPr>
      </w:pPr>
      <w:r w:rsidRPr="00786B4A">
        <w:rPr>
          <w:rFonts w:eastAsia="PMingLiU"/>
          <w:b/>
          <w:bCs/>
          <w:smallCaps/>
        </w:rPr>
        <w:t>par voie de renonciation</w:t>
      </w:r>
    </w:p>
    <w:p w:rsidR="008F633E" w:rsidRPr="00786B4A" w:rsidRDefault="008F633E" w:rsidP="008F633E">
      <w:pPr>
        <w:spacing w:before="0" w:line="276" w:lineRule="auto"/>
        <w:rPr>
          <w:rFonts w:eastAsia="PMingLiU"/>
        </w:rPr>
      </w:pPr>
    </w:p>
    <w:p w:rsidR="008F633E" w:rsidRPr="00786B4A" w:rsidRDefault="008F633E" w:rsidP="008F633E">
      <w:pPr>
        <w:spacing w:before="0" w:line="276" w:lineRule="auto"/>
        <w:jc w:val="center"/>
        <w:rPr>
          <w:rFonts w:eastAsia="PMingLiU"/>
        </w:rPr>
      </w:pPr>
      <w:r w:rsidRPr="00786B4A">
        <w:rPr>
          <w:rFonts w:eastAsia="PMingLiU"/>
          <w:i/>
          <w:iCs/>
        </w:rPr>
        <w:t>Loi sur les formules types de transferts du droit de propriété</w:t>
      </w:r>
      <w:r w:rsidRPr="00786B4A">
        <w:rPr>
          <w:rFonts w:eastAsia="PMingLiU"/>
          <w:iCs/>
        </w:rPr>
        <w:t>,</w:t>
      </w:r>
    </w:p>
    <w:p w:rsidR="008F633E" w:rsidRPr="00786B4A" w:rsidRDefault="008F633E" w:rsidP="008F633E">
      <w:pPr>
        <w:spacing w:before="0" w:line="276" w:lineRule="auto"/>
        <w:jc w:val="center"/>
        <w:rPr>
          <w:rFonts w:eastAsia="PMingLiU"/>
          <w:lang w:val="en-US"/>
        </w:rPr>
      </w:pPr>
      <w:proofErr w:type="gramStart"/>
      <w:r w:rsidRPr="00786B4A">
        <w:rPr>
          <w:rFonts w:eastAsia="PMingLiU"/>
          <w:lang w:val="en-US"/>
        </w:rPr>
        <w:t>L.N.-B. 1980, chap. S-12.2, art.</w:t>
      </w:r>
      <w:proofErr w:type="gramEnd"/>
      <w:r w:rsidRPr="00786B4A">
        <w:rPr>
          <w:rFonts w:eastAsia="PMingLiU"/>
          <w:lang w:val="en-US"/>
        </w:rPr>
        <w:t xml:space="preserve"> 2</w:t>
      </w:r>
    </w:p>
    <w:p w:rsidR="008F633E" w:rsidRPr="00786B4A" w:rsidRDefault="008F633E" w:rsidP="008F633E">
      <w:pPr>
        <w:spacing w:before="0" w:line="276" w:lineRule="auto"/>
        <w:rPr>
          <w:rFonts w:eastAsia="PMingLiU"/>
          <w:lang w:val="en-US"/>
        </w:rPr>
      </w:pPr>
    </w:p>
    <w:p w:rsidR="008F633E" w:rsidRPr="00786B4A" w:rsidRDefault="008F633E" w:rsidP="008F633E">
      <w:pPr>
        <w:spacing w:before="0" w:line="276" w:lineRule="auto"/>
        <w:rPr>
          <w:rFonts w:eastAsia="PMingLiU"/>
        </w:rPr>
      </w:pPr>
      <w:r w:rsidRPr="00786B4A">
        <w:rPr>
          <w:rFonts w:eastAsia="PMingLiU"/>
          <w:smallCaps/>
        </w:rPr>
        <w:t>Les parties au présent acte de transfert sont</w:t>
      </w:r>
      <w:r>
        <w:rPr>
          <w:rFonts w:eastAsia="PMingLiU"/>
        </w:rPr>
        <w:t> :</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w:t>
      </w:r>
      <w:proofErr w:type="gramStart"/>
      <w:r w:rsidRPr="00786B4A">
        <w:rPr>
          <w:rFonts w:ascii="Times New Roman" w:hAnsi="Times New Roman"/>
        </w:rPr>
        <w:t>nom</w:t>
      </w:r>
      <w:proofErr w:type="gramEnd"/>
      <w:r w:rsidRPr="00786B4A">
        <w:rPr>
          <w:rFonts w:ascii="Times New Roman" w:hAnsi="Times New Roman"/>
        </w:rPr>
        <w:t>], [adresse], Nouveau-Brunswick, [profession],</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jc w:val="right"/>
        <w:rPr>
          <w:rFonts w:ascii="Times New Roman" w:hAnsi="Times New Roman"/>
        </w:rPr>
      </w:pPr>
      <w:proofErr w:type="gramStart"/>
      <w:r w:rsidRPr="00786B4A">
        <w:rPr>
          <w:rFonts w:ascii="Times New Roman" w:hAnsi="Times New Roman"/>
        </w:rPr>
        <w:t>le</w:t>
      </w:r>
      <w:proofErr w:type="gramEnd"/>
      <w:r w:rsidRPr="00786B4A">
        <w:rPr>
          <w:rFonts w:ascii="Times New Roman" w:hAnsi="Times New Roman"/>
        </w:rPr>
        <w:t xml:space="preserve"> « cédant »</w:t>
      </w: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smallCaps/>
        </w:rPr>
        <w:t>et</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w:t>
      </w:r>
      <w:proofErr w:type="gramStart"/>
      <w:r w:rsidRPr="00786B4A">
        <w:rPr>
          <w:rFonts w:ascii="Times New Roman" w:hAnsi="Times New Roman"/>
        </w:rPr>
        <w:t>nom</w:t>
      </w:r>
      <w:proofErr w:type="gramEnd"/>
      <w:r w:rsidRPr="00786B4A">
        <w:rPr>
          <w:rFonts w:ascii="Times New Roman" w:hAnsi="Times New Roman"/>
        </w:rPr>
        <w:t>] et [nom], [adresse], Nouveau-Brunswick, respectivement [profession] et [profession],</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jc w:val="right"/>
        <w:rPr>
          <w:rFonts w:ascii="Times New Roman" w:hAnsi="Times New Roman"/>
        </w:rPr>
      </w:pPr>
      <w:proofErr w:type="gramStart"/>
      <w:r w:rsidRPr="00786B4A">
        <w:rPr>
          <w:rFonts w:ascii="Times New Roman" w:hAnsi="Times New Roman"/>
        </w:rPr>
        <w:t>le</w:t>
      </w:r>
      <w:proofErr w:type="gramEnd"/>
      <w:r w:rsidRPr="00786B4A">
        <w:rPr>
          <w:rFonts w:ascii="Times New Roman" w:hAnsi="Times New Roman"/>
        </w:rPr>
        <w:t xml:space="preserve"> « cessionnaire »</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Les énoncés, affidavits, déclarations statutaires ou autres documents qui constituent l’annexe « D » ci-jointe font partie intégrante du présent acte de transfert.</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Le cédant renonce à toute réclamation en fief simple au cessionnaire, (à titre de propriétaires conjoints) la parcelle décrite à l’annexe « A » ci-jointe.</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smallCaps/>
        </w:rPr>
        <w:t>Fait</w:t>
      </w:r>
      <w:r w:rsidRPr="00786B4A">
        <w:rPr>
          <w:rFonts w:ascii="Times New Roman" w:hAnsi="Times New Roman"/>
        </w:rPr>
        <w:t xml:space="preserve"> </w:t>
      </w:r>
      <w:proofErr w:type="gramStart"/>
      <w:r w:rsidRPr="00786B4A">
        <w:rPr>
          <w:rFonts w:ascii="Times New Roman" w:hAnsi="Times New Roman"/>
        </w:rPr>
        <w:t>le</w:t>
      </w:r>
      <w:proofErr w:type="gramEnd"/>
      <w:r w:rsidRPr="00786B4A">
        <w:rPr>
          <w:rFonts w:ascii="Times New Roman" w:hAnsi="Times New Roman"/>
        </w:rPr>
        <w:t xml:space="preserve"> [date].</w:t>
      </w:r>
    </w:p>
    <w:p w:rsidR="008F633E" w:rsidRPr="00786B4A" w:rsidRDefault="008F633E" w:rsidP="008F633E">
      <w:pPr>
        <w:pStyle w:val="10caraupo"/>
        <w:tabs>
          <w:tab w:val="left" w:pos="4030"/>
        </w:tabs>
        <w:spacing w:line="276" w:lineRule="auto"/>
        <w:rPr>
          <w:rFonts w:ascii="Times New Roman" w:hAnsi="Times New Roman"/>
        </w:rPr>
      </w:pPr>
    </w:p>
    <w:tbl>
      <w:tblPr>
        <w:tblW w:w="9360" w:type="dxa"/>
        <w:tblInd w:w="34" w:type="dxa"/>
        <w:tblCellMar>
          <w:left w:w="34" w:type="dxa"/>
          <w:right w:w="34" w:type="dxa"/>
        </w:tblCellMar>
        <w:tblLook w:val="0000" w:firstRow="0" w:lastRow="0" w:firstColumn="0" w:lastColumn="0" w:noHBand="0" w:noVBand="0"/>
      </w:tblPr>
      <w:tblGrid>
        <w:gridCol w:w="4680"/>
        <w:gridCol w:w="4680"/>
      </w:tblGrid>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Signé, scellé et remis</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en présence de</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u w:val="single"/>
              </w:rPr>
              <w:tab/>
            </w: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 xml:space="preserve">)    </w:t>
            </w:r>
            <w:r w:rsidRPr="00786B4A">
              <w:rPr>
                <w:rFonts w:eastAsia="PMingLiU"/>
                <w:u w:val="single"/>
              </w:rPr>
              <w:tab/>
            </w:r>
          </w:p>
          <w:p w:rsidR="008F633E" w:rsidRPr="00786B4A" w:rsidRDefault="008F633E" w:rsidP="004559A2">
            <w:pPr>
              <w:tabs>
                <w:tab w:val="left" w:pos="-1080"/>
                <w:tab w:val="left" w:pos="-720"/>
                <w:tab w:val="left" w:pos="0"/>
                <w:tab w:val="left" w:pos="2036"/>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r w:rsidRPr="00786B4A">
              <w:rPr>
                <w:rFonts w:eastAsia="PMingLiU"/>
              </w:rPr>
              <w:tab/>
              <w:t>[cédant]</w:t>
            </w:r>
          </w:p>
        </w:tc>
      </w:tr>
    </w:tbl>
    <w:p w:rsidR="008F633E" w:rsidRPr="00786B4A" w:rsidRDefault="008F633E" w:rsidP="008F633E">
      <w:pPr>
        <w:spacing w:before="0"/>
        <w:jc w:val="left"/>
        <w:rPr>
          <w:rFonts w:eastAsia="PMingLiU"/>
          <w:b/>
          <w:bCs/>
          <w:smallCaps/>
        </w:rPr>
      </w:pPr>
      <w:r w:rsidRPr="00786B4A">
        <w:rPr>
          <w:rFonts w:eastAsia="PMingLiU"/>
          <w:b/>
          <w:bCs/>
          <w:smallCaps/>
        </w:rPr>
        <w:br w:type="page"/>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eastAsia="PMingLiU"/>
        </w:rPr>
      </w:pPr>
      <w:r w:rsidRPr="00786B4A">
        <w:rPr>
          <w:rFonts w:eastAsia="PMingLiU"/>
          <w:b/>
          <w:bCs/>
          <w:smallCaps/>
        </w:rPr>
        <w:lastRenderedPageBreak/>
        <w:t>Annexe</w:t>
      </w:r>
      <w:r w:rsidRPr="00786B4A">
        <w:rPr>
          <w:rFonts w:eastAsia="PMingLiU"/>
          <w:b/>
          <w:bCs/>
        </w:rPr>
        <w:t xml:space="preserve"> « D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eastAsia="PMingLiU"/>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rPr>
      </w:pPr>
      <w:r w:rsidRPr="00786B4A">
        <w:rPr>
          <w:rFonts w:eastAsia="PMingLiU"/>
          <w:smallCaps/>
        </w:rPr>
        <w:t>Attendu</w:t>
      </w:r>
      <w:r w:rsidRPr="00786B4A">
        <w:rPr>
          <w:rFonts w:eastAsia="PMingLiU"/>
        </w:rPr>
        <w:t xml:space="preserve"> que</w:t>
      </w:r>
      <w:r w:rsidRPr="00786B4A">
        <w:rPr>
          <w:rFonts w:eastAsia="PMingLiU"/>
          <w:b/>
          <w:bCs/>
        </w:rPr>
        <w:t xml:space="preserve"> </w:t>
      </w:r>
      <w:r w:rsidRPr="00786B4A">
        <w:rPr>
          <w:rFonts w:eastAsia="PMingLiU"/>
        </w:rPr>
        <w:t>par un acte de transfert daté du [</w:t>
      </w:r>
      <w:r w:rsidRPr="00786B4A">
        <w:rPr>
          <w:rFonts w:eastAsia="PMingLiU"/>
          <w:i/>
          <w:iCs/>
        </w:rPr>
        <w:t>date</w:t>
      </w:r>
      <w:r w:rsidRPr="00786B4A">
        <w:rPr>
          <w:rFonts w:eastAsia="PMingLiU"/>
        </w:rPr>
        <w:t>] enregistré au bureau du conservateur des titres de propriété pour le comté de [</w:t>
      </w:r>
      <w:r w:rsidRPr="00786B4A">
        <w:rPr>
          <w:rFonts w:eastAsia="PMingLiU"/>
          <w:i/>
          <w:iCs/>
        </w:rPr>
        <w:t>comté</w:t>
      </w:r>
      <w:r w:rsidRPr="00786B4A">
        <w:rPr>
          <w:rFonts w:eastAsia="PMingLiU"/>
        </w:rPr>
        <w:t>] le [</w:t>
      </w:r>
      <w:r w:rsidRPr="00786B4A">
        <w:rPr>
          <w:rFonts w:eastAsia="PMingLiU"/>
          <w:i/>
          <w:iCs/>
        </w:rPr>
        <w:t>date</w:t>
      </w:r>
      <w:r w:rsidRPr="00786B4A">
        <w:rPr>
          <w:rFonts w:eastAsia="PMingLiU"/>
        </w:rPr>
        <w:t>], dans le volume [</w:t>
      </w:r>
      <w:r w:rsidRPr="00786B4A">
        <w:rPr>
          <w:rFonts w:eastAsia="PMingLiU"/>
          <w:i/>
          <w:iCs/>
        </w:rPr>
        <w:t>identification</w:t>
      </w:r>
      <w:r w:rsidRPr="00786B4A">
        <w:rPr>
          <w:rFonts w:eastAsia="PMingLiU"/>
        </w:rPr>
        <w:t>], aux pages [</w:t>
      </w:r>
      <w:r w:rsidRPr="00786B4A">
        <w:rPr>
          <w:rFonts w:eastAsia="PMingLiU"/>
          <w:i/>
          <w:iCs/>
        </w:rPr>
        <w:t>numéros</w:t>
      </w:r>
      <w:r w:rsidRPr="00786B4A">
        <w:rPr>
          <w:rFonts w:eastAsia="PMingLiU"/>
        </w:rPr>
        <w:t>] et portant le numéro [</w:t>
      </w:r>
      <w:r w:rsidRPr="00786B4A">
        <w:rPr>
          <w:rFonts w:eastAsia="PMingLiU"/>
          <w:i/>
          <w:iCs/>
        </w:rPr>
        <w:t>numéro</w:t>
      </w:r>
      <w:r w:rsidRPr="00786B4A">
        <w:rPr>
          <w:rFonts w:eastAsia="PMingLiU"/>
        </w:rPr>
        <w:t xml:space="preserve">], le </w:t>
      </w:r>
      <w:r w:rsidRPr="00786B4A">
        <w:rPr>
          <w:rFonts w:eastAsia="PMingLiU"/>
          <w:smallCaps/>
        </w:rPr>
        <w:t>cédant</w:t>
      </w:r>
      <w:r w:rsidRPr="00786B4A">
        <w:rPr>
          <w:rFonts w:eastAsia="PMingLiU"/>
        </w:rPr>
        <w:t>, [</w:t>
      </w:r>
      <w:r w:rsidRPr="00786B4A">
        <w:rPr>
          <w:rFonts w:eastAsia="PMingLiU"/>
          <w:i/>
          <w:iCs/>
        </w:rPr>
        <w:t>nom</w:t>
      </w:r>
      <w:r w:rsidRPr="00786B4A">
        <w:rPr>
          <w:rFonts w:eastAsia="PMingLiU"/>
        </w:rPr>
        <w:t>] et [</w:t>
      </w:r>
      <w:r w:rsidRPr="00786B4A">
        <w:rPr>
          <w:rFonts w:eastAsia="PMingLiU"/>
          <w:i/>
          <w:iCs/>
        </w:rPr>
        <w:t>nom</w:t>
      </w:r>
      <w:r w:rsidRPr="00786B4A">
        <w:rPr>
          <w:rFonts w:eastAsia="PMingLiU"/>
        </w:rPr>
        <w:t xml:space="preserve">], a transféré au </w:t>
      </w:r>
      <w:r w:rsidRPr="00786B4A">
        <w:rPr>
          <w:rFonts w:eastAsia="PMingLiU"/>
          <w:smallCaps/>
        </w:rPr>
        <w:t>cessionnaire</w:t>
      </w:r>
      <w:r w:rsidRPr="00786B4A">
        <w:rPr>
          <w:rFonts w:eastAsia="PMingLiU"/>
        </w:rPr>
        <w:t>, [</w:t>
      </w:r>
      <w:r w:rsidRPr="00786B4A">
        <w:rPr>
          <w:rFonts w:eastAsia="PMingLiU"/>
          <w:i/>
          <w:iCs/>
        </w:rPr>
        <w:t>nom</w:t>
      </w:r>
      <w:r w:rsidRPr="00786B4A">
        <w:rPr>
          <w:rFonts w:eastAsia="PMingLiU"/>
        </w:rPr>
        <w:t>], la parcelle de terrain plus particulièrement décrite à l’annexe « A » ci-jointe;</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rPr>
      </w:pPr>
      <w:r w:rsidRPr="00786B4A">
        <w:rPr>
          <w:rFonts w:eastAsia="PMingLiU"/>
          <w:smallCaps/>
        </w:rPr>
        <w:t>Attendu</w:t>
      </w:r>
      <w:r w:rsidRPr="00786B4A">
        <w:rPr>
          <w:rFonts w:eastAsia="PMingLiU"/>
        </w:rPr>
        <w:t xml:space="preserve"> que la description contenue dans l’acte de transfert susmentionné comprenait un droit de passage au profit du </w:t>
      </w:r>
      <w:r w:rsidRPr="00786B4A">
        <w:rPr>
          <w:rFonts w:eastAsia="PMingLiU"/>
          <w:smallCaps/>
        </w:rPr>
        <w:t>cédant</w:t>
      </w:r>
      <w:r w:rsidRPr="00786B4A">
        <w:rPr>
          <w:rFonts w:eastAsia="PMingLiU"/>
        </w:rPr>
        <w:t xml:space="preserve"> pour pouvoir se rendre au terrain situé directement à l’arrière du terrain décrit à l’annexe « A » ci-jointe;</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rPr>
      </w:pPr>
      <w:r w:rsidRPr="00786B4A">
        <w:rPr>
          <w:rFonts w:eastAsia="PMingLiU"/>
          <w:smallCaps/>
        </w:rPr>
        <w:t>Attendu</w:t>
      </w:r>
      <w:r w:rsidRPr="00786B4A">
        <w:rPr>
          <w:rFonts w:eastAsia="PMingLiU"/>
        </w:rPr>
        <w:t xml:space="preserve"> que le terrain susmentionné a par la suite été transféré au </w:t>
      </w:r>
      <w:r w:rsidRPr="00786B4A">
        <w:rPr>
          <w:rFonts w:eastAsia="PMingLiU"/>
          <w:smallCaps/>
        </w:rPr>
        <w:t>cessionnaire</w:t>
      </w:r>
      <w:r w:rsidRPr="00786B4A">
        <w:rPr>
          <w:rFonts w:eastAsia="PMingLiU"/>
        </w:rPr>
        <w:t>, [</w:t>
      </w:r>
      <w:r w:rsidRPr="00786B4A">
        <w:rPr>
          <w:rFonts w:eastAsia="PMingLiU"/>
          <w:i/>
          <w:iCs/>
        </w:rPr>
        <w:t>nom</w:t>
      </w:r>
      <w:r w:rsidRPr="00786B4A">
        <w:rPr>
          <w:rFonts w:eastAsia="PMingLiU"/>
        </w:rPr>
        <w:t>], par acte de transfert daté du [</w:t>
      </w:r>
      <w:r w:rsidRPr="00786B4A">
        <w:rPr>
          <w:rFonts w:eastAsia="PMingLiU"/>
          <w:i/>
          <w:iCs/>
        </w:rPr>
        <w:t>date</w:t>
      </w:r>
      <w:r w:rsidRPr="00786B4A">
        <w:rPr>
          <w:rFonts w:eastAsia="PMingLiU"/>
        </w:rPr>
        <w:t>], enregistré au bureau du conservateur des titres de propriété pour le comté de [</w:t>
      </w:r>
      <w:r w:rsidRPr="00786B4A">
        <w:rPr>
          <w:rFonts w:eastAsia="PMingLiU"/>
          <w:i/>
          <w:iCs/>
        </w:rPr>
        <w:t>comté</w:t>
      </w:r>
      <w:r w:rsidRPr="00786B4A">
        <w:rPr>
          <w:rFonts w:eastAsia="PMingLiU"/>
        </w:rPr>
        <w:t>] le [</w:t>
      </w:r>
      <w:r w:rsidRPr="00786B4A">
        <w:rPr>
          <w:rFonts w:eastAsia="PMingLiU"/>
          <w:i/>
          <w:iCs/>
        </w:rPr>
        <w:t>date</w:t>
      </w:r>
      <w:r w:rsidRPr="00786B4A">
        <w:rPr>
          <w:rFonts w:eastAsia="PMingLiU"/>
        </w:rPr>
        <w:t>], dans le volume [</w:t>
      </w:r>
      <w:r w:rsidRPr="00786B4A">
        <w:rPr>
          <w:rFonts w:eastAsia="PMingLiU"/>
          <w:i/>
          <w:iCs/>
        </w:rPr>
        <w:t>identification</w:t>
      </w:r>
      <w:r w:rsidRPr="00786B4A">
        <w:rPr>
          <w:rFonts w:eastAsia="PMingLiU"/>
        </w:rPr>
        <w:t>], aux pages [</w:t>
      </w:r>
      <w:r w:rsidRPr="00786B4A">
        <w:rPr>
          <w:rFonts w:eastAsia="PMingLiU"/>
          <w:i/>
          <w:iCs/>
        </w:rPr>
        <w:t>numéros</w:t>
      </w:r>
      <w:r w:rsidRPr="00786B4A">
        <w:rPr>
          <w:rFonts w:eastAsia="PMingLiU"/>
        </w:rPr>
        <w:t>] et portant le numéro [</w:t>
      </w:r>
      <w:r w:rsidRPr="00786B4A">
        <w:rPr>
          <w:rFonts w:eastAsia="PMingLiU"/>
          <w:i/>
          <w:iCs/>
        </w:rPr>
        <w:t>numéro</w:t>
      </w:r>
      <w:r w:rsidRPr="00786B4A">
        <w:rPr>
          <w:rFonts w:eastAsia="PMingLiU"/>
        </w:rPr>
        <w: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rPr>
      </w:pPr>
      <w:r w:rsidRPr="00786B4A">
        <w:rPr>
          <w:rFonts w:eastAsia="PMingLiU"/>
          <w:smallCaps/>
        </w:rPr>
        <w:t>Attendu</w:t>
      </w:r>
      <w:r w:rsidRPr="00786B4A">
        <w:rPr>
          <w:rFonts w:eastAsia="PMingLiU"/>
        </w:rPr>
        <w:t xml:space="preserve"> que le [</w:t>
      </w:r>
      <w:r w:rsidRPr="00786B4A">
        <w:rPr>
          <w:rFonts w:eastAsia="PMingLiU"/>
          <w:i/>
          <w:iCs/>
        </w:rPr>
        <w:t>date</w:t>
      </w:r>
      <w:r w:rsidRPr="00786B4A">
        <w:rPr>
          <w:rFonts w:eastAsia="PMingLiU"/>
        </w:rPr>
        <w:t xml:space="preserve">], le </w:t>
      </w:r>
      <w:r w:rsidRPr="00786B4A">
        <w:rPr>
          <w:rFonts w:eastAsia="PMingLiU"/>
          <w:smallCaps/>
        </w:rPr>
        <w:t>cessionnaire</w:t>
      </w:r>
      <w:r w:rsidRPr="00786B4A">
        <w:rPr>
          <w:rFonts w:eastAsia="PMingLiU"/>
        </w:rPr>
        <w:t>, [</w:t>
      </w:r>
      <w:r w:rsidRPr="00786B4A">
        <w:rPr>
          <w:rFonts w:eastAsia="PMingLiU"/>
          <w:i/>
          <w:iCs/>
        </w:rPr>
        <w:t>nom</w:t>
      </w:r>
      <w:r w:rsidRPr="00786B4A">
        <w:rPr>
          <w:rFonts w:eastAsia="PMingLiU"/>
        </w:rPr>
        <w:t>] et [</w:t>
      </w:r>
      <w:r w:rsidRPr="00786B4A">
        <w:rPr>
          <w:rFonts w:eastAsia="PMingLiU"/>
          <w:i/>
          <w:iCs/>
        </w:rPr>
        <w:t>nom</w:t>
      </w:r>
      <w:r w:rsidRPr="00786B4A">
        <w:rPr>
          <w:rFonts w:eastAsia="PMingLiU"/>
        </w:rPr>
        <w:t>], a procédé à la passation d’un acte de transfert enregistré au bureau du conservateur des titres de propriété pour le comté de [</w:t>
      </w:r>
      <w:r w:rsidRPr="00786B4A">
        <w:rPr>
          <w:rFonts w:eastAsia="PMingLiU"/>
          <w:i/>
          <w:iCs/>
        </w:rPr>
        <w:t>comté</w:t>
      </w:r>
      <w:r w:rsidRPr="00786B4A">
        <w:rPr>
          <w:rFonts w:eastAsia="PMingLiU"/>
        </w:rPr>
        <w:t>] le [</w:t>
      </w:r>
      <w:r w:rsidRPr="00786B4A">
        <w:rPr>
          <w:rFonts w:eastAsia="PMingLiU"/>
          <w:i/>
          <w:iCs/>
        </w:rPr>
        <w:t>date</w:t>
      </w:r>
      <w:r w:rsidRPr="00786B4A">
        <w:rPr>
          <w:rFonts w:eastAsia="PMingLiU"/>
        </w:rPr>
        <w:t>], dans le volume [</w:t>
      </w:r>
      <w:r w:rsidRPr="00786B4A">
        <w:rPr>
          <w:rFonts w:eastAsia="PMingLiU"/>
          <w:i/>
          <w:iCs/>
        </w:rPr>
        <w:t>identification</w:t>
      </w:r>
      <w:r w:rsidRPr="00786B4A">
        <w:rPr>
          <w:rFonts w:eastAsia="PMingLiU"/>
        </w:rPr>
        <w:t>], aux pages [</w:t>
      </w:r>
      <w:r w:rsidRPr="00786B4A">
        <w:rPr>
          <w:rFonts w:eastAsia="PMingLiU"/>
          <w:i/>
          <w:iCs/>
        </w:rPr>
        <w:t>numéros</w:t>
      </w:r>
      <w:r w:rsidRPr="00786B4A">
        <w:rPr>
          <w:rFonts w:eastAsia="PMingLiU"/>
        </w:rPr>
        <w:t>] et portant le numéro [</w:t>
      </w:r>
      <w:r w:rsidRPr="00786B4A">
        <w:rPr>
          <w:rFonts w:eastAsia="PMingLiU"/>
          <w:i/>
          <w:iCs/>
        </w:rPr>
        <w:t>numéro</w:t>
      </w:r>
      <w:r w:rsidRPr="00786B4A">
        <w:rPr>
          <w:rFonts w:eastAsia="PMingLiU"/>
        </w:rPr>
        <w:t>], ayant pour but de consolider les deux parcelles de terrain mentionnées ci-dessus et de transférer les parcelles de terrain à [</w:t>
      </w:r>
      <w:r w:rsidRPr="00786B4A">
        <w:rPr>
          <w:rFonts w:eastAsia="PMingLiU"/>
          <w:i/>
          <w:iCs/>
        </w:rPr>
        <w:t>municipalité</w:t>
      </w:r>
      <w:r w:rsidRPr="00786B4A">
        <w:rPr>
          <w:rFonts w:eastAsia="PMingLiU"/>
        </w:rPr>
        <w:t>] à titre de propriétaire conjoint;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rPr>
      </w:pPr>
      <w:r w:rsidRPr="00786B4A">
        <w:rPr>
          <w:rFonts w:eastAsia="PMingLiU"/>
        </w:rPr>
        <w:t xml:space="preserve">Le </w:t>
      </w:r>
      <w:r w:rsidRPr="00786B4A">
        <w:rPr>
          <w:rFonts w:eastAsia="PMingLiU"/>
          <w:smallCaps/>
        </w:rPr>
        <w:t>cédant</w:t>
      </w:r>
      <w:r w:rsidRPr="00786B4A">
        <w:rPr>
          <w:rFonts w:eastAsia="PMingLiU"/>
        </w:rPr>
        <w:t xml:space="preserve"> désire, par le présent instrument, renoncer à tout droit, tant en </w:t>
      </w:r>
      <w:proofErr w:type="spellStart"/>
      <w:r w:rsidRPr="00786B4A">
        <w:rPr>
          <w:rFonts w:eastAsia="PMingLiU"/>
          <w:i/>
        </w:rPr>
        <w:t>common</w:t>
      </w:r>
      <w:proofErr w:type="spellEnd"/>
      <w:r w:rsidRPr="00786B4A">
        <w:rPr>
          <w:rFonts w:eastAsia="PMingLiU"/>
          <w:i/>
        </w:rPr>
        <w:t xml:space="preserve"> </w:t>
      </w:r>
      <w:proofErr w:type="spellStart"/>
      <w:r w:rsidRPr="00786B4A">
        <w:rPr>
          <w:rFonts w:eastAsia="PMingLiU"/>
          <w:i/>
        </w:rPr>
        <w:t>law</w:t>
      </w:r>
      <w:proofErr w:type="spellEnd"/>
      <w:r w:rsidRPr="00786B4A">
        <w:rPr>
          <w:rFonts w:eastAsia="PMingLiU"/>
        </w:rPr>
        <w:t xml:space="preserve"> qu’en </w:t>
      </w:r>
      <w:proofErr w:type="spellStart"/>
      <w:r w:rsidRPr="00786B4A">
        <w:rPr>
          <w:rFonts w:eastAsia="PMingLiU"/>
          <w:i/>
        </w:rPr>
        <w:t>equity</w:t>
      </w:r>
      <w:proofErr w:type="spellEnd"/>
      <w:r w:rsidRPr="00786B4A">
        <w:rPr>
          <w:rFonts w:eastAsia="PMingLiU"/>
        </w:rPr>
        <w:t>, qu’il pourrait avoir à l’égard du bien-fonds décrit à l’annexe « A » ci-jointe, y compris tout droit de passage qui pourrait ou qui aurait pu s’y trouver.</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rPr>
      </w:pPr>
    </w:p>
    <w:p w:rsidR="008F633E" w:rsidRPr="00786B4A" w:rsidRDefault="008F633E" w:rsidP="008F633E">
      <w:pPr>
        <w:spacing w:before="0" w:line="276" w:lineRule="auto"/>
        <w:jc w:val="left"/>
      </w:pPr>
    </w:p>
    <w:p w:rsidR="008F633E" w:rsidRPr="00786B4A" w:rsidRDefault="008F633E" w:rsidP="008F633E">
      <w:pPr>
        <w:spacing w:line="276" w:lineRule="auto"/>
        <w:rPr>
          <w:b/>
          <w:u w:val="single"/>
        </w:rPr>
      </w:pPr>
    </w:p>
    <w:p w:rsidR="008F633E" w:rsidRPr="00786B4A" w:rsidRDefault="008F633E" w:rsidP="008F633E">
      <w:r w:rsidRPr="00786B4A">
        <w:rPr>
          <w:b/>
          <w:bCs/>
        </w:rPr>
        <w:br w:type="page"/>
      </w:r>
    </w:p>
    <w:p w:rsidR="008F633E" w:rsidRPr="00786B4A" w:rsidRDefault="008F633E" w:rsidP="008F633E">
      <w:pPr>
        <w:pStyle w:val="Actes4"/>
      </w:pPr>
      <w:bookmarkStart w:id="42" w:name="_Toc444853152"/>
      <w:r w:rsidRPr="00786B4A">
        <w:lastRenderedPageBreak/>
        <w:t>b) Exemple 2 – biens matrimoniaux</w:t>
      </w:r>
      <w:bookmarkEnd w:id="42"/>
    </w:p>
    <w:p w:rsidR="008F633E" w:rsidRPr="00786B4A" w:rsidRDefault="008F633E" w:rsidP="008F633E"/>
    <w:p w:rsidR="008F633E" w:rsidRPr="00786B4A" w:rsidRDefault="008F633E" w:rsidP="008F633E">
      <w:pPr>
        <w:pStyle w:val="10caraupo"/>
        <w:tabs>
          <w:tab w:val="left" w:pos="4030"/>
        </w:tabs>
        <w:spacing w:line="276" w:lineRule="auto"/>
        <w:jc w:val="left"/>
        <w:rPr>
          <w:rFonts w:ascii="Times New Roman" w:hAnsi="Times New Roman"/>
          <w:u w:val="single"/>
        </w:rPr>
      </w:pPr>
      <w:r w:rsidRPr="00786B4A">
        <w:rPr>
          <w:rFonts w:ascii="Times New Roman" w:hAnsi="Times New Roman"/>
        </w:rPr>
        <w:t>NID</w:t>
      </w:r>
      <w:r>
        <w:rPr>
          <w:rFonts w:ascii="Times New Roman" w:hAnsi="Times New Roman"/>
        </w:rPr>
        <w:t> :</w:t>
      </w:r>
      <w:r w:rsidRPr="00786B4A">
        <w:rPr>
          <w:rFonts w:ascii="Times New Roman" w:hAnsi="Times New Roman"/>
        </w:rPr>
        <w:t xml:space="preserve"> [NID]</w:t>
      </w:r>
    </w:p>
    <w:p w:rsidR="008F633E" w:rsidRPr="00786B4A" w:rsidRDefault="008F633E" w:rsidP="008F633E">
      <w:pPr>
        <w:spacing w:before="0" w:line="276" w:lineRule="auto"/>
        <w:jc w:val="center"/>
        <w:rPr>
          <w:rFonts w:eastAsia="PMingLiU"/>
        </w:rPr>
      </w:pPr>
      <w:r w:rsidRPr="00786B4A">
        <w:rPr>
          <w:rFonts w:eastAsia="PMingLiU"/>
          <w:b/>
          <w:bCs/>
          <w:smallCaps/>
        </w:rPr>
        <w:t>Formule</w:t>
      </w:r>
      <w:r w:rsidRPr="00786B4A">
        <w:rPr>
          <w:rFonts w:eastAsia="PMingLiU"/>
          <w:b/>
          <w:bCs/>
        </w:rPr>
        <w:t xml:space="preserve"> A13.1</w:t>
      </w:r>
    </w:p>
    <w:p w:rsidR="008F633E" w:rsidRPr="00786B4A" w:rsidRDefault="008F633E" w:rsidP="008F633E">
      <w:pPr>
        <w:spacing w:before="0" w:line="276" w:lineRule="auto"/>
        <w:jc w:val="center"/>
        <w:rPr>
          <w:rFonts w:eastAsia="PMingLiU"/>
        </w:rPr>
      </w:pPr>
    </w:p>
    <w:p w:rsidR="008F633E" w:rsidRPr="00786B4A" w:rsidRDefault="008F633E" w:rsidP="008F633E">
      <w:pPr>
        <w:spacing w:before="0"/>
        <w:jc w:val="center"/>
        <w:rPr>
          <w:rFonts w:eastAsia="PMingLiU"/>
          <w:b/>
          <w:bCs/>
          <w:smallCaps/>
        </w:rPr>
      </w:pPr>
      <w:r w:rsidRPr="00786B4A">
        <w:rPr>
          <w:rFonts w:eastAsia="PMingLiU"/>
          <w:b/>
          <w:bCs/>
          <w:smallCaps/>
        </w:rPr>
        <w:t>Acte de transfert</w:t>
      </w:r>
    </w:p>
    <w:p w:rsidR="008F633E" w:rsidRPr="00786B4A" w:rsidRDefault="008F633E" w:rsidP="008F633E">
      <w:pPr>
        <w:spacing w:before="0" w:line="276" w:lineRule="auto"/>
        <w:jc w:val="center"/>
        <w:rPr>
          <w:rFonts w:eastAsia="PMingLiU"/>
          <w:smallCaps/>
        </w:rPr>
      </w:pPr>
      <w:r w:rsidRPr="00786B4A">
        <w:rPr>
          <w:rFonts w:eastAsia="PMingLiU"/>
          <w:b/>
          <w:bCs/>
          <w:smallCaps/>
        </w:rPr>
        <w:t>par voie de renonciation</w:t>
      </w:r>
    </w:p>
    <w:p w:rsidR="008F633E" w:rsidRPr="00786B4A" w:rsidRDefault="008F633E" w:rsidP="008F633E">
      <w:pPr>
        <w:spacing w:before="0" w:line="276" w:lineRule="auto"/>
        <w:rPr>
          <w:rFonts w:eastAsia="PMingLiU"/>
        </w:rPr>
      </w:pPr>
    </w:p>
    <w:p w:rsidR="008F633E" w:rsidRPr="00786B4A" w:rsidRDefault="008F633E" w:rsidP="008F633E">
      <w:pPr>
        <w:spacing w:before="0" w:line="276" w:lineRule="auto"/>
        <w:jc w:val="center"/>
        <w:rPr>
          <w:rFonts w:eastAsia="PMingLiU"/>
        </w:rPr>
      </w:pPr>
      <w:r w:rsidRPr="00786B4A">
        <w:rPr>
          <w:rFonts w:eastAsia="PMingLiU"/>
          <w:i/>
          <w:iCs/>
        </w:rPr>
        <w:t>Loi sur les formules types de transferts du droit de propriété</w:t>
      </w:r>
      <w:r w:rsidRPr="00786B4A">
        <w:rPr>
          <w:rFonts w:eastAsia="PMingLiU"/>
          <w:iCs/>
        </w:rPr>
        <w:t>,</w:t>
      </w:r>
    </w:p>
    <w:p w:rsidR="008F633E" w:rsidRPr="00786B4A" w:rsidRDefault="008F633E" w:rsidP="008F633E">
      <w:pPr>
        <w:spacing w:before="0" w:line="276" w:lineRule="auto"/>
        <w:jc w:val="center"/>
        <w:rPr>
          <w:rFonts w:eastAsia="PMingLiU"/>
          <w:lang w:val="en-US"/>
        </w:rPr>
      </w:pPr>
      <w:proofErr w:type="gramStart"/>
      <w:r w:rsidRPr="00786B4A">
        <w:rPr>
          <w:rFonts w:eastAsia="PMingLiU"/>
          <w:lang w:val="en-US"/>
        </w:rPr>
        <w:t>L.N.-B. 1980, chap. S-12.2, art.</w:t>
      </w:r>
      <w:proofErr w:type="gramEnd"/>
      <w:r w:rsidRPr="00786B4A">
        <w:rPr>
          <w:rFonts w:eastAsia="PMingLiU"/>
          <w:lang w:val="en-US"/>
        </w:rPr>
        <w:t xml:space="preserve"> 2</w:t>
      </w:r>
    </w:p>
    <w:p w:rsidR="008F633E" w:rsidRPr="00786B4A" w:rsidRDefault="008F633E" w:rsidP="008F633E">
      <w:pPr>
        <w:spacing w:before="0" w:line="276" w:lineRule="auto"/>
        <w:rPr>
          <w:rFonts w:eastAsia="PMingLiU"/>
          <w:lang w:val="en-US"/>
        </w:rPr>
      </w:pPr>
    </w:p>
    <w:p w:rsidR="008F633E" w:rsidRPr="00786B4A" w:rsidRDefault="008F633E" w:rsidP="008F633E">
      <w:pPr>
        <w:spacing w:before="0" w:line="276" w:lineRule="auto"/>
        <w:rPr>
          <w:rFonts w:eastAsia="PMingLiU"/>
        </w:rPr>
      </w:pPr>
      <w:r w:rsidRPr="00786B4A">
        <w:rPr>
          <w:rFonts w:eastAsia="PMingLiU"/>
          <w:smallCaps/>
        </w:rPr>
        <w:t>Les parties au présent acte de transfert sont</w:t>
      </w:r>
      <w:r>
        <w:rPr>
          <w:rFonts w:eastAsia="PMingLiU"/>
        </w:rPr>
        <w:t> :</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w:t>
      </w:r>
      <w:proofErr w:type="gramStart"/>
      <w:r w:rsidRPr="00786B4A">
        <w:rPr>
          <w:rFonts w:ascii="Times New Roman" w:hAnsi="Times New Roman"/>
        </w:rPr>
        <w:t>nom</w:t>
      </w:r>
      <w:proofErr w:type="gramEnd"/>
      <w:r w:rsidRPr="00786B4A">
        <w:rPr>
          <w:rFonts w:ascii="Times New Roman" w:hAnsi="Times New Roman"/>
        </w:rPr>
        <w:t>], [adresse], Nouveau-Brunswick, [profession],</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jc w:val="right"/>
        <w:rPr>
          <w:rFonts w:ascii="Times New Roman" w:hAnsi="Times New Roman"/>
        </w:rPr>
      </w:pPr>
      <w:proofErr w:type="gramStart"/>
      <w:r w:rsidRPr="00786B4A">
        <w:rPr>
          <w:rFonts w:ascii="Times New Roman" w:hAnsi="Times New Roman"/>
        </w:rPr>
        <w:t>le</w:t>
      </w:r>
      <w:proofErr w:type="gramEnd"/>
      <w:r w:rsidRPr="00786B4A">
        <w:rPr>
          <w:rFonts w:ascii="Times New Roman" w:hAnsi="Times New Roman"/>
        </w:rPr>
        <w:t xml:space="preserve"> « cédant »</w:t>
      </w: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smallCaps/>
        </w:rPr>
        <w:t>et</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w:t>
      </w:r>
      <w:proofErr w:type="gramStart"/>
      <w:r w:rsidRPr="00786B4A">
        <w:rPr>
          <w:rFonts w:ascii="Times New Roman" w:hAnsi="Times New Roman"/>
        </w:rPr>
        <w:t>nom</w:t>
      </w:r>
      <w:proofErr w:type="gramEnd"/>
      <w:r w:rsidRPr="00786B4A">
        <w:rPr>
          <w:rFonts w:ascii="Times New Roman" w:hAnsi="Times New Roman"/>
        </w:rPr>
        <w:t>], [adresse], Nouveau-Brunswick, [profession],</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jc w:val="right"/>
        <w:rPr>
          <w:rFonts w:ascii="Times New Roman" w:hAnsi="Times New Roman"/>
        </w:rPr>
      </w:pPr>
      <w:proofErr w:type="gramStart"/>
      <w:r w:rsidRPr="00786B4A">
        <w:rPr>
          <w:rFonts w:ascii="Times New Roman" w:hAnsi="Times New Roman"/>
        </w:rPr>
        <w:t>le</w:t>
      </w:r>
      <w:proofErr w:type="gramEnd"/>
      <w:r w:rsidRPr="00786B4A">
        <w:rPr>
          <w:rFonts w:ascii="Times New Roman" w:hAnsi="Times New Roman"/>
        </w:rPr>
        <w:t xml:space="preserve"> « cessionnaire »</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Les énoncés, affidavits, déclarations statutaires ou autres documents qui constituent l’annexe «</w:t>
      </w:r>
      <w:r w:rsidR="005267D2">
        <w:rPr>
          <w:rFonts w:ascii="Times New Roman" w:hAnsi="Times New Roman"/>
        </w:rPr>
        <w:t> </w:t>
      </w:r>
      <w:r w:rsidRPr="00786B4A">
        <w:rPr>
          <w:rFonts w:ascii="Times New Roman" w:hAnsi="Times New Roman"/>
        </w:rPr>
        <w:t>D</w:t>
      </w:r>
      <w:r w:rsidR="005267D2">
        <w:rPr>
          <w:rFonts w:ascii="Times New Roman" w:hAnsi="Times New Roman"/>
        </w:rPr>
        <w:t> </w:t>
      </w:r>
      <w:r w:rsidRPr="00786B4A">
        <w:rPr>
          <w:rFonts w:ascii="Times New Roman" w:hAnsi="Times New Roman"/>
        </w:rPr>
        <w:t>» ci-jointe font partie intégrante du présent acte de transfert.</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lang w:val="fr-FR"/>
        </w:rPr>
        <w:t xml:space="preserve">Le cédant renonce à toute réclamation en fief simple, en </w:t>
      </w:r>
      <w:r w:rsidRPr="00786B4A">
        <w:rPr>
          <w:rFonts w:ascii="Times New Roman" w:hAnsi="Times New Roman"/>
          <w:i/>
          <w:lang w:val="fr-FR"/>
        </w:rPr>
        <w:t xml:space="preserve">common </w:t>
      </w:r>
      <w:proofErr w:type="spellStart"/>
      <w:r w:rsidRPr="00786B4A">
        <w:rPr>
          <w:rFonts w:ascii="Times New Roman" w:hAnsi="Times New Roman"/>
          <w:i/>
          <w:lang w:val="fr-FR"/>
        </w:rPr>
        <w:t>law</w:t>
      </w:r>
      <w:proofErr w:type="spellEnd"/>
      <w:r w:rsidRPr="00786B4A">
        <w:rPr>
          <w:rFonts w:ascii="Times New Roman" w:hAnsi="Times New Roman"/>
          <w:lang w:val="fr-FR"/>
        </w:rPr>
        <w:t xml:space="preserve"> et en </w:t>
      </w:r>
      <w:proofErr w:type="spellStart"/>
      <w:r w:rsidRPr="00786B4A">
        <w:rPr>
          <w:rFonts w:ascii="Times New Roman" w:hAnsi="Times New Roman"/>
          <w:i/>
          <w:lang w:val="fr-FR"/>
        </w:rPr>
        <w:t>equity</w:t>
      </w:r>
      <w:proofErr w:type="spellEnd"/>
      <w:r w:rsidRPr="00786B4A">
        <w:rPr>
          <w:rFonts w:ascii="Times New Roman" w:hAnsi="Times New Roman"/>
          <w:lang w:val="fr-FR"/>
        </w:rPr>
        <w:t xml:space="preserve">, au cessionnaire à titre de conjoint en vertu de la </w:t>
      </w:r>
      <w:r w:rsidRPr="00786B4A">
        <w:rPr>
          <w:rFonts w:ascii="Times New Roman" w:hAnsi="Times New Roman"/>
          <w:i/>
          <w:iCs/>
          <w:lang w:val="fr-FR"/>
        </w:rPr>
        <w:t>Loi sur les biens matrimoniaux</w:t>
      </w:r>
      <w:r w:rsidRPr="00786B4A">
        <w:rPr>
          <w:rFonts w:ascii="Times New Roman" w:hAnsi="Times New Roman"/>
          <w:lang w:val="fr-FR"/>
        </w:rPr>
        <w:t>, L.N.-B. 1980, chap. M-1.1, sur les parcelles décrites à l’annexe «A» ci-jointe.</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smallCaps/>
        </w:rPr>
        <w:t>Fait</w:t>
      </w:r>
      <w:r w:rsidRPr="00786B4A">
        <w:rPr>
          <w:rFonts w:ascii="Times New Roman" w:hAnsi="Times New Roman"/>
        </w:rPr>
        <w:t xml:space="preserve"> </w:t>
      </w:r>
      <w:proofErr w:type="gramStart"/>
      <w:r w:rsidRPr="00786B4A">
        <w:rPr>
          <w:rFonts w:ascii="Times New Roman" w:hAnsi="Times New Roman"/>
        </w:rPr>
        <w:t>le</w:t>
      </w:r>
      <w:proofErr w:type="gramEnd"/>
      <w:r w:rsidRPr="00786B4A">
        <w:rPr>
          <w:rFonts w:ascii="Times New Roman" w:hAnsi="Times New Roman"/>
        </w:rPr>
        <w:t xml:space="preserve"> [date].</w:t>
      </w:r>
    </w:p>
    <w:p w:rsidR="008F633E" w:rsidRPr="00786B4A" w:rsidRDefault="008F633E" w:rsidP="008F633E">
      <w:pPr>
        <w:pStyle w:val="10caraupo"/>
        <w:tabs>
          <w:tab w:val="left" w:pos="4030"/>
        </w:tabs>
        <w:spacing w:line="276" w:lineRule="auto"/>
        <w:rPr>
          <w:rFonts w:ascii="Times New Roman" w:hAnsi="Times New Roman"/>
        </w:rPr>
      </w:pPr>
    </w:p>
    <w:tbl>
      <w:tblPr>
        <w:tblW w:w="9360" w:type="dxa"/>
        <w:tblInd w:w="34" w:type="dxa"/>
        <w:tblCellMar>
          <w:left w:w="34" w:type="dxa"/>
          <w:right w:w="34" w:type="dxa"/>
        </w:tblCellMar>
        <w:tblLook w:val="0000" w:firstRow="0" w:lastRow="0" w:firstColumn="0" w:lastColumn="0" w:noHBand="0" w:noVBand="0"/>
      </w:tblPr>
      <w:tblGrid>
        <w:gridCol w:w="4680"/>
        <w:gridCol w:w="4680"/>
      </w:tblGrid>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Signé, scellé et remis</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en présence de</w:t>
            </w:r>
          </w:p>
          <w:p w:rsidR="008F633E" w:rsidRPr="00786B4A" w:rsidRDefault="008F633E" w:rsidP="004559A2">
            <w:pPr>
              <w:tabs>
                <w:tab w:val="left" w:pos="-1080"/>
                <w:tab w:val="left" w:pos="-720"/>
                <w:tab w:val="left" w:pos="0"/>
                <w:tab w:val="left" w:pos="72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4559A2">
            <w:pPr>
              <w:tabs>
                <w:tab w:val="left" w:pos="-1080"/>
                <w:tab w:val="left" w:pos="-720"/>
                <w:tab w:val="left" w:pos="0"/>
                <w:tab w:val="left" w:pos="72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4559A2">
            <w:pPr>
              <w:tabs>
                <w:tab w:val="left" w:pos="-1080"/>
                <w:tab w:val="left" w:pos="-720"/>
                <w:tab w:val="left" w:pos="0"/>
                <w:tab w:val="left" w:pos="72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u w:val="single"/>
              </w:rPr>
              <w:tab/>
            </w: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 xml:space="preserve">)    </w:t>
            </w:r>
            <w:r w:rsidRPr="00786B4A">
              <w:rPr>
                <w:rFonts w:eastAsia="PMingLiU"/>
                <w:u w:val="single"/>
              </w:rPr>
              <w:tab/>
            </w:r>
          </w:p>
          <w:p w:rsidR="008F633E" w:rsidRPr="00786B4A" w:rsidRDefault="008F633E" w:rsidP="004559A2">
            <w:pPr>
              <w:tabs>
                <w:tab w:val="left" w:pos="-1080"/>
                <w:tab w:val="left" w:pos="-720"/>
                <w:tab w:val="left" w:pos="0"/>
                <w:tab w:val="left" w:pos="2036"/>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r w:rsidRPr="00786B4A">
              <w:rPr>
                <w:rFonts w:eastAsia="PMingLiU"/>
              </w:rPr>
              <w:tab/>
              <w:t>[cédant]</w:t>
            </w:r>
          </w:p>
        </w:tc>
      </w:tr>
    </w:tbl>
    <w:p w:rsidR="008F633E" w:rsidRPr="00786B4A" w:rsidRDefault="008F633E" w:rsidP="008F633E">
      <w:pPr>
        <w:spacing w:before="0" w:line="276" w:lineRule="auto"/>
        <w:jc w:val="left"/>
        <w:rPr>
          <w:rFonts w:eastAsia="PMingLiU"/>
          <w:b/>
          <w:bCs/>
          <w:smallCaps/>
        </w:rPr>
      </w:pPr>
      <w:r w:rsidRPr="00786B4A">
        <w:rPr>
          <w:rFonts w:eastAsia="PMingLiU"/>
          <w:b/>
          <w:bCs/>
          <w:smallCaps/>
        </w:rPr>
        <w:br w:type="page"/>
      </w:r>
    </w:p>
    <w:p w:rsidR="008F633E" w:rsidRPr="00786B4A" w:rsidRDefault="008F633E" w:rsidP="008F633E">
      <w:pPr>
        <w:pStyle w:val="Actes5"/>
      </w:pPr>
      <w:bookmarkStart w:id="43" w:name="_Toc444853153"/>
      <w:r w:rsidRPr="00786B4A">
        <w:lastRenderedPageBreak/>
        <w:t xml:space="preserve">i) Annexe « D » </w:t>
      </w:r>
      <w:r w:rsidRPr="00786B4A">
        <w:noBreakHyphen/>
        <w:t xml:space="preserve"> suite à une ordonnance</w:t>
      </w:r>
      <w:bookmarkEnd w:id="43"/>
    </w:p>
    <w:p w:rsidR="008F633E" w:rsidRPr="00786B4A" w:rsidRDefault="008F633E" w:rsidP="008F633E">
      <w:pPr>
        <w:spacing w:before="0" w:line="276" w:lineRule="auto"/>
        <w:jc w:val="left"/>
        <w:rPr>
          <w:rFonts w:eastAsia="PMingLiU"/>
          <w:b/>
          <w:bCs/>
          <w:smallCaps/>
        </w:rPr>
      </w:pPr>
    </w:p>
    <w:p w:rsidR="008F633E" w:rsidRPr="00786B4A" w:rsidRDefault="008F633E" w:rsidP="008F633E">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rPr>
      </w:pPr>
      <w:r w:rsidRPr="00786B4A">
        <w:rPr>
          <w:rFonts w:eastAsia="PMingLiU"/>
          <w:b/>
          <w:bCs/>
          <w:smallCaps/>
        </w:rPr>
        <w:t>Annexe</w:t>
      </w:r>
      <w:r w:rsidRPr="00786B4A">
        <w:rPr>
          <w:rFonts w:eastAsia="PMingLiU"/>
          <w:b/>
          <w:bCs/>
        </w:rPr>
        <w:t xml:space="preserve"> « D »</w:t>
      </w:r>
    </w:p>
    <w:p w:rsidR="008F633E" w:rsidRPr="00786B4A" w:rsidRDefault="008F633E" w:rsidP="008F633E">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rPr>
      </w:pPr>
    </w:p>
    <w:p w:rsidR="008F633E" w:rsidRPr="00786B4A" w:rsidRDefault="008F633E" w:rsidP="008F633E">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rPr>
      </w:pPr>
    </w:p>
    <w:p w:rsidR="008F633E" w:rsidRPr="00786B4A" w:rsidRDefault="008F633E" w:rsidP="008F633E">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Attendu</w:t>
      </w:r>
      <w:r w:rsidRPr="00786B4A">
        <w:rPr>
          <w:rFonts w:eastAsia="PMingLiU"/>
        </w:rPr>
        <w:t xml:space="preserve"> que le </w:t>
      </w:r>
      <w:r w:rsidRPr="00786B4A">
        <w:rPr>
          <w:rFonts w:eastAsia="PMingLiU"/>
          <w:smallCaps/>
        </w:rPr>
        <w:t>cédant</w:t>
      </w:r>
      <w:r w:rsidRPr="00786B4A">
        <w:rPr>
          <w:rFonts w:eastAsia="PMingLiU"/>
        </w:rPr>
        <w:t xml:space="preserve"> et le </w:t>
      </w:r>
      <w:r w:rsidRPr="00786B4A">
        <w:rPr>
          <w:rFonts w:eastAsia="PMingLiU"/>
          <w:smallCaps/>
        </w:rPr>
        <w:t>cessionnaire</w:t>
      </w:r>
      <w:r w:rsidRPr="00786B4A">
        <w:rPr>
          <w:rFonts w:eastAsia="PMingLiU"/>
        </w:rPr>
        <w:t xml:space="preserve"> se sont mariés le [</w:t>
      </w:r>
      <w:r w:rsidRPr="00786B4A">
        <w:rPr>
          <w:rFonts w:eastAsia="PMingLiU"/>
          <w:i/>
          <w:iCs/>
        </w:rPr>
        <w:t>date</w:t>
      </w:r>
      <w:r w:rsidRPr="00786B4A">
        <w:rPr>
          <w:rFonts w:eastAsia="PMingLiU"/>
        </w:rPr>
        <w:t>];</w:t>
      </w:r>
    </w:p>
    <w:p w:rsidR="008F633E" w:rsidRPr="00786B4A" w:rsidRDefault="008F633E" w:rsidP="008F633E">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Attendu</w:t>
      </w:r>
      <w:r w:rsidRPr="00786B4A">
        <w:rPr>
          <w:rFonts w:eastAsia="PMingLiU"/>
        </w:rPr>
        <w:t xml:space="preserve"> que le</w:t>
      </w:r>
      <w:r w:rsidRPr="00786B4A">
        <w:rPr>
          <w:rFonts w:eastAsia="PMingLiU"/>
          <w:b/>
          <w:bCs/>
        </w:rPr>
        <w:t xml:space="preserve"> </w:t>
      </w:r>
      <w:r w:rsidRPr="00786B4A">
        <w:rPr>
          <w:rFonts w:eastAsia="PMingLiU"/>
          <w:smallCaps/>
        </w:rPr>
        <w:t>cédant</w:t>
      </w:r>
      <w:r w:rsidRPr="00786B4A">
        <w:rPr>
          <w:rFonts w:eastAsia="PMingLiU"/>
        </w:rPr>
        <w:t xml:space="preserve"> et le </w:t>
      </w:r>
      <w:r w:rsidRPr="00786B4A">
        <w:rPr>
          <w:rFonts w:eastAsia="PMingLiU"/>
          <w:smallCaps/>
        </w:rPr>
        <w:t>cessionnaire</w:t>
      </w:r>
      <w:r w:rsidRPr="00786B4A">
        <w:rPr>
          <w:rFonts w:eastAsia="PMingLiU"/>
        </w:rPr>
        <w:t xml:space="preserve"> vivent séparément depuis </w:t>
      </w: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w:t>
      </w:r>
    </w:p>
    <w:p w:rsidR="008F633E" w:rsidRPr="00786B4A" w:rsidRDefault="008F633E" w:rsidP="008F633E">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mallCaps/>
        </w:rPr>
      </w:pPr>
    </w:p>
    <w:p w:rsidR="008F633E" w:rsidRPr="00786B4A" w:rsidRDefault="008F633E" w:rsidP="008F633E">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Attendu</w:t>
      </w:r>
      <w:r w:rsidRPr="00786B4A">
        <w:rPr>
          <w:rFonts w:eastAsia="PMingLiU"/>
        </w:rPr>
        <w:t xml:space="preserve"> que le </w:t>
      </w:r>
      <w:r w:rsidRPr="00786B4A">
        <w:rPr>
          <w:rFonts w:eastAsia="PMingLiU"/>
          <w:smallCaps/>
        </w:rPr>
        <w:t>cédant</w:t>
      </w:r>
      <w:r w:rsidRPr="00786B4A">
        <w:rPr>
          <w:rFonts w:eastAsia="PMingLiU"/>
        </w:rPr>
        <w:t xml:space="preserve"> a des droits sur les biens matrimoniaux ainsi que sur l’actif commercial du </w:t>
      </w:r>
      <w:r w:rsidRPr="00786B4A">
        <w:rPr>
          <w:rFonts w:eastAsia="PMingLiU"/>
          <w:smallCaps/>
        </w:rPr>
        <w:t>cessionnaire</w:t>
      </w:r>
      <w:r w:rsidRPr="00786B4A">
        <w:rPr>
          <w:rFonts w:eastAsia="PMingLiU"/>
        </w:rPr>
        <w:t xml:space="preserve"> et que le cédant a intenté une poursuite judiciaire contre le </w:t>
      </w:r>
      <w:r w:rsidRPr="00786B4A">
        <w:rPr>
          <w:rFonts w:eastAsia="PMingLiU"/>
          <w:smallCaps/>
        </w:rPr>
        <w:t>cessionnaire</w:t>
      </w:r>
      <w:r w:rsidRPr="00786B4A">
        <w:rPr>
          <w:rFonts w:eastAsia="PMingLiU"/>
        </w:rPr>
        <w:t xml:space="preserve"> pour les faire valoir;</w:t>
      </w:r>
    </w:p>
    <w:p w:rsidR="008F633E" w:rsidRPr="00786B4A" w:rsidRDefault="008F633E" w:rsidP="008F633E">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Attendu</w:t>
      </w:r>
      <w:r w:rsidRPr="00786B4A">
        <w:rPr>
          <w:rFonts w:eastAsia="PMingLiU"/>
        </w:rPr>
        <w:t xml:space="preserve"> que le </w:t>
      </w:r>
      <w:r w:rsidRPr="00786B4A">
        <w:rPr>
          <w:rFonts w:eastAsia="PMingLiU"/>
          <w:smallCaps/>
        </w:rPr>
        <w:t>cédant</w:t>
      </w:r>
      <w:r w:rsidRPr="00786B4A">
        <w:rPr>
          <w:rFonts w:eastAsia="PMingLiU"/>
        </w:rPr>
        <w:t xml:space="preserve"> et le </w:t>
      </w:r>
      <w:r w:rsidRPr="00786B4A">
        <w:rPr>
          <w:rFonts w:eastAsia="PMingLiU"/>
          <w:smallCaps/>
        </w:rPr>
        <w:t>cessionnaire</w:t>
      </w:r>
      <w:r w:rsidRPr="00786B4A">
        <w:rPr>
          <w:rFonts w:eastAsia="PMingLiU"/>
        </w:rPr>
        <w:t xml:space="preserve"> ont réglé la poursuite judiciaire à l’aide d’une ordonnance par consentement en date </w:t>
      </w:r>
      <w:proofErr w:type="gramStart"/>
      <w:r w:rsidRPr="00786B4A">
        <w:rPr>
          <w:rFonts w:eastAsia="PMingLiU"/>
        </w:rPr>
        <w:t>du</w:t>
      </w:r>
      <w:proofErr w:type="gramEnd"/>
      <w:r w:rsidRPr="00786B4A">
        <w:rPr>
          <w:rFonts w:eastAsia="PMingLiU"/>
        </w:rPr>
        <w:t xml:space="preserve"> [</w:t>
      </w:r>
      <w:r w:rsidRPr="00786B4A">
        <w:rPr>
          <w:rFonts w:eastAsia="PMingLiU"/>
          <w:i/>
          <w:iCs/>
        </w:rPr>
        <w:t>date</w:t>
      </w:r>
      <w:r w:rsidRPr="00786B4A">
        <w:rPr>
          <w:rFonts w:eastAsia="PMingLiU"/>
        </w:rPr>
        <w:t>];</w:t>
      </w:r>
    </w:p>
    <w:p w:rsidR="008F633E" w:rsidRPr="00786B4A" w:rsidRDefault="008F633E" w:rsidP="008F633E">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Attendu</w:t>
      </w:r>
      <w:r w:rsidRPr="00786B4A">
        <w:rPr>
          <w:rFonts w:eastAsia="PMingLiU"/>
        </w:rPr>
        <w:t xml:space="preserve"> qu’un jugement consécutif à cette ordonnance par consentement fut signé par le greffier de la Cour du Banc de la Reine </w:t>
      </w: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 et enregistré au bureau de l’enregistrement du comté de [</w:t>
      </w:r>
      <w:r w:rsidRPr="00786B4A">
        <w:rPr>
          <w:rFonts w:eastAsia="PMingLiU"/>
          <w:i/>
          <w:iCs/>
        </w:rPr>
        <w:t>comté</w:t>
      </w:r>
      <w:r w:rsidRPr="00786B4A">
        <w:rPr>
          <w:rFonts w:eastAsia="PMingLiU"/>
        </w:rPr>
        <w:t>], le [</w:t>
      </w:r>
      <w:r w:rsidRPr="00786B4A">
        <w:rPr>
          <w:rFonts w:eastAsia="PMingLiU"/>
          <w:i/>
          <w:iCs/>
        </w:rPr>
        <w:t>date</w:t>
      </w:r>
      <w:r w:rsidRPr="00786B4A">
        <w:rPr>
          <w:rFonts w:eastAsia="PMingLiU"/>
        </w:rPr>
        <w:t>] dans le livre [</w:t>
      </w:r>
      <w:r w:rsidRPr="00786B4A">
        <w:rPr>
          <w:rFonts w:eastAsia="PMingLiU"/>
          <w:i/>
          <w:iCs/>
        </w:rPr>
        <w:t>identification</w:t>
      </w:r>
      <w:r w:rsidRPr="00786B4A">
        <w:rPr>
          <w:rFonts w:eastAsia="PMingLiU"/>
        </w:rPr>
        <w:t>], sous le numéro [</w:t>
      </w:r>
      <w:r w:rsidRPr="00786B4A">
        <w:rPr>
          <w:rFonts w:eastAsia="PMingLiU"/>
          <w:i/>
          <w:iCs/>
        </w:rPr>
        <w:t>numéro</w:t>
      </w:r>
      <w:r w:rsidRPr="00786B4A">
        <w:rPr>
          <w:rFonts w:eastAsia="PMingLiU"/>
        </w:rPr>
        <w:t>];</w:t>
      </w:r>
    </w:p>
    <w:p w:rsidR="008F633E" w:rsidRPr="00786B4A" w:rsidRDefault="008F633E" w:rsidP="008F633E">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Attendu</w:t>
      </w:r>
      <w:r w:rsidRPr="00786B4A">
        <w:rPr>
          <w:rFonts w:eastAsia="PMingLiU"/>
        </w:rPr>
        <w:t xml:space="preserve"> que le </w:t>
      </w:r>
      <w:r w:rsidRPr="00786B4A">
        <w:rPr>
          <w:rFonts w:eastAsia="PMingLiU"/>
          <w:smallCaps/>
        </w:rPr>
        <w:t>cédant</w:t>
      </w:r>
      <w:r w:rsidRPr="00786B4A">
        <w:rPr>
          <w:rFonts w:eastAsia="PMingLiU"/>
        </w:rPr>
        <w:t xml:space="preserve"> et le </w:t>
      </w:r>
      <w:r w:rsidRPr="00786B4A">
        <w:rPr>
          <w:rFonts w:eastAsia="PMingLiU"/>
          <w:smallCaps/>
        </w:rPr>
        <w:t>cessionnaire</w:t>
      </w:r>
      <w:r w:rsidRPr="00786B4A">
        <w:rPr>
          <w:rFonts w:eastAsia="PMingLiU"/>
        </w:rPr>
        <w:t xml:space="preserve"> veulent un paiement intégral de ce jugement en contrepartie d’une renonciation par le </w:t>
      </w:r>
      <w:r w:rsidRPr="00786B4A">
        <w:rPr>
          <w:rFonts w:eastAsia="PMingLiU"/>
          <w:smallCaps/>
        </w:rPr>
        <w:t>cédant</w:t>
      </w:r>
      <w:r w:rsidRPr="00786B4A">
        <w:rPr>
          <w:rFonts w:eastAsia="PMingLiU"/>
        </w:rPr>
        <w:t xml:space="preserve"> de ses droits dans </w:t>
      </w:r>
      <w:proofErr w:type="gramStart"/>
      <w:r w:rsidRPr="00786B4A">
        <w:rPr>
          <w:rFonts w:eastAsia="PMingLiU"/>
        </w:rPr>
        <w:t>les bien-fonds décrits</w:t>
      </w:r>
      <w:proofErr w:type="gramEnd"/>
      <w:r w:rsidRPr="00786B4A">
        <w:rPr>
          <w:rFonts w:eastAsia="PMingLiU"/>
        </w:rPr>
        <w:t xml:space="preserve"> à l’annexe « A ».</w:t>
      </w:r>
    </w:p>
    <w:p w:rsidR="008F633E" w:rsidRPr="00786B4A" w:rsidRDefault="008F633E" w:rsidP="008F633E">
      <w:pPr>
        <w:pStyle w:val="Titre5"/>
        <w:keepNext w:val="0"/>
        <w:keepLines w:val="0"/>
        <w:numPr>
          <w:ilvl w:val="0"/>
          <w:numId w:val="0"/>
        </w:numPr>
        <w:spacing w:before="0" w:line="276" w:lineRule="auto"/>
        <w:rPr>
          <w:rFonts w:ascii="Times New Roman" w:hAnsi="Times New Roman" w:cs="Times New Roman"/>
          <w:color w:val="auto"/>
        </w:rPr>
      </w:pPr>
    </w:p>
    <w:p w:rsidR="008F633E" w:rsidRPr="00786B4A" w:rsidRDefault="008F633E" w:rsidP="008F633E">
      <w:r w:rsidRPr="00786B4A">
        <w:rPr>
          <w:b/>
          <w:bCs/>
        </w:rPr>
        <w:br w:type="page"/>
      </w:r>
    </w:p>
    <w:p w:rsidR="008F633E" w:rsidRPr="00786B4A" w:rsidRDefault="008F633E" w:rsidP="008F633E">
      <w:pPr>
        <w:pStyle w:val="Actes5"/>
      </w:pPr>
      <w:bookmarkStart w:id="44" w:name="_Toc444853154"/>
      <w:r w:rsidRPr="00786B4A">
        <w:lastRenderedPageBreak/>
        <w:t xml:space="preserve">ii) Annexe « D » </w:t>
      </w:r>
      <w:r w:rsidRPr="00786B4A">
        <w:noBreakHyphen/>
        <w:t xml:space="preserve"> foyer matrimonial exclusivement avec renonciation intégrée</w:t>
      </w:r>
      <w:bookmarkEnd w:id="44"/>
    </w:p>
    <w:p w:rsidR="008F633E" w:rsidRPr="00786B4A" w:rsidRDefault="008F633E" w:rsidP="008F633E">
      <w:pPr>
        <w:pStyle w:val="10caraupo"/>
        <w:tabs>
          <w:tab w:val="left" w:pos="1005"/>
        </w:tabs>
        <w:spacing w:line="276" w:lineRule="auto"/>
        <w:jc w:val="center"/>
        <w:rPr>
          <w:rFonts w:ascii="Times New Roman" w:hAnsi="Times New Roman"/>
          <w:b/>
        </w:rPr>
      </w:pPr>
    </w:p>
    <w:p w:rsidR="008F633E" w:rsidRPr="00786B4A" w:rsidRDefault="008F633E" w:rsidP="008F633E">
      <w:pPr>
        <w:jc w:val="center"/>
      </w:pPr>
      <w:r w:rsidRPr="00786B4A">
        <w:t>ANNEXE « D »</w:t>
      </w:r>
    </w:p>
    <w:p w:rsidR="008F633E" w:rsidRPr="00786B4A" w:rsidRDefault="008F633E" w:rsidP="008F633E">
      <w:pPr>
        <w:pStyle w:val="10caraupo"/>
        <w:tabs>
          <w:tab w:val="left" w:pos="1005"/>
        </w:tabs>
        <w:spacing w:line="276" w:lineRule="auto"/>
        <w:jc w:val="center"/>
        <w:rPr>
          <w:rFonts w:ascii="Times New Roman" w:hAnsi="Times New Roman"/>
          <w:b/>
        </w:rPr>
      </w:pPr>
    </w:p>
    <w:p w:rsidR="008F633E" w:rsidRPr="00786B4A" w:rsidRDefault="008F633E" w:rsidP="008F633E">
      <w:pPr>
        <w:pStyle w:val="10caraupo"/>
        <w:tabs>
          <w:tab w:val="left" w:pos="1005"/>
        </w:tabs>
        <w:spacing w:line="276" w:lineRule="auto"/>
        <w:jc w:val="center"/>
        <w:rPr>
          <w:rFonts w:ascii="Times New Roman" w:hAnsi="Times New Roman"/>
          <w:b/>
        </w:rPr>
      </w:pPr>
      <w:r w:rsidRPr="00786B4A">
        <w:rPr>
          <w:rFonts w:ascii="Times New Roman" w:hAnsi="Times New Roman"/>
          <w:b/>
        </w:rPr>
        <w:t>RENONCIATION</w:t>
      </w:r>
    </w:p>
    <w:p w:rsidR="008F633E" w:rsidRPr="00786B4A" w:rsidRDefault="008F633E" w:rsidP="008F633E">
      <w:pPr>
        <w:pStyle w:val="10caraupo"/>
        <w:tabs>
          <w:tab w:val="left" w:pos="1005"/>
        </w:tabs>
        <w:spacing w:line="276" w:lineRule="auto"/>
        <w:jc w:val="center"/>
        <w:rPr>
          <w:rFonts w:ascii="Times New Roman" w:hAnsi="Times New Roman"/>
          <w:b/>
        </w:rPr>
      </w:pPr>
    </w:p>
    <w:p w:rsidR="008F633E" w:rsidRPr="00786B4A" w:rsidRDefault="008F633E" w:rsidP="008F633E">
      <w:pPr>
        <w:pStyle w:val="10caraupo"/>
        <w:tabs>
          <w:tab w:val="left" w:pos="1005"/>
        </w:tabs>
        <w:spacing w:line="276" w:lineRule="auto"/>
        <w:jc w:val="left"/>
        <w:rPr>
          <w:rFonts w:ascii="Times New Roman" w:hAnsi="Times New Roman"/>
          <w:b/>
        </w:rPr>
      </w:pPr>
    </w:p>
    <w:p w:rsidR="008F633E" w:rsidRPr="00786B4A" w:rsidRDefault="008F633E" w:rsidP="008F633E">
      <w:pPr>
        <w:pStyle w:val="10caraupo"/>
        <w:tabs>
          <w:tab w:val="left" w:pos="1005"/>
        </w:tabs>
        <w:spacing w:line="276" w:lineRule="auto"/>
        <w:ind w:right="-38"/>
        <w:jc w:val="left"/>
        <w:rPr>
          <w:rFonts w:ascii="Times New Roman" w:hAnsi="Times New Roman"/>
        </w:rPr>
      </w:pPr>
      <w:r w:rsidRPr="00786B4A">
        <w:rPr>
          <w:rFonts w:ascii="Times New Roman" w:hAnsi="Times New Roman"/>
        </w:rPr>
        <w:t xml:space="preserve">Vu la </w:t>
      </w:r>
      <w:r w:rsidRPr="00786B4A">
        <w:rPr>
          <w:rFonts w:ascii="Times New Roman" w:hAnsi="Times New Roman"/>
          <w:i/>
        </w:rPr>
        <w:t>Loi sur les biens matrimoniaux</w:t>
      </w:r>
      <w:r w:rsidRPr="00786B4A">
        <w:rPr>
          <w:rFonts w:ascii="Times New Roman" w:hAnsi="Times New Roman"/>
        </w:rPr>
        <w:t>, L.N.-B. 1980, c.M-1.1,</w:t>
      </w:r>
    </w:p>
    <w:p w:rsidR="008F633E" w:rsidRPr="00786B4A" w:rsidRDefault="008F633E" w:rsidP="008F633E">
      <w:pPr>
        <w:pStyle w:val="10caraupo"/>
        <w:tabs>
          <w:tab w:val="left" w:pos="1005"/>
        </w:tabs>
        <w:spacing w:line="276" w:lineRule="auto"/>
        <w:ind w:right="-578"/>
        <w:rPr>
          <w:rFonts w:ascii="Times New Roman" w:hAnsi="Times New Roman"/>
        </w:rPr>
      </w:pPr>
    </w:p>
    <w:p w:rsidR="008F633E" w:rsidRPr="00786B4A" w:rsidRDefault="008F633E" w:rsidP="008F633E">
      <w:pPr>
        <w:pStyle w:val="10caraupo"/>
        <w:tabs>
          <w:tab w:val="left" w:pos="1005"/>
        </w:tabs>
        <w:spacing w:line="276" w:lineRule="auto"/>
        <w:ind w:right="-578"/>
        <w:jc w:val="left"/>
        <w:rPr>
          <w:rFonts w:ascii="Times New Roman" w:hAnsi="Times New Roman"/>
        </w:rPr>
      </w:pPr>
      <w:r w:rsidRPr="00786B4A">
        <w:rPr>
          <w:rFonts w:ascii="Times New Roman" w:hAnsi="Times New Roman"/>
        </w:rPr>
        <w:t>CETTE RENONCIATION faite en duplicata,</w:t>
      </w:r>
    </w:p>
    <w:p w:rsidR="008F633E" w:rsidRPr="00786B4A" w:rsidRDefault="008F633E" w:rsidP="008F633E">
      <w:pPr>
        <w:pStyle w:val="10caraupo"/>
        <w:tabs>
          <w:tab w:val="left" w:pos="1005"/>
        </w:tabs>
        <w:spacing w:line="276" w:lineRule="auto"/>
        <w:ind w:right="-578"/>
        <w:rPr>
          <w:rFonts w:ascii="Times New Roman" w:hAnsi="Times New Roman"/>
        </w:rPr>
      </w:pPr>
    </w:p>
    <w:p w:rsidR="008F633E" w:rsidRPr="00786B4A" w:rsidRDefault="008F633E" w:rsidP="008F633E">
      <w:pPr>
        <w:pStyle w:val="10caraupo"/>
        <w:tabs>
          <w:tab w:val="left" w:pos="1005"/>
        </w:tabs>
        <w:spacing w:line="276" w:lineRule="auto"/>
        <w:ind w:right="-578"/>
        <w:rPr>
          <w:rFonts w:ascii="Times New Roman" w:hAnsi="Times New Roman"/>
        </w:rPr>
      </w:pPr>
    </w:p>
    <w:p w:rsidR="008F633E" w:rsidRPr="00786B4A" w:rsidRDefault="008F633E" w:rsidP="008F633E">
      <w:pPr>
        <w:pStyle w:val="10caraupo"/>
        <w:tabs>
          <w:tab w:val="left" w:pos="1005"/>
        </w:tabs>
        <w:spacing w:line="276" w:lineRule="auto"/>
        <w:rPr>
          <w:rFonts w:ascii="Times New Roman" w:hAnsi="Times New Roman"/>
        </w:rPr>
      </w:pPr>
      <w:r w:rsidRPr="00786B4A">
        <w:rPr>
          <w:rFonts w:ascii="Times New Roman" w:hAnsi="Times New Roman"/>
        </w:rPr>
        <w:t>Les parties à la présente renonciation sont</w:t>
      </w:r>
      <w:r>
        <w:rPr>
          <w:rFonts w:ascii="Times New Roman" w:hAnsi="Times New Roman"/>
        </w:rPr>
        <w:t> :</w:t>
      </w:r>
    </w:p>
    <w:p w:rsidR="008F633E" w:rsidRPr="00786B4A" w:rsidRDefault="008F633E" w:rsidP="008F633E">
      <w:pPr>
        <w:pStyle w:val="10caraupo"/>
        <w:tabs>
          <w:tab w:val="left" w:pos="1005"/>
        </w:tabs>
        <w:spacing w:line="276" w:lineRule="auto"/>
        <w:rPr>
          <w:rFonts w:ascii="Times New Roman" w:hAnsi="Times New Roman"/>
        </w:rPr>
      </w:pPr>
    </w:p>
    <w:p w:rsidR="008F633E" w:rsidRPr="00786B4A" w:rsidRDefault="008F633E" w:rsidP="008F633E">
      <w:pPr>
        <w:pStyle w:val="10caraupo"/>
        <w:tabs>
          <w:tab w:val="left" w:pos="1005"/>
        </w:tabs>
        <w:spacing w:line="276" w:lineRule="auto"/>
        <w:ind w:left="3600"/>
        <w:rPr>
          <w:rFonts w:ascii="Times New Roman" w:hAnsi="Times New Roman"/>
        </w:rPr>
      </w:pPr>
      <w:r w:rsidRPr="00786B4A">
        <w:rPr>
          <w:rFonts w:ascii="Times New Roman" w:hAnsi="Times New Roman"/>
        </w:rPr>
        <w:t>[</w:t>
      </w:r>
      <w:proofErr w:type="gramStart"/>
      <w:r w:rsidRPr="00786B4A">
        <w:rPr>
          <w:rFonts w:ascii="Times New Roman" w:hAnsi="Times New Roman"/>
          <w:i/>
        </w:rPr>
        <w:t>nom</w:t>
      </w:r>
      <w:proofErr w:type="gramEnd"/>
      <w:r w:rsidRPr="00786B4A">
        <w:rPr>
          <w:rFonts w:ascii="Times New Roman" w:hAnsi="Times New Roman"/>
        </w:rPr>
        <w:t>],</w:t>
      </w:r>
      <w:r w:rsidRPr="00786B4A">
        <w:rPr>
          <w:rFonts w:ascii="Times New Roman" w:hAnsi="Times New Roman"/>
          <w:b/>
        </w:rPr>
        <w:t xml:space="preserve"> </w:t>
      </w:r>
      <w:r w:rsidRPr="00786B4A">
        <w:rPr>
          <w:rFonts w:ascii="Times New Roman" w:hAnsi="Times New Roman"/>
        </w:rPr>
        <w:t>de [</w:t>
      </w:r>
      <w:r w:rsidRPr="00786B4A">
        <w:rPr>
          <w:rFonts w:ascii="Times New Roman" w:hAnsi="Times New Roman"/>
          <w:i/>
        </w:rPr>
        <w:t>lieu</w:t>
      </w:r>
      <w:r w:rsidRPr="00786B4A">
        <w:rPr>
          <w:rFonts w:ascii="Times New Roman" w:hAnsi="Times New Roman"/>
        </w:rPr>
        <w:t>], dans le comté de [</w:t>
      </w:r>
      <w:r w:rsidRPr="00786B4A">
        <w:rPr>
          <w:rFonts w:ascii="Times New Roman" w:hAnsi="Times New Roman"/>
          <w:i/>
        </w:rPr>
        <w:t>comté</w:t>
      </w:r>
      <w:r w:rsidRPr="00786B4A">
        <w:rPr>
          <w:rFonts w:ascii="Times New Roman" w:hAnsi="Times New Roman"/>
        </w:rPr>
        <w:t xml:space="preserve">] et province du Nouveau-Brunswick, « l’époux / l’épouse », </w:t>
      </w:r>
    </w:p>
    <w:p w:rsidR="008F633E" w:rsidRPr="00786B4A" w:rsidRDefault="008F633E" w:rsidP="008F633E">
      <w:pPr>
        <w:pStyle w:val="10caraupo"/>
        <w:tabs>
          <w:tab w:val="left" w:pos="1005"/>
        </w:tabs>
        <w:spacing w:line="276" w:lineRule="auto"/>
        <w:ind w:left="3600"/>
        <w:rPr>
          <w:rFonts w:ascii="Times New Roman" w:hAnsi="Times New Roman"/>
        </w:rPr>
      </w:pPr>
    </w:p>
    <w:p w:rsidR="008F633E" w:rsidRPr="00786B4A" w:rsidRDefault="008F633E" w:rsidP="008F633E">
      <w:pPr>
        <w:pStyle w:val="10caraupo"/>
        <w:tabs>
          <w:tab w:val="left" w:pos="1005"/>
        </w:tabs>
        <w:spacing w:line="276" w:lineRule="auto"/>
        <w:ind w:left="3600"/>
        <w:rPr>
          <w:rFonts w:ascii="Times New Roman" w:hAnsi="Times New Roman"/>
        </w:rPr>
      </w:pPr>
      <w:r w:rsidRPr="00786B4A">
        <w:rPr>
          <w:rFonts w:ascii="Times New Roman" w:hAnsi="Times New Roman"/>
        </w:rPr>
        <w:t>- et -</w:t>
      </w:r>
    </w:p>
    <w:p w:rsidR="008F633E" w:rsidRPr="00786B4A" w:rsidRDefault="008F633E" w:rsidP="008F633E">
      <w:pPr>
        <w:pStyle w:val="10caraupo"/>
        <w:tabs>
          <w:tab w:val="left" w:pos="1005"/>
        </w:tabs>
        <w:spacing w:line="276" w:lineRule="auto"/>
        <w:ind w:left="3600"/>
        <w:rPr>
          <w:rFonts w:ascii="Times New Roman" w:hAnsi="Times New Roman"/>
        </w:rPr>
      </w:pPr>
    </w:p>
    <w:p w:rsidR="008F633E" w:rsidRPr="00786B4A" w:rsidRDefault="008F633E" w:rsidP="008F633E">
      <w:pPr>
        <w:pStyle w:val="10caraupo"/>
        <w:tabs>
          <w:tab w:val="left" w:pos="1005"/>
        </w:tabs>
        <w:spacing w:line="276" w:lineRule="auto"/>
        <w:ind w:left="3600"/>
        <w:rPr>
          <w:rFonts w:ascii="Times New Roman" w:hAnsi="Times New Roman"/>
        </w:rPr>
      </w:pPr>
      <w:r w:rsidRPr="00786B4A">
        <w:rPr>
          <w:rFonts w:ascii="Times New Roman" w:hAnsi="Times New Roman"/>
        </w:rPr>
        <w:t>[</w:t>
      </w:r>
      <w:proofErr w:type="gramStart"/>
      <w:r w:rsidRPr="00786B4A">
        <w:rPr>
          <w:rFonts w:ascii="Times New Roman" w:hAnsi="Times New Roman"/>
          <w:i/>
        </w:rPr>
        <w:t>nom</w:t>
      </w:r>
      <w:proofErr w:type="gramEnd"/>
      <w:r w:rsidRPr="00786B4A">
        <w:rPr>
          <w:rFonts w:ascii="Times New Roman" w:hAnsi="Times New Roman"/>
        </w:rPr>
        <w:t>],</w:t>
      </w:r>
      <w:r w:rsidRPr="00786B4A">
        <w:rPr>
          <w:rFonts w:ascii="Times New Roman" w:hAnsi="Times New Roman"/>
          <w:b/>
        </w:rPr>
        <w:t xml:space="preserve"> </w:t>
      </w:r>
      <w:r w:rsidRPr="00786B4A">
        <w:rPr>
          <w:rFonts w:ascii="Times New Roman" w:hAnsi="Times New Roman"/>
        </w:rPr>
        <w:t>de [</w:t>
      </w:r>
      <w:r w:rsidRPr="00786B4A">
        <w:rPr>
          <w:rFonts w:ascii="Times New Roman" w:hAnsi="Times New Roman"/>
          <w:i/>
        </w:rPr>
        <w:t>lieu</w:t>
      </w:r>
      <w:r w:rsidRPr="00786B4A">
        <w:rPr>
          <w:rFonts w:ascii="Times New Roman" w:hAnsi="Times New Roman"/>
        </w:rPr>
        <w:t>], dans le comté de [</w:t>
      </w:r>
      <w:r w:rsidRPr="00786B4A">
        <w:rPr>
          <w:rFonts w:ascii="Times New Roman" w:hAnsi="Times New Roman"/>
          <w:i/>
        </w:rPr>
        <w:t>comté</w:t>
      </w:r>
      <w:r w:rsidRPr="00786B4A">
        <w:rPr>
          <w:rFonts w:ascii="Times New Roman" w:hAnsi="Times New Roman"/>
        </w:rPr>
        <w:t>] et province du Nouveau-Brunswick, « l’épouse / l’époux »</w:t>
      </w:r>
    </w:p>
    <w:p w:rsidR="008F633E" w:rsidRPr="00786B4A" w:rsidRDefault="008F633E" w:rsidP="008F633E">
      <w:pPr>
        <w:pStyle w:val="10caraupo"/>
        <w:tabs>
          <w:tab w:val="left" w:pos="1005"/>
        </w:tabs>
        <w:spacing w:line="276" w:lineRule="auto"/>
        <w:jc w:val="left"/>
        <w:rPr>
          <w:rFonts w:ascii="Times New Roman" w:hAnsi="Times New Roman"/>
        </w:rPr>
      </w:pPr>
    </w:p>
    <w:p w:rsidR="008F633E" w:rsidRPr="00786B4A" w:rsidRDefault="008F633E" w:rsidP="008F633E">
      <w:pPr>
        <w:pStyle w:val="10caraupo"/>
        <w:tabs>
          <w:tab w:val="left" w:pos="1005"/>
        </w:tabs>
        <w:spacing w:line="276" w:lineRule="auto"/>
        <w:rPr>
          <w:rFonts w:ascii="Times New Roman" w:hAnsi="Times New Roman"/>
        </w:rPr>
      </w:pPr>
    </w:p>
    <w:p w:rsidR="008F633E" w:rsidRPr="00786B4A" w:rsidRDefault="008F633E" w:rsidP="008F633E">
      <w:pPr>
        <w:spacing w:before="0" w:line="276" w:lineRule="auto"/>
        <w:jc w:val="left"/>
        <w:rPr>
          <w:b/>
          <w:bCs/>
        </w:rPr>
      </w:pPr>
    </w:p>
    <w:p w:rsidR="008F633E" w:rsidRPr="00786B4A" w:rsidRDefault="008F633E" w:rsidP="008F633E">
      <w:pPr>
        <w:spacing w:before="0" w:line="276" w:lineRule="auto"/>
        <w:jc w:val="left"/>
      </w:pPr>
      <w:r w:rsidRPr="00786B4A">
        <w:rPr>
          <w:bCs/>
        </w:rPr>
        <w:t>CONSIDÉRANT que</w:t>
      </w:r>
      <w:r w:rsidRPr="00786B4A">
        <w:t xml:space="preserve"> les parties se sont mariées le _____;</w:t>
      </w:r>
    </w:p>
    <w:p w:rsidR="008F633E" w:rsidRPr="00786B4A" w:rsidRDefault="008F633E" w:rsidP="008F633E">
      <w:pPr>
        <w:spacing w:before="0" w:line="276" w:lineRule="auto"/>
        <w:rPr>
          <w:bCs/>
        </w:rPr>
      </w:pPr>
    </w:p>
    <w:p w:rsidR="008F633E" w:rsidRPr="00786B4A" w:rsidRDefault="008F633E" w:rsidP="008F633E">
      <w:pPr>
        <w:spacing w:before="0" w:line="276" w:lineRule="auto"/>
      </w:pPr>
      <w:r w:rsidRPr="00786B4A">
        <w:rPr>
          <w:bCs/>
        </w:rPr>
        <w:t>CONSIDÉRANT</w:t>
      </w:r>
      <w:r w:rsidRPr="00786B4A">
        <w:t xml:space="preserve"> que</w:t>
      </w:r>
      <w:r w:rsidRPr="00786B4A">
        <w:rPr>
          <w:bCs/>
        </w:rPr>
        <w:t xml:space="preserve"> les</w:t>
      </w:r>
      <w:r w:rsidRPr="00786B4A">
        <w:t xml:space="preserve"> parties vivent séparément depuis le _____;</w:t>
      </w:r>
    </w:p>
    <w:p w:rsidR="008F633E" w:rsidRPr="00786B4A" w:rsidRDefault="008F633E" w:rsidP="008F633E">
      <w:pPr>
        <w:spacing w:before="0" w:line="276" w:lineRule="auto"/>
        <w:rPr>
          <w:bCs/>
        </w:rPr>
      </w:pPr>
    </w:p>
    <w:p w:rsidR="008F633E" w:rsidRPr="00786B4A" w:rsidRDefault="008F633E" w:rsidP="008F633E">
      <w:pPr>
        <w:spacing w:before="0" w:line="276" w:lineRule="auto"/>
      </w:pPr>
      <w:r w:rsidRPr="00786B4A">
        <w:rPr>
          <w:bCs/>
        </w:rPr>
        <w:t>CONSIDÉRANT</w:t>
      </w:r>
      <w:r w:rsidRPr="00786B4A">
        <w:t xml:space="preserve"> qu’aucune entente de séparation, acte de renonciation, affidavit ou déclaration</w:t>
      </w:r>
      <w:r w:rsidRPr="00786B4A">
        <w:rPr>
          <w:bCs/>
        </w:rPr>
        <w:t xml:space="preserve"> n’a</w:t>
      </w:r>
      <w:r w:rsidRPr="00786B4A">
        <w:t xml:space="preserve"> été signé attestant qu’il était bien dans l’intention de l’épouse/l’époux de renoncer</w:t>
      </w:r>
      <w:r w:rsidRPr="00786B4A">
        <w:rPr>
          <w:bCs/>
        </w:rPr>
        <w:t xml:space="preserve"> et</w:t>
      </w:r>
      <w:r w:rsidRPr="00786B4A">
        <w:t xml:space="preserve"> céder définitivement tous les droits et intérêts qu’elle/il détenait dans le foyer matrimonial, au nom</w:t>
      </w:r>
      <w:r w:rsidRPr="00786B4A">
        <w:rPr>
          <w:bCs/>
        </w:rPr>
        <w:t xml:space="preserve"> et</w:t>
      </w:r>
      <w:r w:rsidRPr="00786B4A">
        <w:t xml:space="preserve"> pour</w:t>
      </w:r>
      <w:r w:rsidRPr="00786B4A">
        <w:rPr>
          <w:bCs/>
        </w:rPr>
        <w:t xml:space="preserve"> le</w:t>
      </w:r>
      <w:r w:rsidRPr="00786B4A">
        <w:t xml:space="preserve"> bénéfice exclusif</w:t>
      </w:r>
      <w:r w:rsidRPr="00786B4A">
        <w:rPr>
          <w:bCs/>
        </w:rPr>
        <w:t xml:space="preserve"> de</w:t>
      </w:r>
      <w:r w:rsidRPr="00786B4A">
        <w:t xml:space="preserve"> l’époux/l’épouse;</w:t>
      </w:r>
    </w:p>
    <w:p w:rsidR="008F633E" w:rsidRPr="00786B4A" w:rsidRDefault="008F633E" w:rsidP="008F633E">
      <w:pPr>
        <w:spacing w:before="0" w:line="276" w:lineRule="auto"/>
        <w:rPr>
          <w:bCs/>
        </w:rPr>
      </w:pPr>
    </w:p>
    <w:p w:rsidR="008F633E" w:rsidRPr="00786B4A" w:rsidRDefault="008F633E" w:rsidP="008F633E">
      <w:pPr>
        <w:spacing w:before="0" w:line="276" w:lineRule="auto"/>
      </w:pPr>
      <w:r w:rsidRPr="00786B4A">
        <w:rPr>
          <w:bCs/>
        </w:rPr>
        <w:t>CONSIDÉRANT</w:t>
      </w:r>
      <w:r w:rsidRPr="00786B4A">
        <w:t xml:space="preserve"> que l’époux et l’épouse acceptent et reconnaissent être lies par les termes</w:t>
      </w:r>
      <w:r w:rsidRPr="00786B4A">
        <w:rPr>
          <w:bCs/>
        </w:rPr>
        <w:t xml:space="preserve"> de</w:t>
      </w:r>
      <w:r w:rsidRPr="00786B4A">
        <w:t xml:space="preserve"> la présente renonciation</w:t>
      </w:r>
      <w:r>
        <w:t> :</w:t>
      </w:r>
    </w:p>
    <w:p w:rsidR="008F633E" w:rsidRPr="00786B4A" w:rsidRDefault="008F633E" w:rsidP="008F633E">
      <w:pPr>
        <w:spacing w:before="0" w:line="276" w:lineRule="auto"/>
        <w:rPr>
          <w:bCs/>
        </w:rPr>
      </w:pPr>
    </w:p>
    <w:p w:rsidR="008F633E" w:rsidRPr="00786B4A" w:rsidRDefault="008F633E" w:rsidP="008F633E">
      <w:pPr>
        <w:spacing w:before="0" w:line="276" w:lineRule="auto"/>
      </w:pPr>
      <w:r w:rsidRPr="00786B4A">
        <w:rPr>
          <w:bCs/>
        </w:rPr>
        <w:t>AVIS EST PAR LA PRÉSENTE DONNÉ</w:t>
      </w:r>
      <w:r w:rsidRPr="00786B4A">
        <w:t xml:space="preserve"> que l’épouse / l’époux cède et renonce</w:t>
      </w:r>
      <w:r w:rsidRPr="00786B4A">
        <w:rPr>
          <w:bCs/>
        </w:rPr>
        <w:t xml:space="preserve"> en </w:t>
      </w:r>
      <w:r w:rsidRPr="00786B4A">
        <w:t>faveur de l’époux / l’épouse tous droits, titres et intérêts qu’elle / qu’il possède dans le foyer matrimonial, décrit à l’Annexe «A» ci-jointe, le tout en vertu de</w:t>
      </w:r>
      <w:r w:rsidRPr="00786B4A">
        <w:rPr>
          <w:bCs/>
        </w:rPr>
        <w:t xml:space="preserve"> la</w:t>
      </w:r>
      <w:r w:rsidRPr="00786B4A">
        <w:t xml:space="preserve"> </w:t>
      </w:r>
      <w:r w:rsidRPr="00786B4A">
        <w:rPr>
          <w:i/>
          <w:iCs/>
        </w:rPr>
        <w:t>Loi sur</w:t>
      </w:r>
      <w:r w:rsidRPr="00786B4A">
        <w:t xml:space="preserve"> </w:t>
      </w:r>
      <w:r w:rsidRPr="00786B4A">
        <w:rPr>
          <w:i/>
        </w:rPr>
        <w:t>les</w:t>
      </w:r>
      <w:r w:rsidRPr="00786B4A">
        <w:t xml:space="preserve"> </w:t>
      </w:r>
      <w:r w:rsidRPr="00786B4A">
        <w:rPr>
          <w:i/>
          <w:iCs/>
        </w:rPr>
        <w:t>biens matrimoniaux</w:t>
      </w:r>
      <w:r w:rsidRPr="00786B4A">
        <w:t xml:space="preserve"> du Nouveau-Brunswick et</w:t>
      </w:r>
      <w:r w:rsidRPr="00786B4A">
        <w:rPr>
          <w:bCs/>
        </w:rPr>
        <w:t xml:space="preserve"> en</w:t>
      </w:r>
      <w:r w:rsidRPr="00786B4A">
        <w:t xml:space="preserve"> vertu de toute autre loi de toute autre juridiction.</w:t>
      </w:r>
    </w:p>
    <w:p w:rsidR="008F633E" w:rsidRPr="00786B4A" w:rsidRDefault="008F633E" w:rsidP="008F633E">
      <w:pPr>
        <w:spacing w:before="0" w:line="276" w:lineRule="auto"/>
      </w:pPr>
      <w:r w:rsidRPr="00786B4A">
        <w:rPr>
          <w:bCs/>
        </w:rPr>
        <w:lastRenderedPageBreak/>
        <w:t>PAR LA PRÉSENTE</w:t>
      </w:r>
      <w:r w:rsidRPr="00786B4A">
        <w:t xml:space="preserve"> l’époux et l’épouse reconnaissent avoir reçu des conseils juridiques d’une personne indépendante du conseiller juridique de l’autre partie, qu’ils comprennent leurs obligations et droits respectifs en vertu de la présente renonciation et qu’ils ont signé la présente renonciation volontairement sachant qu’elle remplace à leur égard tous recours ou mesures de redressement que leur garantirait autrement la </w:t>
      </w:r>
      <w:r w:rsidRPr="00786B4A">
        <w:rPr>
          <w:i/>
          <w:iCs/>
        </w:rPr>
        <w:t>Loi sur les biens matrimoniaux</w:t>
      </w:r>
      <w:r w:rsidRPr="00786B4A">
        <w:t xml:space="preserve"> du Nouveau-Brunswick en ce qui a trait </w:t>
      </w:r>
      <w:r w:rsidRPr="00786B4A">
        <w:rPr>
          <w:b/>
        </w:rPr>
        <w:t>exclusivement</w:t>
      </w:r>
      <w:r w:rsidRPr="00786B4A">
        <w:t xml:space="preserve"> au foyer matrimonial décrit à l’Annexe «A» ci jointe.</w:t>
      </w:r>
    </w:p>
    <w:p w:rsidR="008F633E" w:rsidRPr="00786B4A" w:rsidRDefault="008F633E" w:rsidP="008F633E">
      <w:pPr>
        <w:spacing w:before="0" w:line="276" w:lineRule="auto"/>
      </w:pPr>
    </w:p>
    <w:p w:rsidR="008F633E" w:rsidRPr="00786B4A" w:rsidRDefault="008F633E" w:rsidP="008F633E">
      <w:pPr>
        <w:spacing w:before="0" w:line="276" w:lineRule="auto"/>
      </w:pPr>
      <w:r w:rsidRPr="00786B4A">
        <w:t>EN FOI DE QUOI, l’époux / l’épouse a apposé sa signature et son sceau aux présentes à [</w:t>
      </w:r>
      <w:r w:rsidRPr="00786B4A">
        <w:rPr>
          <w:i/>
        </w:rPr>
        <w:t>lieu</w:t>
      </w:r>
      <w:r w:rsidRPr="00786B4A">
        <w:t>], Nouveau-Brunswick, le [</w:t>
      </w:r>
      <w:r w:rsidRPr="00786B4A">
        <w:rPr>
          <w:i/>
        </w:rPr>
        <w:t>date</w:t>
      </w:r>
      <w:r w:rsidRPr="00786B4A">
        <w:t>]</w:t>
      </w:r>
    </w:p>
    <w:p w:rsidR="008F633E" w:rsidRPr="00786B4A" w:rsidRDefault="008F633E" w:rsidP="008F633E">
      <w:pPr>
        <w:spacing w:line="276" w:lineRule="auto"/>
      </w:pPr>
    </w:p>
    <w:p w:rsidR="008F633E" w:rsidRPr="00786B4A" w:rsidRDefault="008F633E" w:rsidP="008F633E">
      <w:pPr>
        <w:spacing w:line="276" w:lineRule="auto"/>
      </w:pPr>
    </w:p>
    <w:p w:rsidR="008F633E" w:rsidRPr="00786B4A" w:rsidRDefault="008F633E" w:rsidP="008F633E">
      <w:pPr>
        <w:spacing w:before="0" w:line="276" w:lineRule="auto"/>
      </w:pPr>
      <w:r w:rsidRPr="00786B4A">
        <w:t>SIGNÉ, SCELLÉ ET REMIS</w:t>
      </w:r>
    </w:p>
    <w:p w:rsidR="008F633E" w:rsidRPr="00786B4A" w:rsidRDefault="008F633E" w:rsidP="008F633E">
      <w:pPr>
        <w:spacing w:before="0" w:line="276" w:lineRule="auto"/>
      </w:pPr>
      <w:proofErr w:type="gramStart"/>
      <w:r w:rsidRPr="00786B4A">
        <w:t>en</w:t>
      </w:r>
      <w:proofErr w:type="gramEnd"/>
      <w:r w:rsidRPr="00786B4A">
        <w:t xml:space="preserve"> présence de</w:t>
      </w:r>
      <w:r>
        <w:t> :</w:t>
      </w:r>
    </w:p>
    <w:p w:rsidR="008F633E" w:rsidRPr="00786B4A" w:rsidRDefault="008F633E" w:rsidP="008F633E">
      <w:pPr>
        <w:spacing w:before="0" w:line="276" w:lineRule="auto"/>
      </w:pPr>
    </w:p>
    <w:p w:rsidR="008F633E" w:rsidRPr="00786B4A" w:rsidRDefault="008F633E" w:rsidP="008F633E">
      <w:pPr>
        <w:spacing w:before="0" w:line="276" w:lineRule="auto"/>
      </w:pPr>
      <w:r w:rsidRPr="00786B4A">
        <w:t>______________________________  </w:t>
      </w:r>
      <w:r w:rsidRPr="00786B4A">
        <w:tab/>
        <w:t>_______________________________</w:t>
      </w:r>
    </w:p>
    <w:p w:rsidR="008F633E" w:rsidRPr="00786B4A" w:rsidRDefault="008F633E" w:rsidP="008F633E">
      <w:pPr>
        <w:spacing w:before="0" w:line="276" w:lineRule="auto"/>
        <w:rPr>
          <w:noProof/>
        </w:rPr>
      </w:pPr>
      <w:r w:rsidRPr="00786B4A">
        <w:t>[</w:t>
      </w:r>
      <w:proofErr w:type="gramStart"/>
      <w:r w:rsidRPr="00786B4A">
        <w:rPr>
          <w:i/>
        </w:rPr>
        <w:t>avocat</w:t>
      </w:r>
      <w:proofErr w:type="gramEnd"/>
      <w:r w:rsidRPr="00786B4A">
        <w:t>]</w:t>
      </w:r>
      <w:r w:rsidRPr="00786B4A">
        <w:tab/>
      </w:r>
      <w:r w:rsidRPr="00786B4A">
        <w:tab/>
      </w:r>
      <w:r w:rsidRPr="00786B4A">
        <w:tab/>
      </w:r>
      <w:r w:rsidRPr="00786B4A">
        <w:tab/>
      </w:r>
      <w:r w:rsidRPr="00786B4A">
        <w:tab/>
      </w:r>
      <w:r w:rsidRPr="00786B4A">
        <w:tab/>
        <w:t>[</w:t>
      </w:r>
      <w:proofErr w:type="gramStart"/>
      <w:r w:rsidRPr="00786B4A">
        <w:rPr>
          <w:i/>
        </w:rPr>
        <w:t>signataire</w:t>
      </w:r>
      <w:proofErr w:type="gramEnd"/>
      <w:r w:rsidRPr="00786B4A">
        <w:t>]</w:t>
      </w:r>
    </w:p>
    <w:p w:rsidR="008F633E" w:rsidRPr="00786B4A" w:rsidRDefault="008F633E" w:rsidP="008F633E">
      <w:pPr>
        <w:spacing w:before="0" w:line="276" w:lineRule="auto"/>
      </w:pPr>
    </w:p>
    <w:p w:rsidR="008F633E" w:rsidRPr="00786B4A" w:rsidRDefault="008F633E" w:rsidP="008F633E">
      <w:pPr>
        <w:spacing w:before="0" w:line="276" w:lineRule="auto"/>
      </w:pPr>
    </w:p>
    <w:p w:rsidR="008F633E" w:rsidRPr="00786B4A" w:rsidRDefault="008F633E" w:rsidP="008F633E">
      <w:pPr>
        <w:spacing w:line="276" w:lineRule="auto"/>
      </w:pPr>
      <w:r w:rsidRPr="00786B4A">
        <w:t>EN FOI DE QUOI, l’épouse / l’époux a apposé sa signature et son sceau aux présentes à [</w:t>
      </w:r>
      <w:r w:rsidRPr="00786B4A">
        <w:rPr>
          <w:i/>
        </w:rPr>
        <w:t>lieu</w:t>
      </w:r>
      <w:r w:rsidRPr="00786B4A">
        <w:t>], Nouveau-Brunswick, le [</w:t>
      </w:r>
      <w:r w:rsidRPr="00786B4A">
        <w:rPr>
          <w:i/>
        </w:rPr>
        <w:t>date</w:t>
      </w:r>
      <w:r w:rsidRPr="00786B4A">
        <w:t>]</w:t>
      </w:r>
    </w:p>
    <w:p w:rsidR="008F633E" w:rsidRPr="00786B4A" w:rsidRDefault="008F633E" w:rsidP="008F633E">
      <w:pPr>
        <w:spacing w:line="276" w:lineRule="auto"/>
      </w:pPr>
    </w:p>
    <w:p w:rsidR="008F633E" w:rsidRPr="00786B4A" w:rsidRDefault="008F633E" w:rsidP="008F633E">
      <w:pPr>
        <w:spacing w:line="276" w:lineRule="auto"/>
      </w:pPr>
    </w:p>
    <w:p w:rsidR="008F633E" w:rsidRPr="00786B4A" w:rsidRDefault="008F633E" w:rsidP="008F633E">
      <w:pPr>
        <w:spacing w:before="0" w:line="276" w:lineRule="auto"/>
      </w:pPr>
      <w:r w:rsidRPr="00786B4A">
        <w:t>SIGNÉ, SCELLÉ ET REMIS</w:t>
      </w:r>
    </w:p>
    <w:p w:rsidR="008F633E" w:rsidRPr="00786B4A" w:rsidRDefault="008F633E" w:rsidP="008F633E">
      <w:pPr>
        <w:spacing w:before="0" w:line="276" w:lineRule="auto"/>
      </w:pPr>
      <w:proofErr w:type="gramStart"/>
      <w:r w:rsidRPr="00786B4A">
        <w:t>en</w:t>
      </w:r>
      <w:proofErr w:type="gramEnd"/>
      <w:r w:rsidRPr="00786B4A">
        <w:t xml:space="preserve"> présence de</w:t>
      </w:r>
      <w:r>
        <w:t> :</w:t>
      </w:r>
    </w:p>
    <w:p w:rsidR="008F633E" w:rsidRPr="00786B4A" w:rsidRDefault="008F633E" w:rsidP="008F633E">
      <w:pPr>
        <w:spacing w:before="0" w:line="276" w:lineRule="auto"/>
      </w:pPr>
    </w:p>
    <w:p w:rsidR="008F633E" w:rsidRPr="00786B4A" w:rsidRDefault="008F633E" w:rsidP="008F633E">
      <w:pPr>
        <w:spacing w:before="0" w:line="276" w:lineRule="auto"/>
      </w:pPr>
      <w:r w:rsidRPr="00786B4A">
        <w:t>______________________________  </w:t>
      </w:r>
      <w:r w:rsidRPr="00786B4A">
        <w:tab/>
        <w:t>_______________________________</w:t>
      </w:r>
    </w:p>
    <w:p w:rsidR="008F633E" w:rsidRPr="00786B4A" w:rsidRDefault="008F633E" w:rsidP="008F633E">
      <w:pPr>
        <w:spacing w:before="0" w:line="276" w:lineRule="auto"/>
        <w:rPr>
          <w:noProof/>
        </w:rPr>
      </w:pPr>
      <w:r w:rsidRPr="00786B4A">
        <w:t>[</w:t>
      </w:r>
      <w:proofErr w:type="gramStart"/>
      <w:r w:rsidRPr="00786B4A">
        <w:rPr>
          <w:i/>
        </w:rPr>
        <w:t>avocat</w:t>
      </w:r>
      <w:proofErr w:type="gramEnd"/>
      <w:r w:rsidRPr="00786B4A">
        <w:t>]</w:t>
      </w:r>
      <w:r w:rsidRPr="00786B4A">
        <w:tab/>
      </w:r>
      <w:r w:rsidRPr="00786B4A">
        <w:tab/>
      </w:r>
      <w:r w:rsidRPr="00786B4A">
        <w:tab/>
      </w:r>
      <w:r w:rsidRPr="00786B4A">
        <w:tab/>
      </w:r>
      <w:r w:rsidRPr="00786B4A">
        <w:tab/>
      </w:r>
      <w:r w:rsidRPr="00786B4A">
        <w:tab/>
        <w:t>[</w:t>
      </w:r>
      <w:proofErr w:type="gramStart"/>
      <w:r w:rsidRPr="00786B4A">
        <w:rPr>
          <w:i/>
        </w:rPr>
        <w:t>signataire</w:t>
      </w:r>
      <w:proofErr w:type="gramEnd"/>
      <w:r w:rsidRPr="00786B4A">
        <w:t>]</w:t>
      </w:r>
    </w:p>
    <w:p w:rsidR="008F633E" w:rsidRPr="00786B4A" w:rsidRDefault="008F633E" w:rsidP="008F633E">
      <w:pPr>
        <w:spacing w:line="276" w:lineRule="auto"/>
      </w:pPr>
    </w:p>
    <w:p w:rsidR="008F633E" w:rsidRPr="00786B4A" w:rsidRDefault="008F633E" w:rsidP="008F633E">
      <w:pPr>
        <w:pStyle w:val="Titre5"/>
        <w:keepNext w:val="0"/>
        <w:keepLines w:val="0"/>
        <w:numPr>
          <w:ilvl w:val="0"/>
          <w:numId w:val="0"/>
        </w:numPr>
        <w:spacing w:before="0" w:line="276" w:lineRule="auto"/>
        <w:rPr>
          <w:rFonts w:ascii="Times New Roman" w:hAnsi="Times New Roman" w:cs="Times New Roman"/>
          <w:color w:val="auto"/>
        </w:rPr>
      </w:pPr>
    </w:p>
    <w:p w:rsidR="008F633E" w:rsidRPr="00786B4A" w:rsidRDefault="008F633E" w:rsidP="008F633E">
      <w:r w:rsidRPr="00786B4A">
        <w:rPr>
          <w:b/>
          <w:bCs/>
        </w:rPr>
        <w:br w:type="page"/>
      </w:r>
    </w:p>
    <w:p w:rsidR="008F633E" w:rsidRPr="00786B4A" w:rsidRDefault="008F633E" w:rsidP="008F633E">
      <w:pPr>
        <w:pStyle w:val="Actes3"/>
      </w:pPr>
      <w:bookmarkStart w:id="45" w:name="_Toc444853155"/>
      <w:r w:rsidRPr="00786B4A">
        <w:lastRenderedPageBreak/>
        <w:t xml:space="preserve">3 - Acte de transfert du shérif </w:t>
      </w:r>
      <w:r w:rsidRPr="00786B4A">
        <w:noBreakHyphen/>
        <w:t xml:space="preserve"> Formule type A13.2</w:t>
      </w:r>
      <w:bookmarkEnd w:id="45"/>
      <w:r w:rsidRPr="00786B4A">
        <w:t xml:space="preserve"> </w:t>
      </w:r>
    </w:p>
    <w:p w:rsidR="008F633E" w:rsidRPr="00786B4A" w:rsidRDefault="008F633E" w:rsidP="008F633E"/>
    <w:p w:rsidR="008F633E" w:rsidRPr="00786B4A" w:rsidRDefault="008F633E" w:rsidP="008F633E">
      <w:pPr>
        <w:pStyle w:val="10caraupo"/>
        <w:tabs>
          <w:tab w:val="left" w:pos="4030"/>
        </w:tabs>
        <w:spacing w:line="276" w:lineRule="auto"/>
        <w:jc w:val="left"/>
        <w:rPr>
          <w:rFonts w:ascii="Times New Roman" w:hAnsi="Times New Roman"/>
          <w:sz w:val="23"/>
          <w:szCs w:val="23"/>
          <w:u w:val="single"/>
        </w:rPr>
      </w:pPr>
      <w:r w:rsidRPr="00786B4A">
        <w:rPr>
          <w:rFonts w:ascii="Times New Roman" w:hAnsi="Times New Roman"/>
          <w:sz w:val="23"/>
          <w:szCs w:val="23"/>
        </w:rPr>
        <w:t>NID</w:t>
      </w:r>
      <w:r>
        <w:rPr>
          <w:rFonts w:ascii="Times New Roman" w:hAnsi="Times New Roman"/>
          <w:sz w:val="23"/>
          <w:szCs w:val="23"/>
        </w:rPr>
        <w:t> :</w:t>
      </w:r>
      <w:r w:rsidRPr="00786B4A">
        <w:rPr>
          <w:rFonts w:ascii="Times New Roman" w:hAnsi="Times New Roman"/>
          <w:sz w:val="23"/>
          <w:szCs w:val="23"/>
        </w:rPr>
        <w:t xml:space="preserve"> [NID]</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b/>
          <w:bCs/>
          <w:sz w:val="23"/>
          <w:szCs w:val="23"/>
        </w:rPr>
      </w:pPr>
      <w:r w:rsidRPr="00786B4A">
        <w:rPr>
          <w:rFonts w:eastAsia="PMingLiU"/>
          <w:b/>
          <w:bCs/>
          <w:smallCaps/>
          <w:sz w:val="23"/>
          <w:szCs w:val="23"/>
        </w:rPr>
        <w:t>Formule</w:t>
      </w:r>
      <w:r w:rsidRPr="00786B4A">
        <w:rPr>
          <w:rFonts w:eastAsia="PMingLiU"/>
          <w:b/>
          <w:bCs/>
          <w:sz w:val="23"/>
          <w:szCs w:val="23"/>
        </w:rPr>
        <w:t xml:space="preserve"> A13.2</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sz w:val="23"/>
          <w:szCs w:val="23"/>
        </w:rPr>
      </w:pPr>
      <w:r w:rsidRPr="00786B4A">
        <w:rPr>
          <w:rFonts w:eastAsia="PMingLiU"/>
          <w:b/>
          <w:bCs/>
          <w:smallCaps/>
          <w:sz w:val="23"/>
          <w:szCs w:val="23"/>
        </w:rPr>
        <w:t>Acte de transfert du shérif</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sz w:val="23"/>
          <w:szCs w:val="23"/>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sz w:val="23"/>
          <w:szCs w:val="23"/>
        </w:rPr>
      </w:pPr>
      <w:r w:rsidRPr="00786B4A">
        <w:rPr>
          <w:rFonts w:eastAsia="PMingLiU"/>
          <w:i/>
          <w:iCs/>
          <w:sz w:val="23"/>
          <w:szCs w:val="23"/>
        </w:rPr>
        <w:t>Loi sur les formules types de transferts du droit de propriété</w:t>
      </w:r>
      <w:r w:rsidRPr="00786B4A">
        <w:rPr>
          <w:rFonts w:eastAsia="PMingLiU"/>
          <w:sz w:val="23"/>
          <w:szCs w:val="23"/>
        </w:rPr>
        <w: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sz w:val="23"/>
          <w:szCs w:val="23"/>
          <w:lang w:val="en-US"/>
        </w:rPr>
      </w:pPr>
      <w:proofErr w:type="gramStart"/>
      <w:r w:rsidRPr="00786B4A">
        <w:rPr>
          <w:rFonts w:eastAsia="PMingLiU"/>
          <w:sz w:val="23"/>
          <w:szCs w:val="23"/>
          <w:lang w:val="en-US"/>
        </w:rPr>
        <w:t>L.N.-B. 1980, chap. S-12.2, art.</w:t>
      </w:r>
      <w:proofErr w:type="gramEnd"/>
      <w:r w:rsidRPr="00786B4A">
        <w:rPr>
          <w:rFonts w:eastAsia="PMingLiU"/>
          <w:sz w:val="23"/>
          <w:szCs w:val="23"/>
          <w:lang w:val="en-US"/>
        </w:rPr>
        <w:t xml:space="preserve"> 2</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sz w:val="23"/>
          <w:szCs w:val="23"/>
          <w:lang w:val="en-US"/>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sz w:val="23"/>
          <w:szCs w:val="23"/>
        </w:rPr>
      </w:pPr>
      <w:r w:rsidRPr="00786B4A">
        <w:rPr>
          <w:rFonts w:eastAsia="PMingLiU"/>
          <w:i/>
          <w:iCs/>
          <w:sz w:val="23"/>
          <w:szCs w:val="23"/>
        </w:rPr>
        <w:t>Loi sur les extraits de jugement et les exécutions</w:t>
      </w:r>
      <w:r w:rsidRPr="00786B4A">
        <w:rPr>
          <w:rFonts w:eastAsia="PMingLiU"/>
          <w:sz w:val="23"/>
          <w:szCs w:val="23"/>
        </w:rPr>
        <w: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sz w:val="23"/>
          <w:szCs w:val="23"/>
          <w:lang w:val="en-US"/>
        </w:rPr>
      </w:pPr>
      <w:proofErr w:type="gramStart"/>
      <w:r w:rsidRPr="00786B4A">
        <w:rPr>
          <w:rFonts w:eastAsia="PMingLiU"/>
          <w:sz w:val="23"/>
          <w:szCs w:val="23"/>
          <w:lang w:val="en-US"/>
        </w:rPr>
        <w:t>L.R.N.-B. 1973, chap. M-9, art.</w:t>
      </w:r>
      <w:proofErr w:type="gramEnd"/>
      <w:r w:rsidRPr="00786B4A">
        <w:rPr>
          <w:rFonts w:eastAsia="PMingLiU"/>
          <w:sz w:val="23"/>
          <w:szCs w:val="23"/>
          <w:lang w:val="en-US"/>
        </w:rPr>
        <w:t xml:space="preserve"> 15</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lang w:val="en-US"/>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mallCaps/>
          <w:sz w:val="23"/>
          <w:szCs w:val="23"/>
        </w:rPr>
        <w:t>Les parties au présent acte de transfert sont</w:t>
      </w:r>
      <w:r>
        <w:rPr>
          <w:rFonts w:eastAsia="PMingLiU"/>
          <w:sz w:val="23"/>
          <w:szCs w:val="23"/>
        </w:rPr>
        <w:t>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w:t>
      </w:r>
      <w:r w:rsidRPr="00786B4A">
        <w:rPr>
          <w:rFonts w:eastAsia="PMingLiU"/>
          <w:i/>
          <w:iCs/>
          <w:sz w:val="23"/>
          <w:szCs w:val="23"/>
        </w:rPr>
        <w:t>Nom</w:t>
      </w:r>
      <w:r w:rsidRPr="00786B4A">
        <w:rPr>
          <w:rFonts w:eastAsia="PMingLiU"/>
          <w:sz w:val="23"/>
          <w:szCs w:val="23"/>
        </w:rPr>
        <w:t>], de [</w:t>
      </w:r>
      <w:r w:rsidRPr="00786B4A">
        <w:rPr>
          <w:rFonts w:eastAsia="PMingLiU"/>
          <w:i/>
          <w:iCs/>
          <w:sz w:val="23"/>
          <w:szCs w:val="23"/>
        </w:rPr>
        <w:t>adresse</w:t>
      </w:r>
      <w:r w:rsidRPr="00786B4A">
        <w:rPr>
          <w:rFonts w:eastAsia="PMingLiU"/>
          <w:sz w:val="23"/>
          <w:szCs w:val="23"/>
        </w:rPr>
        <w:t>], shérif,</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right"/>
        <w:rPr>
          <w:rFonts w:eastAsia="PMingLiU"/>
          <w:sz w:val="23"/>
          <w:szCs w:val="23"/>
        </w:rPr>
      </w:pPr>
      <w:proofErr w:type="gramStart"/>
      <w:r w:rsidRPr="00786B4A">
        <w:rPr>
          <w:rFonts w:eastAsia="PMingLiU"/>
          <w:sz w:val="23"/>
          <w:szCs w:val="23"/>
        </w:rPr>
        <w:t>le</w:t>
      </w:r>
      <w:proofErr w:type="gramEnd"/>
      <w:r w:rsidRPr="00786B4A">
        <w:rPr>
          <w:rFonts w:eastAsia="PMingLiU"/>
          <w:sz w:val="23"/>
          <w:szCs w:val="23"/>
        </w:rPr>
        <w:t xml:space="preserve"> « </w:t>
      </w:r>
      <w:r w:rsidRPr="00786B4A">
        <w:rPr>
          <w:rFonts w:eastAsia="PMingLiU"/>
          <w:smallCaps/>
          <w:sz w:val="23"/>
          <w:szCs w:val="23"/>
        </w:rPr>
        <w:t>cédant</w:t>
      </w:r>
      <w:r w:rsidRPr="00786B4A">
        <w:rPr>
          <w:rFonts w:eastAsia="PMingLiU"/>
          <w:b/>
          <w:bCs/>
          <w:sz w:val="23"/>
          <w:szCs w:val="23"/>
        </w:rPr>
        <w:t> </w:t>
      </w:r>
      <w:r w:rsidRPr="00786B4A">
        <w:rPr>
          <w:rFonts w:eastAsia="PMingLiU"/>
          <w:sz w:val="23"/>
          <w:szCs w:val="23"/>
        </w:rPr>
        <w: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 et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w:t>
      </w:r>
      <w:r w:rsidRPr="00786B4A">
        <w:rPr>
          <w:rFonts w:eastAsia="PMingLiU"/>
          <w:i/>
          <w:iCs/>
          <w:sz w:val="23"/>
          <w:szCs w:val="23"/>
        </w:rPr>
        <w:t>Nom</w:t>
      </w:r>
      <w:r w:rsidRPr="00786B4A">
        <w:rPr>
          <w:rFonts w:eastAsia="PMingLiU"/>
          <w:sz w:val="23"/>
          <w:szCs w:val="23"/>
        </w:rPr>
        <w:t>], de [</w:t>
      </w:r>
      <w:r w:rsidRPr="00786B4A">
        <w:rPr>
          <w:rFonts w:eastAsia="PMingLiU"/>
          <w:i/>
          <w:iCs/>
          <w:sz w:val="23"/>
          <w:szCs w:val="23"/>
        </w:rPr>
        <w:t>adresse</w:t>
      </w:r>
      <w:r w:rsidRPr="00786B4A">
        <w:rPr>
          <w:rFonts w:eastAsia="PMingLiU"/>
          <w:sz w:val="23"/>
          <w:szCs w:val="23"/>
        </w:rPr>
        <w:t>], débiteur sur jugement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 et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w:t>
      </w:r>
      <w:r w:rsidRPr="00786B4A">
        <w:rPr>
          <w:rFonts w:eastAsia="PMingLiU"/>
          <w:i/>
          <w:iCs/>
          <w:sz w:val="23"/>
          <w:szCs w:val="23"/>
        </w:rPr>
        <w:t>Nom</w:t>
      </w:r>
      <w:r w:rsidRPr="00786B4A">
        <w:rPr>
          <w:rFonts w:eastAsia="PMingLiU"/>
          <w:sz w:val="23"/>
          <w:szCs w:val="23"/>
        </w:rPr>
        <w:t>], de [</w:t>
      </w:r>
      <w:r w:rsidRPr="00786B4A">
        <w:rPr>
          <w:rFonts w:eastAsia="PMingLiU"/>
          <w:i/>
          <w:iCs/>
          <w:sz w:val="23"/>
          <w:szCs w:val="23"/>
        </w:rPr>
        <w:t>adresse</w:t>
      </w:r>
      <w:r w:rsidRPr="00786B4A">
        <w:rPr>
          <w:rFonts w:eastAsia="PMingLiU"/>
          <w:sz w:val="23"/>
          <w:szCs w:val="23"/>
        </w:rPr>
        <w:t>], [</w:t>
      </w:r>
      <w:r w:rsidRPr="00786B4A">
        <w:rPr>
          <w:rFonts w:eastAsia="PMingLiU"/>
          <w:i/>
          <w:iCs/>
          <w:sz w:val="23"/>
          <w:szCs w:val="23"/>
        </w:rPr>
        <w:t>profession</w:t>
      </w:r>
      <w:r w:rsidRPr="00786B4A">
        <w:rPr>
          <w:rFonts w:eastAsia="PMingLiU"/>
          <w:sz w:val="23"/>
          <w:szCs w:val="23"/>
        </w:rPr>
        <w: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right"/>
        <w:rPr>
          <w:rFonts w:eastAsia="PMingLiU"/>
          <w:sz w:val="23"/>
          <w:szCs w:val="23"/>
        </w:rPr>
      </w:pPr>
      <w:proofErr w:type="gramStart"/>
      <w:r w:rsidRPr="00786B4A">
        <w:rPr>
          <w:rFonts w:eastAsia="PMingLiU"/>
          <w:sz w:val="23"/>
          <w:szCs w:val="23"/>
        </w:rPr>
        <w:t>le</w:t>
      </w:r>
      <w:proofErr w:type="gramEnd"/>
      <w:r w:rsidRPr="00786B4A">
        <w:rPr>
          <w:rFonts w:eastAsia="PMingLiU"/>
          <w:sz w:val="23"/>
          <w:szCs w:val="23"/>
        </w:rPr>
        <w:t xml:space="preserve"> « </w:t>
      </w:r>
      <w:r w:rsidRPr="00786B4A">
        <w:rPr>
          <w:rFonts w:eastAsia="PMingLiU"/>
          <w:smallCaps/>
          <w:sz w:val="23"/>
          <w:szCs w:val="23"/>
        </w:rPr>
        <w:t>cessionnaire</w:t>
      </w:r>
      <w:r w:rsidRPr="00786B4A">
        <w:rPr>
          <w:rFonts w:eastAsia="PMingLiU"/>
          <w:sz w:val="23"/>
          <w:szCs w:val="23"/>
        </w:rPr>
        <w:t>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Les énoncés qui constituent l’annexe « D » ci-jointe font partie intégrante du présent acte de transfert.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 xml:space="preserve">Le </w:t>
      </w:r>
      <w:r w:rsidRPr="00786B4A">
        <w:rPr>
          <w:rFonts w:eastAsia="PMingLiU"/>
          <w:smallCaps/>
          <w:sz w:val="23"/>
          <w:szCs w:val="23"/>
        </w:rPr>
        <w:t>cédant</w:t>
      </w:r>
      <w:r w:rsidRPr="00786B4A">
        <w:rPr>
          <w:rFonts w:eastAsia="PMingLiU"/>
          <w:sz w:val="23"/>
          <w:szCs w:val="23"/>
        </w:rPr>
        <w:t xml:space="preserve"> transfère au cessionnaire (à titre de propriétaire conjoint ou selon le cas) tous les droits du débiteur sur jugement dans la parcelle décrite à l’Annexe « A » ci-jointe (avec une emprise, ou selon le cas, décrite à l’Annexe « A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p>
    <w:p w:rsidR="008F633E" w:rsidRPr="00786B4A" w:rsidRDefault="008F633E" w:rsidP="008F633E">
      <w:pPr>
        <w:pStyle w:val="10caraupo"/>
        <w:tabs>
          <w:tab w:val="left" w:pos="4030"/>
        </w:tabs>
        <w:spacing w:line="276" w:lineRule="auto"/>
        <w:rPr>
          <w:rFonts w:ascii="Times New Roman" w:hAnsi="Times New Roman"/>
          <w:sz w:val="23"/>
          <w:szCs w:val="23"/>
        </w:rPr>
      </w:pPr>
      <w:r w:rsidRPr="00786B4A">
        <w:rPr>
          <w:rFonts w:ascii="Times New Roman" w:hAnsi="Times New Roman"/>
          <w:smallCaps/>
          <w:sz w:val="23"/>
          <w:szCs w:val="23"/>
        </w:rPr>
        <w:t>Fait</w:t>
      </w:r>
      <w:r w:rsidRPr="00786B4A">
        <w:rPr>
          <w:rFonts w:ascii="Times New Roman" w:hAnsi="Times New Roman"/>
          <w:sz w:val="23"/>
          <w:szCs w:val="23"/>
        </w:rPr>
        <w:t xml:space="preserve"> </w:t>
      </w:r>
      <w:proofErr w:type="gramStart"/>
      <w:r w:rsidRPr="00786B4A">
        <w:rPr>
          <w:rFonts w:ascii="Times New Roman" w:hAnsi="Times New Roman"/>
          <w:sz w:val="23"/>
          <w:szCs w:val="23"/>
        </w:rPr>
        <w:t>le</w:t>
      </w:r>
      <w:proofErr w:type="gramEnd"/>
      <w:r w:rsidRPr="00786B4A">
        <w:rPr>
          <w:rFonts w:ascii="Times New Roman" w:hAnsi="Times New Roman"/>
          <w:sz w:val="23"/>
          <w:szCs w:val="23"/>
        </w:rPr>
        <w:t xml:space="preserve"> [date].</w:t>
      </w:r>
    </w:p>
    <w:p w:rsidR="008F633E" w:rsidRPr="00786B4A" w:rsidRDefault="008F633E" w:rsidP="008F633E">
      <w:pPr>
        <w:pStyle w:val="10caraupo"/>
        <w:tabs>
          <w:tab w:val="left" w:pos="4030"/>
        </w:tabs>
        <w:spacing w:line="276" w:lineRule="auto"/>
        <w:rPr>
          <w:rFonts w:ascii="Times New Roman" w:hAnsi="Times New Roman"/>
          <w:sz w:val="23"/>
          <w:szCs w:val="23"/>
        </w:rPr>
      </w:pPr>
    </w:p>
    <w:tbl>
      <w:tblPr>
        <w:tblW w:w="8722" w:type="dxa"/>
        <w:tblCellMar>
          <w:left w:w="34" w:type="dxa"/>
          <w:right w:w="34" w:type="dxa"/>
        </w:tblCellMar>
        <w:tblLook w:val="0000" w:firstRow="0" w:lastRow="0" w:firstColumn="0" w:lastColumn="0" w:noHBand="0" w:noVBand="0"/>
      </w:tblPr>
      <w:tblGrid>
        <w:gridCol w:w="4680"/>
        <w:gridCol w:w="4042"/>
      </w:tblGrid>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mallCaps/>
                <w:sz w:val="23"/>
                <w:szCs w:val="23"/>
              </w:rPr>
              <w:t>Signé, scellé et remis</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en présence de</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p>
          <w:p w:rsidR="008F633E" w:rsidRPr="00786B4A" w:rsidRDefault="008F633E" w:rsidP="004559A2">
            <w:pPr>
              <w:tabs>
                <w:tab w:val="left" w:pos="-1080"/>
                <w:tab w:val="left" w:pos="-720"/>
                <w:tab w:val="left" w:pos="0"/>
                <w:tab w:val="left" w:pos="72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Pr>
                <w:rFonts w:eastAsia="PMingLiU"/>
                <w:sz w:val="23"/>
                <w:szCs w:val="23"/>
                <w:u w:val="single"/>
              </w:rPr>
              <w:t>________________________________________</w:t>
            </w:r>
          </w:p>
        </w:tc>
        <w:tc>
          <w:tcPr>
            <w:tcW w:w="404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w:t>
            </w:r>
          </w:p>
          <w:p w:rsidR="008F633E" w:rsidRPr="00786B4A" w:rsidRDefault="008F633E" w:rsidP="004559A2">
            <w:pPr>
              <w:tabs>
                <w:tab w:val="left" w:pos="-1080"/>
                <w:tab w:val="left" w:pos="-720"/>
                <w:tab w:val="left" w:pos="0"/>
                <w:tab w:val="left" w:pos="3828"/>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 xml:space="preserve">)    </w:t>
            </w:r>
            <w:r w:rsidRPr="00786B4A">
              <w:rPr>
                <w:rFonts w:eastAsia="PMingLiU"/>
                <w:sz w:val="23"/>
                <w:szCs w:val="23"/>
                <w:u w:val="single"/>
              </w:rPr>
              <w:tab/>
            </w:r>
          </w:p>
          <w:p w:rsidR="008F633E" w:rsidRPr="00786B4A" w:rsidRDefault="008F633E" w:rsidP="004559A2">
            <w:pPr>
              <w:tabs>
                <w:tab w:val="left" w:pos="-1080"/>
                <w:tab w:val="left" w:pos="-720"/>
                <w:tab w:val="left" w:pos="0"/>
                <w:tab w:val="left" w:pos="2036"/>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w:t>
            </w:r>
            <w:r w:rsidRPr="00786B4A">
              <w:rPr>
                <w:rFonts w:eastAsia="PMingLiU"/>
                <w:sz w:val="23"/>
                <w:szCs w:val="23"/>
              </w:rPr>
              <w:tab/>
              <w:t>[cédant]</w:t>
            </w:r>
          </w:p>
        </w:tc>
      </w:tr>
    </w:tbl>
    <w:p w:rsidR="008F633E" w:rsidRDefault="008F633E" w:rsidP="008F633E">
      <w:pPr>
        <w:spacing w:before="0"/>
        <w:jc w:val="left"/>
        <w:rPr>
          <w:rFonts w:eastAsia="PMingLiU"/>
          <w:b/>
          <w:bCs/>
          <w:smallCaps/>
          <w:sz w:val="23"/>
          <w:szCs w:val="23"/>
        </w:rPr>
      </w:pPr>
      <w:r>
        <w:rPr>
          <w:rFonts w:eastAsia="PMingLiU"/>
          <w:b/>
          <w:bCs/>
          <w:smallCaps/>
          <w:sz w:val="23"/>
          <w:szCs w:val="23"/>
        </w:rPr>
        <w:br w:type="page"/>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eastAsia="PMingLiU"/>
          <w:sz w:val="23"/>
          <w:szCs w:val="23"/>
        </w:rPr>
      </w:pPr>
      <w:r w:rsidRPr="00786B4A">
        <w:rPr>
          <w:rFonts w:eastAsia="PMingLiU"/>
          <w:b/>
          <w:bCs/>
          <w:smallCaps/>
          <w:sz w:val="23"/>
          <w:szCs w:val="23"/>
        </w:rPr>
        <w:lastRenderedPageBreak/>
        <w:t>Annexe</w:t>
      </w:r>
      <w:r w:rsidRPr="00786B4A">
        <w:rPr>
          <w:rFonts w:eastAsia="PMingLiU"/>
          <w:b/>
          <w:bCs/>
          <w:sz w:val="23"/>
          <w:szCs w:val="23"/>
        </w:rPr>
        <w:t xml:space="preserve"> « D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eastAsia="PMingLiU"/>
          <w:sz w:val="23"/>
          <w:szCs w:val="23"/>
        </w:rPr>
      </w:pP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sz w:val="23"/>
          <w:szCs w:val="23"/>
        </w:rPr>
      </w:pPr>
      <w:r w:rsidRPr="00786B4A">
        <w:rPr>
          <w:rFonts w:eastAsia="PMingLiU"/>
          <w:smallCaps/>
          <w:sz w:val="23"/>
          <w:szCs w:val="23"/>
        </w:rPr>
        <w:t>Attendu</w:t>
      </w:r>
      <w:r w:rsidRPr="00786B4A">
        <w:rPr>
          <w:rFonts w:eastAsia="PMingLiU"/>
          <w:sz w:val="23"/>
          <w:szCs w:val="23"/>
        </w:rPr>
        <w:t xml:space="preserve"> qu’il m’a été enjoint, par voie d’exécution émise le [</w:t>
      </w:r>
      <w:r w:rsidRPr="00786B4A">
        <w:rPr>
          <w:rFonts w:eastAsia="PMingLiU"/>
          <w:i/>
          <w:iCs/>
          <w:sz w:val="23"/>
          <w:szCs w:val="23"/>
        </w:rPr>
        <w:t>date</w:t>
      </w:r>
      <w:r w:rsidRPr="00786B4A">
        <w:rPr>
          <w:rFonts w:eastAsia="PMingLiU"/>
          <w:sz w:val="23"/>
          <w:szCs w:val="23"/>
        </w:rPr>
        <w:t>] par la Cour du Banc de la Reine du Nouveau-Brunswick dans une instance dans laquelle [</w:t>
      </w:r>
      <w:r w:rsidRPr="00786B4A">
        <w:rPr>
          <w:rFonts w:eastAsia="PMingLiU"/>
          <w:i/>
          <w:iCs/>
          <w:sz w:val="23"/>
          <w:szCs w:val="23"/>
        </w:rPr>
        <w:t>nom</w:t>
      </w:r>
      <w:r w:rsidRPr="00786B4A">
        <w:rPr>
          <w:rFonts w:eastAsia="PMingLiU"/>
          <w:sz w:val="23"/>
          <w:szCs w:val="23"/>
        </w:rPr>
        <w:t>] était le demandeur et [</w:t>
      </w:r>
      <w:r w:rsidRPr="00786B4A">
        <w:rPr>
          <w:rFonts w:eastAsia="PMingLiU"/>
          <w:i/>
          <w:iCs/>
          <w:sz w:val="23"/>
          <w:szCs w:val="23"/>
        </w:rPr>
        <w:t>nom</w:t>
      </w:r>
      <w:r w:rsidRPr="00786B4A">
        <w:rPr>
          <w:rFonts w:eastAsia="PMingLiU"/>
          <w:sz w:val="23"/>
          <w:szCs w:val="23"/>
        </w:rPr>
        <w:t>] le défendeur, de prélever la somme de [</w:t>
      </w:r>
      <w:r w:rsidRPr="00786B4A">
        <w:rPr>
          <w:rFonts w:eastAsia="PMingLiU"/>
          <w:i/>
          <w:iCs/>
          <w:sz w:val="23"/>
          <w:szCs w:val="23"/>
        </w:rPr>
        <w:t>montant</w:t>
      </w:r>
      <w:r w:rsidRPr="00786B4A">
        <w:rPr>
          <w:rFonts w:eastAsia="PMingLiU"/>
          <w:sz w:val="23"/>
          <w:szCs w:val="23"/>
        </w:rPr>
        <w:t>] $ sur les biens personnels, biens-fonds et tènements de [</w:t>
      </w:r>
      <w:r w:rsidRPr="00786B4A">
        <w:rPr>
          <w:rFonts w:eastAsia="PMingLiU"/>
          <w:i/>
          <w:iCs/>
          <w:sz w:val="23"/>
          <w:szCs w:val="23"/>
        </w:rPr>
        <w:t>nom</w:t>
      </w:r>
      <w:r w:rsidRPr="00786B4A">
        <w:rPr>
          <w:rFonts w:eastAsia="PMingLiU"/>
          <w:sz w:val="23"/>
          <w:szCs w:val="23"/>
        </w:rPr>
        <w:t>].</w:t>
      </w: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sz w:val="23"/>
          <w:szCs w:val="23"/>
        </w:rPr>
      </w:pP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sz w:val="23"/>
          <w:szCs w:val="23"/>
        </w:rPr>
      </w:pPr>
      <w:r w:rsidRPr="00786B4A">
        <w:rPr>
          <w:rFonts w:eastAsia="PMingLiU"/>
          <w:smallCaps/>
          <w:sz w:val="23"/>
          <w:szCs w:val="23"/>
        </w:rPr>
        <w:t>Et attendu</w:t>
      </w:r>
      <w:r w:rsidRPr="00786B4A">
        <w:rPr>
          <w:rFonts w:eastAsia="PMingLiU"/>
          <w:sz w:val="23"/>
          <w:szCs w:val="23"/>
        </w:rPr>
        <w:t xml:space="preserve"> que j’ai, en raison de l’insuffisance des biens personnels, saisi certains biens-fonds et tènements de [</w:t>
      </w:r>
      <w:r w:rsidRPr="00786B4A">
        <w:rPr>
          <w:rFonts w:eastAsia="PMingLiU"/>
          <w:i/>
          <w:iCs/>
          <w:sz w:val="23"/>
          <w:szCs w:val="23"/>
        </w:rPr>
        <w:t>nom</w:t>
      </w:r>
      <w:r w:rsidRPr="00786B4A">
        <w:rPr>
          <w:rFonts w:eastAsia="PMingLiU"/>
          <w:sz w:val="23"/>
          <w:szCs w:val="23"/>
        </w:rPr>
        <w:t>], désignés à l’annexe « A »; et attendu qu’après accomplissement des formalités de publicité et vente conformément à la loi, [</w:t>
      </w:r>
      <w:r w:rsidRPr="00786B4A">
        <w:rPr>
          <w:rFonts w:eastAsia="PMingLiU"/>
          <w:i/>
          <w:iCs/>
          <w:sz w:val="23"/>
          <w:szCs w:val="23"/>
        </w:rPr>
        <w:t>nom</w:t>
      </w:r>
      <w:r w:rsidRPr="00786B4A">
        <w:rPr>
          <w:rFonts w:eastAsia="PMingLiU"/>
          <w:sz w:val="23"/>
          <w:szCs w:val="23"/>
        </w:rPr>
        <w:t>] est devenu(e) l’acquéreur pour la somme de [</w:t>
      </w:r>
      <w:r w:rsidRPr="00786B4A">
        <w:rPr>
          <w:rFonts w:eastAsia="PMingLiU"/>
          <w:i/>
          <w:iCs/>
          <w:sz w:val="23"/>
          <w:szCs w:val="23"/>
        </w:rPr>
        <w:t>montant</w:t>
      </w:r>
      <w:r w:rsidRPr="00786B4A">
        <w:rPr>
          <w:rFonts w:eastAsia="PMingLiU"/>
          <w:sz w:val="23"/>
          <w:szCs w:val="23"/>
        </w:rPr>
        <w:t>] $.</w:t>
      </w:r>
    </w:p>
    <w:p w:rsidR="008F633E" w:rsidRPr="00786B4A" w:rsidRDefault="008F633E" w:rsidP="008F633E">
      <w:pPr>
        <w:pStyle w:val="Titre4"/>
        <w:keepNext w:val="0"/>
        <w:keepLines w:val="0"/>
        <w:numPr>
          <w:ilvl w:val="0"/>
          <w:numId w:val="0"/>
        </w:numPr>
        <w:spacing w:line="276" w:lineRule="auto"/>
        <w:rPr>
          <w:rFonts w:ascii="Times New Roman" w:hAnsi="Times New Roman" w:cs="Times New Roman"/>
          <w:b w:val="0"/>
          <w:i w:val="0"/>
          <w:color w:val="auto"/>
          <w:sz w:val="23"/>
          <w:szCs w:val="23"/>
        </w:rPr>
      </w:pPr>
    </w:p>
    <w:p w:rsidR="008F633E" w:rsidRPr="00786B4A" w:rsidRDefault="008F633E" w:rsidP="008F633E">
      <w:r w:rsidRPr="00786B4A">
        <w:rPr>
          <w:b/>
          <w:bCs/>
        </w:rPr>
        <w:br w:type="page"/>
      </w:r>
    </w:p>
    <w:p w:rsidR="008F633E" w:rsidRPr="00786B4A" w:rsidRDefault="008F633E" w:rsidP="008F633E">
      <w:pPr>
        <w:pStyle w:val="Actes3"/>
      </w:pPr>
      <w:bookmarkStart w:id="46" w:name="_Toc444853156"/>
      <w:r w:rsidRPr="00786B4A">
        <w:lastRenderedPageBreak/>
        <w:t xml:space="preserve">4 - Acte de transfert pour impôt impayé </w:t>
      </w:r>
      <w:r w:rsidRPr="00786B4A">
        <w:noBreakHyphen/>
        <w:t xml:space="preserve"> Formule type A13.3</w:t>
      </w:r>
      <w:bookmarkEnd w:id="46"/>
      <w:r w:rsidRPr="00786B4A">
        <w:t xml:space="preserve">  </w:t>
      </w:r>
    </w:p>
    <w:p w:rsidR="008F633E" w:rsidRPr="00786B4A" w:rsidRDefault="008F633E" w:rsidP="008F633E"/>
    <w:p w:rsidR="008F633E" w:rsidRPr="00786B4A" w:rsidRDefault="008F633E" w:rsidP="008F633E">
      <w:pPr>
        <w:pStyle w:val="10caraupo"/>
        <w:tabs>
          <w:tab w:val="left" w:pos="4030"/>
        </w:tabs>
        <w:spacing w:line="276" w:lineRule="auto"/>
        <w:jc w:val="left"/>
        <w:rPr>
          <w:rFonts w:ascii="Times New Roman" w:hAnsi="Times New Roman"/>
          <w:sz w:val="23"/>
          <w:szCs w:val="23"/>
          <w:u w:val="single"/>
        </w:rPr>
      </w:pPr>
      <w:r w:rsidRPr="00786B4A">
        <w:rPr>
          <w:rFonts w:ascii="Times New Roman" w:hAnsi="Times New Roman"/>
          <w:sz w:val="23"/>
          <w:szCs w:val="23"/>
        </w:rPr>
        <w:t>NID</w:t>
      </w:r>
      <w:r>
        <w:rPr>
          <w:rFonts w:ascii="Times New Roman" w:hAnsi="Times New Roman"/>
          <w:sz w:val="23"/>
          <w:szCs w:val="23"/>
        </w:rPr>
        <w:t> :</w:t>
      </w:r>
      <w:r w:rsidRPr="00786B4A">
        <w:rPr>
          <w:rFonts w:ascii="Times New Roman" w:hAnsi="Times New Roman"/>
          <w:sz w:val="23"/>
          <w:szCs w:val="23"/>
        </w:rPr>
        <w:t xml:space="preserve"> [NID]</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b/>
          <w:bCs/>
          <w:sz w:val="23"/>
          <w:szCs w:val="23"/>
        </w:rPr>
      </w:pPr>
      <w:r w:rsidRPr="00786B4A">
        <w:rPr>
          <w:rFonts w:eastAsia="PMingLiU"/>
          <w:b/>
          <w:bCs/>
          <w:smallCaps/>
          <w:sz w:val="23"/>
          <w:szCs w:val="23"/>
        </w:rPr>
        <w:t>Formule</w:t>
      </w:r>
      <w:r w:rsidRPr="00786B4A">
        <w:rPr>
          <w:rFonts w:eastAsia="PMingLiU"/>
          <w:b/>
          <w:bCs/>
          <w:sz w:val="23"/>
          <w:szCs w:val="23"/>
        </w:rPr>
        <w:t xml:space="preserve"> A13.3</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sz w:val="23"/>
          <w:szCs w:val="23"/>
        </w:rPr>
      </w:pPr>
      <w:r w:rsidRPr="00786B4A">
        <w:rPr>
          <w:rFonts w:eastAsia="PMingLiU"/>
          <w:b/>
          <w:bCs/>
          <w:smallCaps/>
          <w:sz w:val="23"/>
          <w:szCs w:val="23"/>
        </w:rPr>
        <w:t>Acte de transfert pour impôt impayé</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sz w:val="23"/>
          <w:szCs w:val="23"/>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center"/>
        <w:rPr>
          <w:rFonts w:eastAsia="PMingLiU"/>
          <w:sz w:val="23"/>
          <w:szCs w:val="23"/>
        </w:rPr>
      </w:pPr>
      <w:r w:rsidRPr="00786B4A">
        <w:rPr>
          <w:rFonts w:eastAsia="PMingLiU"/>
          <w:i/>
          <w:iCs/>
          <w:sz w:val="23"/>
          <w:szCs w:val="23"/>
        </w:rPr>
        <w:t>Loi sur les formules types de transferts du droit de propriété</w:t>
      </w:r>
      <w:r w:rsidRPr="00786B4A">
        <w:rPr>
          <w:rFonts w:eastAsia="PMingLiU"/>
          <w:sz w:val="23"/>
          <w:szCs w:val="23"/>
        </w:rPr>
        <w:t xml:space="preserve">,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center"/>
        <w:rPr>
          <w:rFonts w:eastAsia="PMingLiU"/>
          <w:sz w:val="23"/>
          <w:szCs w:val="23"/>
          <w:lang w:val="en-US"/>
        </w:rPr>
      </w:pPr>
      <w:proofErr w:type="gramStart"/>
      <w:r w:rsidRPr="00786B4A">
        <w:rPr>
          <w:rFonts w:eastAsia="PMingLiU"/>
          <w:sz w:val="23"/>
          <w:szCs w:val="23"/>
          <w:lang w:val="en-US"/>
        </w:rPr>
        <w:t>L.N.-B. 1980, chap. S-12.2, art.</w:t>
      </w:r>
      <w:proofErr w:type="gramEnd"/>
      <w:r w:rsidRPr="00786B4A">
        <w:rPr>
          <w:rFonts w:eastAsia="PMingLiU"/>
          <w:sz w:val="23"/>
          <w:szCs w:val="23"/>
          <w:lang w:val="en-US"/>
        </w:rPr>
        <w:t xml:space="preserve"> 2</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sz w:val="23"/>
          <w:szCs w:val="23"/>
        </w:rPr>
      </w:pPr>
      <w:r w:rsidRPr="00786B4A">
        <w:rPr>
          <w:rFonts w:eastAsia="PMingLiU"/>
          <w:i/>
          <w:iCs/>
          <w:sz w:val="23"/>
          <w:szCs w:val="23"/>
        </w:rPr>
        <w:t>Loi sur l’impôt foncier</w:t>
      </w:r>
      <w:r w:rsidRPr="00786B4A">
        <w:rPr>
          <w:rFonts w:eastAsia="PMingLiU"/>
          <w:sz w:val="23"/>
          <w:szCs w:val="23"/>
        </w:rPr>
        <w:t>, L.R.N.-B. 1973, chap. R-2, art. 14</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mallCaps/>
          <w:sz w:val="23"/>
          <w:szCs w:val="23"/>
        </w:rPr>
        <w:t>Les parties au présent acte de transfert sont</w:t>
      </w:r>
      <w:r>
        <w:rPr>
          <w:rFonts w:eastAsia="PMingLiU"/>
          <w:sz w:val="23"/>
          <w:szCs w:val="23"/>
        </w:rPr>
        <w:t>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 xml:space="preserve">Sa Majesté la Reine du chef de la province du Nouveau-Brunswick, représentée par le ministre des Finances de la province du Nouveau-Brunswick dont l’adresse du bureau principal est C.P. 6000, Fredericton, Nouveau-Brunswick, E3B 5H1, étant le ministre responsable de l’application de la </w:t>
      </w:r>
      <w:r w:rsidRPr="00786B4A">
        <w:rPr>
          <w:rFonts w:eastAsia="PMingLiU"/>
          <w:i/>
          <w:iCs/>
          <w:sz w:val="23"/>
          <w:szCs w:val="23"/>
        </w:rPr>
        <w:t>Loi sur l’impôt foncier</w:t>
      </w:r>
      <w:r w:rsidRPr="00786B4A">
        <w:rPr>
          <w:rFonts w:eastAsia="PMingLiU"/>
          <w:sz w:val="23"/>
          <w:szCs w:val="23"/>
        </w:rPr>
        <w: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right"/>
        <w:rPr>
          <w:rFonts w:eastAsia="PMingLiU"/>
          <w:sz w:val="23"/>
          <w:szCs w:val="23"/>
        </w:rPr>
      </w:pPr>
      <w:proofErr w:type="gramStart"/>
      <w:r w:rsidRPr="00786B4A">
        <w:rPr>
          <w:rFonts w:eastAsia="PMingLiU"/>
          <w:sz w:val="23"/>
          <w:szCs w:val="23"/>
        </w:rPr>
        <w:t>le</w:t>
      </w:r>
      <w:proofErr w:type="gramEnd"/>
      <w:r w:rsidRPr="00786B4A">
        <w:rPr>
          <w:rFonts w:eastAsia="PMingLiU"/>
          <w:sz w:val="23"/>
          <w:szCs w:val="23"/>
        </w:rPr>
        <w:t xml:space="preserve"> « </w:t>
      </w:r>
      <w:r w:rsidRPr="00786B4A">
        <w:rPr>
          <w:rFonts w:eastAsia="PMingLiU"/>
          <w:smallCaps/>
          <w:sz w:val="23"/>
          <w:szCs w:val="23"/>
        </w:rPr>
        <w:t>cédant</w:t>
      </w:r>
      <w:r w:rsidRPr="00786B4A">
        <w:rPr>
          <w:rFonts w:eastAsia="PMingLiU"/>
          <w:sz w:val="23"/>
          <w:szCs w:val="23"/>
        </w:rPr>
        <w:t>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 et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i/>
          <w:iCs/>
          <w:sz w:val="23"/>
          <w:szCs w:val="23"/>
        </w:rPr>
      </w:pPr>
      <w:r w:rsidRPr="00786B4A">
        <w:rPr>
          <w:rFonts w:eastAsia="PMingLiU"/>
          <w:sz w:val="23"/>
          <w:szCs w:val="23"/>
        </w:rPr>
        <w:t>[</w:t>
      </w:r>
      <w:r w:rsidRPr="00786B4A">
        <w:rPr>
          <w:rFonts w:eastAsia="PMingLiU"/>
          <w:i/>
          <w:iCs/>
          <w:sz w:val="23"/>
          <w:szCs w:val="23"/>
        </w:rPr>
        <w:t>Nom</w:t>
      </w:r>
      <w:r w:rsidRPr="00786B4A">
        <w:rPr>
          <w:rFonts w:eastAsia="PMingLiU"/>
          <w:sz w:val="23"/>
          <w:szCs w:val="23"/>
        </w:rPr>
        <w:t>], de [</w:t>
      </w:r>
      <w:r w:rsidRPr="00786B4A">
        <w:rPr>
          <w:rFonts w:eastAsia="PMingLiU"/>
          <w:i/>
          <w:iCs/>
          <w:sz w:val="23"/>
          <w:szCs w:val="23"/>
        </w:rPr>
        <w:t>adresse figurant au plus récent avis d’évaluation et d’impôt</w:t>
      </w:r>
      <w:r w:rsidRPr="00786B4A">
        <w:rPr>
          <w:rFonts w:eastAsia="PMingLiU"/>
          <w:iCs/>
          <w:sz w:val="23"/>
          <w:szCs w:val="23"/>
        </w:rPr>
        <w:t>],</w:t>
      </w:r>
      <w:r w:rsidRPr="00786B4A">
        <w:rPr>
          <w:rFonts w:eastAsia="PMingLiU"/>
          <w:i/>
          <w:iCs/>
          <w:sz w:val="23"/>
          <w:szCs w:val="23"/>
        </w:rPr>
        <w:t xml:space="preserve"> contribuable</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 et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w:t>
      </w:r>
      <w:r w:rsidRPr="00786B4A">
        <w:rPr>
          <w:rFonts w:eastAsia="PMingLiU"/>
          <w:i/>
          <w:iCs/>
          <w:sz w:val="23"/>
          <w:szCs w:val="23"/>
        </w:rPr>
        <w:t>Nom</w:t>
      </w:r>
      <w:r w:rsidRPr="00786B4A">
        <w:rPr>
          <w:rFonts w:eastAsia="PMingLiU"/>
          <w:sz w:val="23"/>
          <w:szCs w:val="23"/>
        </w:rPr>
        <w:t>], de [</w:t>
      </w:r>
      <w:r w:rsidRPr="00786B4A">
        <w:rPr>
          <w:rFonts w:eastAsia="PMingLiU"/>
          <w:i/>
          <w:iCs/>
          <w:sz w:val="23"/>
          <w:szCs w:val="23"/>
        </w:rPr>
        <w:t>adresse</w:t>
      </w:r>
      <w:r w:rsidRPr="00786B4A">
        <w:rPr>
          <w:rFonts w:eastAsia="PMingLiU"/>
          <w:sz w:val="23"/>
          <w:szCs w:val="23"/>
        </w:rPr>
        <w:t>], comté de [</w:t>
      </w:r>
      <w:r w:rsidRPr="00786B4A">
        <w:rPr>
          <w:rFonts w:eastAsia="PMingLiU"/>
          <w:i/>
          <w:iCs/>
          <w:sz w:val="23"/>
          <w:szCs w:val="23"/>
        </w:rPr>
        <w:t>comté</w:t>
      </w:r>
      <w:r w:rsidRPr="00786B4A">
        <w:rPr>
          <w:rFonts w:eastAsia="PMingLiU"/>
          <w:sz w:val="23"/>
          <w:szCs w:val="23"/>
        </w:rPr>
        <w:t xml:space="preserve">] et province du Nouveau-Brunswick,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right"/>
        <w:rPr>
          <w:rFonts w:eastAsia="PMingLiU"/>
          <w:sz w:val="23"/>
          <w:szCs w:val="23"/>
        </w:rPr>
      </w:pPr>
      <w:proofErr w:type="gramStart"/>
      <w:r w:rsidRPr="00786B4A">
        <w:rPr>
          <w:rFonts w:eastAsia="PMingLiU"/>
          <w:sz w:val="23"/>
          <w:szCs w:val="23"/>
        </w:rPr>
        <w:t>le</w:t>
      </w:r>
      <w:proofErr w:type="gramEnd"/>
      <w:r w:rsidRPr="00786B4A">
        <w:rPr>
          <w:rFonts w:eastAsia="PMingLiU"/>
          <w:sz w:val="23"/>
          <w:szCs w:val="23"/>
        </w:rPr>
        <w:t xml:space="preserve"> « </w:t>
      </w:r>
      <w:r w:rsidRPr="00786B4A">
        <w:rPr>
          <w:rFonts w:eastAsia="PMingLiU"/>
          <w:smallCaps/>
          <w:sz w:val="23"/>
          <w:szCs w:val="23"/>
        </w:rPr>
        <w:t>cessionnaire</w:t>
      </w:r>
      <w:r w:rsidRPr="00786B4A">
        <w:rPr>
          <w:rFonts w:eastAsia="PMingLiU"/>
          <w:b/>
          <w:bCs/>
          <w:sz w:val="23"/>
          <w:szCs w:val="23"/>
        </w:rPr>
        <w:t> </w:t>
      </w:r>
      <w:r>
        <w:rPr>
          <w:rFonts w:eastAsia="PMingLiU"/>
          <w:sz w:val="23"/>
          <w:szCs w:val="23"/>
        </w:rPr>
        <w: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Les énoncés qui constituent l’annexe « D » ci-jointe font partie intégrante du présent acte de transfert.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 xml:space="preserve">Le </w:t>
      </w:r>
      <w:r w:rsidRPr="00786B4A">
        <w:rPr>
          <w:rFonts w:eastAsia="PMingLiU"/>
          <w:smallCaps/>
          <w:sz w:val="23"/>
          <w:szCs w:val="23"/>
        </w:rPr>
        <w:t>cédant</w:t>
      </w:r>
      <w:r w:rsidRPr="00786B4A">
        <w:rPr>
          <w:rFonts w:eastAsia="PMingLiU"/>
          <w:sz w:val="23"/>
          <w:szCs w:val="23"/>
        </w:rPr>
        <w:t xml:space="preserve"> transfère au cessionnaire (à titre de propriétaire conjoint ou selon le cas) le fief simple absolu dans la parcelle décrite à l’Annexe « A » ci-jointe (avec une emprise, ou selon le cas, décrite à l’Annexe « A »).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mallCaps/>
          <w:sz w:val="23"/>
          <w:szCs w:val="23"/>
        </w:rPr>
        <w:t>Fait</w:t>
      </w:r>
      <w:r w:rsidRPr="00786B4A">
        <w:rPr>
          <w:rFonts w:eastAsia="PMingLiU"/>
          <w:sz w:val="23"/>
          <w:szCs w:val="23"/>
        </w:rPr>
        <w:t xml:space="preserve"> </w:t>
      </w:r>
      <w:proofErr w:type="gramStart"/>
      <w:r w:rsidRPr="00786B4A">
        <w:rPr>
          <w:rFonts w:eastAsia="PMingLiU"/>
          <w:sz w:val="23"/>
          <w:szCs w:val="23"/>
        </w:rPr>
        <w:t>le</w:t>
      </w:r>
      <w:proofErr w:type="gramEnd"/>
      <w:r w:rsidRPr="00786B4A">
        <w:rPr>
          <w:rFonts w:eastAsia="PMingLiU"/>
          <w:sz w:val="23"/>
          <w:szCs w:val="23"/>
        </w:rPr>
        <w:t xml:space="preserve"> [</w:t>
      </w:r>
      <w:r w:rsidRPr="00786B4A">
        <w:rPr>
          <w:rFonts w:eastAsia="PMingLiU"/>
          <w:i/>
          <w:iCs/>
          <w:sz w:val="23"/>
          <w:szCs w:val="23"/>
        </w:rPr>
        <w:t>date</w:t>
      </w:r>
      <w:r w:rsidRPr="00786B4A">
        <w:rPr>
          <w:rFonts w:eastAsia="PMingLiU"/>
          <w:sz w:val="23"/>
          <w:szCs w:val="23"/>
        </w:rPr>
        <w: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p>
    <w:tbl>
      <w:tblPr>
        <w:tblW w:w="8100" w:type="dxa"/>
        <w:tblInd w:w="622" w:type="dxa"/>
        <w:tblCellMar>
          <w:left w:w="34" w:type="dxa"/>
          <w:right w:w="34" w:type="dxa"/>
        </w:tblCellMar>
        <w:tblLook w:val="0000" w:firstRow="0" w:lastRow="0" w:firstColumn="0" w:lastColumn="0" w:noHBand="0" w:noVBand="0"/>
      </w:tblPr>
      <w:tblGrid>
        <w:gridCol w:w="4140"/>
        <w:gridCol w:w="3960"/>
      </w:tblGrid>
      <w:tr w:rsidR="008F633E" w:rsidRPr="00786B4A" w:rsidTr="004559A2">
        <w:tc>
          <w:tcPr>
            <w:tcW w:w="414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Signé, scellé et remis</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en présence de</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166"/>
                <w:tab w:val="left" w:pos="5040"/>
                <w:tab w:val="left" w:pos="5760"/>
                <w:tab w:val="left" w:pos="6480"/>
                <w:tab w:val="left" w:pos="7200"/>
                <w:tab w:val="left" w:pos="7920"/>
                <w:tab w:val="left" w:pos="8640"/>
                <w:tab w:val="left" w:pos="9360"/>
              </w:tabs>
              <w:spacing w:before="0" w:line="276" w:lineRule="auto"/>
              <w:rPr>
                <w:rFonts w:eastAsia="PMingLiU"/>
                <w:sz w:val="23"/>
                <w:szCs w:val="23"/>
              </w:rPr>
            </w:pPr>
          </w:p>
          <w:p w:rsidR="008F633E" w:rsidRPr="00786B4A" w:rsidRDefault="008F633E" w:rsidP="004559A2">
            <w:pPr>
              <w:tabs>
                <w:tab w:val="left" w:pos="-1080"/>
                <w:tab w:val="left" w:pos="-720"/>
                <w:tab w:val="left" w:pos="0"/>
                <w:tab w:val="left" w:pos="3926"/>
                <w:tab w:val="left" w:pos="5040"/>
                <w:tab w:val="left" w:pos="5760"/>
                <w:tab w:val="left" w:pos="6480"/>
                <w:tab w:val="left" w:pos="7200"/>
                <w:tab w:val="left" w:pos="7920"/>
                <w:tab w:val="left" w:pos="8640"/>
                <w:tab w:val="left" w:pos="9360"/>
              </w:tabs>
              <w:spacing w:before="0" w:line="276" w:lineRule="auto"/>
              <w:rPr>
                <w:rFonts w:eastAsia="PMingLiU"/>
                <w:sz w:val="23"/>
                <w:szCs w:val="23"/>
                <w:u w:val="single"/>
              </w:rPr>
            </w:pPr>
            <w:r w:rsidRPr="00786B4A">
              <w:rPr>
                <w:rFonts w:eastAsia="PMingLiU"/>
                <w:sz w:val="23"/>
                <w:szCs w:val="23"/>
                <w:u w:val="single"/>
              </w:rPr>
              <w:tab/>
            </w:r>
          </w:p>
        </w:tc>
        <w:tc>
          <w:tcPr>
            <w:tcW w:w="39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mallCaps/>
                <w:sz w:val="23"/>
                <w:szCs w:val="23"/>
              </w:rPr>
            </w:pPr>
            <w:proofErr w:type="gramStart"/>
            <w:r w:rsidRPr="00786B4A">
              <w:rPr>
                <w:rFonts w:eastAsia="PMingLiU"/>
                <w:sz w:val="23"/>
                <w:szCs w:val="23"/>
              </w:rPr>
              <w:t>)</w:t>
            </w:r>
            <w:r w:rsidRPr="00786B4A">
              <w:rPr>
                <w:rFonts w:eastAsia="PMingLiU"/>
                <w:smallCaps/>
                <w:sz w:val="23"/>
                <w:szCs w:val="23"/>
              </w:rPr>
              <w:t>Sa</w:t>
            </w:r>
            <w:proofErr w:type="gramEnd"/>
            <w:r w:rsidRPr="00786B4A">
              <w:rPr>
                <w:rFonts w:eastAsia="PMingLiU"/>
                <w:smallCaps/>
                <w:sz w:val="23"/>
                <w:szCs w:val="23"/>
              </w:rPr>
              <w:t xml:space="preserve"> Majesté la Reine du chef de la</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mallCaps/>
                <w:sz w:val="23"/>
                <w:szCs w:val="23"/>
              </w:rPr>
              <w:t>) Province du Nouveau-Brunswick</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w:t>
            </w:r>
          </w:p>
          <w:p w:rsidR="008F633E" w:rsidRPr="00786B4A" w:rsidRDefault="008F633E" w:rsidP="004559A2">
            <w:pPr>
              <w:tabs>
                <w:tab w:val="left" w:pos="-1080"/>
                <w:tab w:val="left" w:pos="-720"/>
                <w:tab w:val="left" w:pos="0"/>
                <w:tab w:val="left" w:pos="3086"/>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w:t>
            </w:r>
            <w:r w:rsidRPr="00786B4A">
              <w:rPr>
                <w:rFonts w:eastAsia="PMingLiU"/>
                <w:sz w:val="23"/>
                <w:szCs w:val="23"/>
                <w:u w:val="single"/>
              </w:rPr>
              <w:t xml:space="preserve">   </w:t>
            </w:r>
            <w:r w:rsidRPr="00786B4A">
              <w:rPr>
                <w:rFonts w:eastAsia="PMingLiU"/>
                <w:sz w:val="23"/>
                <w:szCs w:val="23"/>
                <w:u w:val="single"/>
              </w:rPr>
              <w:tab/>
            </w:r>
          </w:p>
        </w:tc>
      </w:tr>
      <w:tr w:rsidR="008F633E" w:rsidRPr="00786B4A" w:rsidTr="004559A2">
        <w:tc>
          <w:tcPr>
            <w:tcW w:w="414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r w:rsidRPr="00786B4A">
              <w:rPr>
                <w:rFonts w:eastAsia="PMingLiU"/>
                <w:sz w:val="23"/>
                <w:szCs w:val="23"/>
              </w:rPr>
              <w:t>Témoin</w:t>
            </w:r>
          </w:p>
        </w:tc>
        <w:tc>
          <w:tcPr>
            <w:tcW w:w="39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3"/>
                <w:szCs w:val="23"/>
              </w:rPr>
            </w:pPr>
            <w:proofErr w:type="gramStart"/>
            <w:r w:rsidRPr="00786B4A">
              <w:rPr>
                <w:rFonts w:eastAsia="PMingLiU"/>
                <w:sz w:val="23"/>
                <w:szCs w:val="23"/>
              </w:rPr>
              <w:t>)Le</w:t>
            </w:r>
            <w:proofErr w:type="gramEnd"/>
            <w:r w:rsidRPr="00786B4A">
              <w:rPr>
                <w:rFonts w:eastAsia="PMingLiU"/>
                <w:sz w:val="23"/>
                <w:szCs w:val="23"/>
              </w:rPr>
              <w:t xml:space="preserve"> commissaire de l’impôt provincial</w:t>
            </w:r>
          </w:p>
        </w:tc>
      </w:tr>
    </w:tbl>
    <w:p w:rsidR="008F633E" w:rsidRDefault="008F633E" w:rsidP="008F633E">
      <w:pPr>
        <w:spacing w:before="0"/>
        <w:jc w:val="left"/>
        <w:rPr>
          <w:rFonts w:eastAsia="PMingLiU"/>
          <w:b/>
          <w:bCs/>
          <w:smallCaps/>
          <w:sz w:val="23"/>
          <w:szCs w:val="23"/>
        </w:rPr>
      </w:pPr>
      <w:r>
        <w:rPr>
          <w:rFonts w:eastAsia="PMingLiU"/>
          <w:b/>
          <w:bCs/>
          <w:smallCaps/>
          <w:sz w:val="23"/>
          <w:szCs w:val="23"/>
        </w:rPr>
        <w:br w:type="page"/>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3" w:lineRule="auto"/>
        <w:jc w:val="center"/>
        <w:rPr>
          <w:rFonts w:eastAsia="PMingLiU"/>
          <w:sz w:val="23"/>
          <w:szCs w:val="23"/>
        </w:rPr>
      </w:pPr>
      <w:r w:rsidRPr="00786B4A">
        <w:rPr>
          <w:rFonts w:eastAsia="PMingLiU"/>
          <w:b/>
          <w:bCs/>
          <w:smallCaps/>
          <w:sz w:val="23"/>
          <w:szCs w:val="23"/>
        </w:rPr>
        <w:lastRenderedPageBreak/>
        <w:t>Annexe</w:t>
      </w:r>
      <w:r w:rsidRPr="00786B4A">
        <w:rPr>
          <w:rFonts w:eastAsia="PMingLiU"/>
          <w:b/>
          <w:bCs/>
          <w:sz w:val="23"/>
          <w:szCs w:val="23"/>
        </w:rPr>
        <w:t xml:space="preserve"> « D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3" w:lineRule="auto"/>
        <w:rPr>
          <w:rFonts w:eastAsia="PMingLiU"/>
          <w:smallCaps/>
          <w:sz w:val="23"/>
          <w:szCs w:val="23"/>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3" w:lineRule="auto"/>
        <w:rPr>
          <w:rFonts w:eastAsia="PMingLiU"/>
          <w:smallCaps/>
          <w:sz w:val="23"/>
          <w:szCs w:val="23"/>
        </w:rPr>
      </w:pP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rPr>
          <w:sz w:val="23"/>
          <w:szCs w:val="23"/>
        </w:rPr>
      </w:pPr>
      <w:r w:rsidRPr="00786B4A">
        <w:rPr>
          <w:sz w:val="23"/>
          <w:szCs w:val="23"/>
        </w:rPr>
        <w:t xml:space="preserve">Attendu que les impôts ou pénalités dus au titre des dispositions de la </w:t>
      </w:r>
      <w:r w:rsidRPr="00786B4A">
        <w:rPr>
          <w:i/>
          <w:iCs/>
          <w:sz w:val="23"/>
          <w:szCs w:val="23"/>
        </w:rPr>
        <w:t xml:space="preserve">Loi sur l’impôt foncier </w:t>
      </w:r>
      <w:r w:rsidRPr="00786B4A">
        <w:rPr>
          <w:sz w:val="23"/>
          <w:szCs w:val="23"/>
        </w:rPr>
        <w:t>n’ont pas été payés relativement à certains biens réels, sous le numéro de compte des biens _________________;</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rPr>
          <w:sz w:val="23"/>
          <w:szCs w:val="23"/>
        </w:rPr>
      </w:pP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rPr>
          <w:sz w:val="23"/>
          <w:szCs w:val="23"/>
        </w:rPr>
      </w:pPr>
      <w:r w:rsidRPr="00786B4A">
        <w:rPr>
          <w:sz w:val="23"/>
          <w:szCs w:val="23"/>
        </w:rPr>
        <w:t>Et attendu qu’en application de l’article 12 de ladite loi, le ministre des Finances a fait annoncer et vendre ces biens réels;</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rPr>
          <w:sz w:val="23"/>
          <w:szCs w:val="23"/>
        </w:rPr>
      </w:pP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rPr>
          <w:sz w:val="23"/>
          <w:szCs w:val="23"/>
        </w:rPr>
      </w:pPr>
      <w:r w:rsidRPr="00786B4A">
        <w:rPr>
          <w:sz w:val="23"/>
          <w:szCs w:val="23"/>
        </w:rPr>
        <w:t>Et attendu qu’à la suite de l’annonce de la vente prescrite par ladite loi, les biens ont été vendus aux enchères publiques à __________, dans le comté de ___________ et la province du Nouveau-Brunswick, le _____________ 20____, à</w:t>
      </w:r>
      <w:r>
        <w:rPr>
          <w:sz w:val="23"/>
          <w:szCs w:val="23"/>
        </w:rPr>
        <w:t> :</w:t>
      </w:r>
      <w:r w:rsidRPr="00786B4A">
        <w:rPr>
          <w:sz w:val="23"/>
          <w:szCs w:val="23"/>
        </w:rPr>
        <w:t xml:space="preserve"> __________ pour la somme de __________;</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rPr>
          <w:sz w:val="23"/>
          <w:szCs w:val="23"/>
        </w:rPr>
      </w:pP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rPr>
          <w:sz w:val="23"/>
          <w:szCs w:val="23"/>
        </w:rPr>
      </w:pPr>
      <w:r w:rsidRPr="00786B4A">
        <w:rPr>
          <w:sz w:val="23"/>
          <w:szCs w:val="23"/>
        </w:rPr>
        <w:t>Et attendu qu’un certificat a été délivré audit (à ladite) _________________ en application du paragraphe 12(6) de ladite loi; lequel certificat est enregistré sous le numéro ____________;</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rPr>
          <w:sz w:val="23"/>
          <w:szCs w:val="23"/>
        </w:rPr>
      </w:pP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rPr>
          <w:sz w:val="23"/>
          <w:szCs w:val="23"/>
        </w:rPr>
      </w:pPr>
      <w:r w:rsidRPr="00786B4A">
        <w:rPr>
          <w:sz w:val="23"/>
          <w:szCs w:val="23"/>
        </w:rPr>
        <w:t>Et attendu que lesdits biens n’ont pas été rachetés conformément à l’article 13 de ladite loi, le Ministre est requis de remettre un acte de transfert pour impôt impayé relatif aux biens;</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rPr>
          <w:sz w:val="23"/>
          <w:szCs w:val="23"/>
        </w:rPr>
      </w:pP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rPr>
          <w:rFonts w:eastAsia="PMingLiU"/>
          <w:b/>
          <w:bCs/>
          <w:smallCaps/>
          <w:sz w:val="23"/>
          <w:szCs w:val="23"/>
        </w:rPr>
      </w:pPr>
      <w:r w:rsidRPr="00786B4A">
        <w:rPr>
          <w:sz w:val="23"/>
          <w:szCs w:val="23"/>
        </w:rPr>
        <w:t xml:space="preserve">Et attendu que le commissaire de l’impôt provincial a été désigné en vertu de l’article 2 de la </w:t>
      </w:r>
      <w:r w:rsidRPr="00786B4A">
        <w:rPr>
          <w:i/>
          <w:iCs/>
          <w:sz w:val="23"/>
          <w:szCs w:val="23"/>
        </w:rPr>
        <w:t xml:space="preserve">Loi sur l’impôt foncier </w:t>
      </w:r>
      <w:r w:rsidRPr="00786B4A">
        <w:rPr>
          <w:sz w:val="23"/>
          <w:szCs w:val="23"/>
        </w:rPr>
        <w:t>pour représenter le Ministre pour passer le présent acte de transfert.</w:t>
      </w:r>
    </w:p>
    <w:p w:rsidR="008F633E" w:rsidRPr="00786B4A" w:rsidRDefault="008F633E" w:rsidP="008F633E">
      <w:pPr>
        <w:pStyle w:val="Titre4"/>
        <w:keepNext w:val="0"/>
        <w:keepLines w:val="0"/>
        <w:numPr>
          <w:ilvl w:val="0"/>
          <w:numId w:val="0"/>
        </w:numPr>
        <w:spacing w:line="276" w:lineRule="auto"/>
        <w:rPr>
          <w:rFonts w:ascii="Times New Roman" w:hAnsi="Times New Roman" w:cs="Times New Roman"/>
          <w:b w:val="0"/>
          <w:i w:val="0"/>
          <w:color w:val="auto"/>
          <w:sz w:val="23"/>
          <w:szCs w:val="23"/>
        </w:rPr>
      </w:pPr>
    </w:p>
    <w:p w:rsidR="008F633E" w:rsidRPr="00786B4A" w:rsidRDefault="008F633E" w:rsidP="008F633E">
      <w:r w:rsidRPr="00786B4A">
        <w:rPr>
          <w:b/>
          <w:bCs/>
          <w:i/>
          <w:iCs/>
        </w:rPr>
        <w:br w:type="page"/>
      </w:r>
    </w:p>
    <w:p w:rsidR="008F633E" w:rsidRPr="00786B4A" w:rsidRDefault="008F633E" w:rsidP="008F633E">
      <w:pPr>
        <w:pStyle w:val="Actes3"/>
      </w:pPr>
      <w:bookmarkStart w:id="47" w:name="_Toc444853157"/>
      <w:r w:rsidRPr="00786B4A">
        <w:lastRenderedPageBreak/>
        <w:t>5 - Acte de transfert par voie de consolidation</w:t>
      </w:r>
      <w:bookmarkEnd w:id="47"/>
      <w:r w:rsidRPr="00786B4A">
        <w:t xml:space="preserve"> </w:t>
      </w:r>
    </w:p>
    <w:p w:rsidR="008F633E" w:rsidRPr="00786B4A" w:rsidRDefault="008F633E" w:rsidP="008F633E"/>
    <w:p w:rsidR="008F633E" w:rsidRPr="003475F5" w:rsidRDefault="008F633E" w:rsidP="008F633E">
      <w:pPr>
        <w:pStyle w:val="10caraupo"/>
        <w:tabs>
          <w:tab w:val="left" w:pos="4030"/>
        </w:tabs>
        <w:spacing w:line="276" w:lineRule="auto"/>
        <w:jc w:val="left"/>
        <w:rPr>
          <w:rFonts w:ascii="Times New Roman" w:hAnsi="Times New Roman"/>
          <w:sz w:val="22"/>
          <w:szCs w:val="22"/>
          <w:u w:val="single"/>
        </w:rPr>
      </w:pPr>
      <w:r w:rsidRPr="003475F5">
        <w:rPr>
          <w:rFonts w:ascii="Times New Roman" w:hAnsi="Times New Roman"/>
          <w:sz w:val="22"/>
          <w:szCs w:val="22"/>
        </w:rPr>
        <w:t>NID : [NID]</w:t>
      </w:r>
    </w:p>
    <w:p w:rsidR="008F633E" w:rsidRPr="003475F5"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sz w:val="22"/>
          <w:szCs w:val="22"/>
        </w:rPr>
      </w:pPr>
      <w:r w:rsidRPr="003475F5">
        <w:rPr>
          <w:rFonts w:eastAsia="PMingLiU"/>
          <w:b/>
          <w:bCs/>
          <w:smallCaps/>
          <w:sz w:val="22"/>
          <w:szCs w:val="22"/>
        </w:rPr>
        <w:t>Formule</w:t>
      </w:r>
      <w:r w:rsidRPr="003475F5">
        <w:rPr>
          <w:rFonts w:eastAsia="PMingLiU"/>
          <w:b/>
          <w:bCs/>
          <w:sz w:val="22"/>
          <w:szCs w:val="22"/>
        </w:rPr>
        <w:t xml:space="preserve"> A13</w:t>
      </w:r>
    </w:p>
    <w:p w:rsidR="008F633E" w:rsidRPr="003475F5"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center"/>
        <w:rPr>
          <w:rFonts w:eastAsia="PMingLiU"/>
          <w:b/>
          <w:bCs/>
          <w:smallCaps/>
          <w:sz w:val="22"/>
          <w:szCs w:val="22"/>
        </w:rPr>
      </w:pPr>
      <w:r w:rsidRPr="003475F5">
        <w:rPr>
          <w:rFonts w:eastAsia="PMingLiU"/>
          <w:b/>
          <w:bCs/>
          <w:smallCaps/>
          <w:sz w:val="22"/>
          <w:szCs w:val="22"/>
        </w:rPr>
        <w:t xml:space="preserve">Acte de transfert </w:t>
      </w:r>
    </w:p>
    <w:p w:rsidR="008F633E" w:rsidRPr="003475F5"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sz w:val="22"/>
          <w:szCs w:val="22"/>
        </w:rPr>
      </w:pPr>
      <w:r w:rsidRPr="003475F5">
        <w:rPr>
          <w:rFonts w:eastAsia="PMingLiU"/>
          <w:b/>
          <w:bCs/>
          <w:smallCaps/>
          <w:sz w:val="22"/>
          <w:szCs w:val="22"/>
        </w:rPr>
        <w:t>par voie de consolidation</w:t>
      </w:r>
    </w:p>
    <w:p w:rsidR="008F633E" w:rsidRPr="003475F5"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sz w:val="22"/>
          <w:szCs w:val="22"/>
        </w:rPr>
      </w:pPr>
    </w:p>
    <w:p w:rsidR="008F633E" w:rsidRPr="003475F5"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center"/>
        <w:rPr>
          <w:rFonts w:eastAsia="PMingLiU"/>
          <w:sz w:val="22"/>
          <w:szCs w:val="22"/>
        </w:rPr>
      </w:pPr>
      <w:r w:rsidRPr="003475F5">
        <w:rPr>
          <w:rFonts w:eastAsia="PMingLiU"/>
          <w:i/>
          <w:iCs/>
          <w:sz w:val="22"/>
          <w:szCs w:val="22"/>
        </w:rPr>
        <w:t>Loi sur les formules types de transferts du droit de propriété</w:t>
      </w:r>
      <w:r w:rsidRPr="003475F5">
        <w:rPr>
          <w:rFonts w:eastAsia="PMingLiU"/>
          <w:sz w:val="22"/>
          <w:szCs w:val="22"/>
        </w:rPr>
        <w:t>,</w:t>
      </w:r>
    </w:p>
    <w:p w:rsidR="008F633E" w:rsidRPr="003475F5"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sz w:val="22"/>
          <w:szCs w:val="22"/>
          <w:lang w:val="en-US"/>
        </w:rPr>
      </w:pPr>
      <w:proofErr w:type="gramStart"/>
      <w:r w:rsidRPr="003475F5">
        <w:rPr>
          <w:rFonts w:eastAsia="PMingLiU"/>
          <w:sz w:val="22"/>
          <w:szCs w:val="22"/>
          <w:lang w:val="en-US"/>
        </w:rPr>
        <w:t>L.N.-B. 1980, chap. S-12.2, art.</w:t>
      </w:r>
      <w:proofErr w:type="gramEnd"/>
      <w:r w:rsidRPr="003475F5">
        <w:rPr>
          <w:rFonts w:eastAsia="PMingLiU"/>
          <w:sz w:val="22"/>
          <w:szCs w:val="22"/>
          <w:lang w:val="en-US"/>
        </w:rPr>
        <w:t xml:space="preserve"> 2</w:t>
      </w:r>
    </w:p>
    <w:p w:rsidR="008F633E" w:rsidRPr="003475F5"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lang w:val="en-US"/>
        </w:rPr>
      </w:pPr>
    </w:p>
    <w:p w:rsidR="008F633E" w:rsidRPr="003475F5" w:rsidRDefault="008F633E" w:rsidP="008F633E">
      <w:pPr>
        <w:spacing w:before="0" w:line="276" w:lineRule="auto"/>
        <w:rPr>
          <w:rFonts w:eastAsia="PMingLiU"/>
          <w:sz w:val="22"/>
          <w:szCs w:val="22"/>
        </w:rPr>
      </w:pPr>
      <w:r w:rsidRPr="003475F5">
        <w:rPr>
          <w:rFonts w:eastAsia="PMingLiU"/>
          <w:smallCaps/>
          <w:sz w:val="22"/>
          <w:szCs w:val="22"/>
        </w:rPr>
        <w:t>Les parties au présent acte de transfert sont</w:t>
      </w:r>
      <w:r w:rsidRPr="003475F5">
        <w:rPr>
          <w:rFonts w:eastAsia="PMingLiU"/>
          <w:sz w:val="22"/>
          <w:szCs w:val="22"/>
        </w:rPr>
        <w:t> :</w:t>
      </w:r>
    </w:p>
    <w:p w:rsidR="008F633E" w:rsidRPr="003475F5" w:rsidRDefault="008F633E" w:rsidP="008F633E">
      <w:pPr>
        <w:pStyle w:val="10caraupo"/>
        <w:tabs>
          <w:tab w:val="left" w:pos="4030"/>
        </w:tabs>
        <w:spacing w:line="276" w:lineRule="auto"/>
        <w:rPr>
          <w:rFonts w:ascii="Times New Roman" w:hAnsi="Times New Roman"/>
          <w:sz w:val="22"/>
          <w:szCs w:val="22"/>
        </w:rPr>
      </w:pPr>
    </w:p>
    <w:p w:rsidR="008F633E" w:rsidRPr="003475F5" w:rsidRDefault="008F633E" w:rsidP="008F633E">
      <w:pPr>
        <w:pStyle w:val="10caraupo"/>
        <w:tabs>
          <w:tab w:val="left" w:pos="4030"/>
        </w:tabs>
        <w:spacing w:line="276" w:lineRule="auto"/>
        <w:rPr>
          <w:rFonts w:ascii="Times New Roman" w:hAnsi="Times New Roman"/>
          <w:sz w:val="22"/>
          <w:szCs w:val="22"/>
        </w:rPr>
      </w:pPr>
      <w:r w:rsidRPr="003475F5">
        <w:rPr>
          <w:rFonts w:ascii="Times New Roman" w:hAnsi="Times New Roman"/>
          <w:sz w:val="22"/>
          <w:szCs w:val="22"/>
        </w:rPr>
        <w:t>[</w:t>
      </w:r>
      <w:proofErr w:type="gramStart"/>
      <w:r w:rsidRPr="003475F5">
        <w:rPr>
          <w:rFonts w:ascii="Times New Roman" w:hAnsi="Times New Roman"/>
          <w:sz w:val="22"/>
          <w:szCs w:val="22"/>
        </w:rPr>
        <w:t>nom</w:t>
      </w:r>
      <w:proofErr w:type="gramEnd"/>
      <w:r w:rsidRPr="003475F5">
        <w:rPr>
          <w:rFonts w:ascii="Times New Roman" w:hAnsi="Times New Roman"/>
          <w:sz w:val="22"/>
          <w:szCs w:val="22"/>
        </w:rPr>
        <w:t>], [adresse], Nouveau-Brunswick, [profession] et [nom], [adresse], Nouveau-Brunswick, [profession],</w:t>
      </w:r>
    </w:p>
    <w:p w:rsidR="008F633E" w:rsidRPr="003475F5" w:rsidRDefault="008F633E" w:rsidP="008F633E">
      <w:pPr>
        <w:pStyle w:val="10caraupo"/>
        <w:tabs>
          <w:tab w:val="left" w:pos="4030"/>
        </w:tabs>
        <w:spacing w:line="276" w:lineRule="auto"/>
        <w:rPr>
          <w:rFonts w:ascii="Times New Roman" w:hAnsi="Times New Roman"/>
          <w:sz w:val="22"/>
          <w:szCs w:val="22"/>
        </w:rPr>
      </w:pPr>
    </w:p>
    <w:p w:rsidR="008F633E" w:rsidRPr="003475F5" w:rsidRDefault="008F633E" w:rsidP="008F633E">
      <w:pPr>
        <w:pStyle w:val="10caraupo"/>
        <w:tabs>
          <w:tab w:val="left" w:pos="4030"/>
        </w:tabs>
        <w:spacing w:line="276" w:lineRule="auto"/>
        <w:jc w:val="right"/>
        <w:rPr>
          <w:rFonts w:ascii="Times New Roman" w:hAnsi="Times New Roman"/>
          <w:sz w:val="22"/>
          <w:szCs w:val="22"/>
        </w:rPr>
      </w:pPr>
      <w:proofErr w:type="gramStart"/>
      <w:r w:rsidRPr="003475F5">
        <w:rPr>
          <w:rFonts w:ascii="Times New Roman" w:hAnsi="Times New Roman"/>
          <w:sz w:val="22"/>
          <w:szCs w:val="22"/>
        </w:rPr>
        <w:t>le</w:t>
      </w:r>
      <w:proofErr w:type="gramEnd"/>
      <w:r w:rsidRPr="003475F5">
        <w:rPr>
          <w:rFonts w:ascii="Times New Roman" w:hAnsi="Times New Roman"/>
          <w:sz w:val="22"/>
          <w:szCs w:val="22"/>
        </w:rPr>
        <w:t xml:space="preserve"> « cédant »</w:t>
      </w:r>
    </w:p>
    <w:p w:rsidR="008F633E" w:rsidRPr="003475F5" w:rsidRDefault="008F633E" w:rsidP="008F633E">
      <w:pPr>
        <w:pStyle w:val="10caraupo"/>
        <w:tabs>
          <w:tab w:val="left" w:pos="4030"/>
        </w:tabs>
        <w:spacing w:line="276" w:lineRule="auto"/>
        <w:rPr>
          <w:rFonts w:ascii="Times New Roman" w:hAnsi="Times New Roman"/>
          <w:sz w:val="22"/>
          <w:szCs w:val="22"/>
        </w:rPr>
      </w:pPr>
      <w:r w:rsidRPr="003475F5">
        <w:rPr>
          <w:rFonts w:ascii="Times New Roman" w:hAnsi="Times New Roman"/>
          <w:smallCaps/>
          <w:sz w:val="22"/>
          <w:szCs w:val="22"/>
        </w:rPr>
        <w:t>et</w:t>
      </w:r>
    </w:p>
    <w:p w:rsidR="008F633E" w:rsidRPr="003475F5" w:rsidRDefault="008F633E" w:rsidP="008F633E">
      <w:pPr>
        <w:pStyle w:val="10caraupo"/>
        <w:tabs>
          <w:tab w:val="left" w:pos="4030"/>
        </w:tabs>
        <w:spacing w:line="276" w:lineRule="auto"/>
        <w:rPr>
          <w:rFonts w:ascii="Times New Roman" w:hAnsi="Times New Roman"/>
          <w:sz w:val="22"/>
          <w:szCs w:val="22"/>
        </w:rPr>
      </w:pPr>
    </w:p>
    <w:p w:rsidR="008F633E" w:rsidRPr="003475F5" w:rsidRDefault="008F633E" w:rsidP="008F633E">
      <w:pPr>
        <w:pStyle w:val="10caraupo"/>
        <w:tabs>
          <w:tab w:val="left" w:pos="4030"/>
        </w:tabs>
        <w:spacing w:line="276" w:lineRule="auto"/>
        <w:rPr>
          <w:rFonts w:ascii="Times New Roman" w:hAnsi="Times New Roman"/>
          <w:sz w:val="22"/>
          <w:szCs w:val="22"/>
        </w:rPr>
      </w:pPr>
      <w:r w:rsidRPr="003475F5">
        <w:rPr>
          <w:rFonts w:ascii="Times New Roman" w:hAnsi="Times New Roman"/>
          <w:sz w:val="22"/>
          <w:szCs w:val="22"/>
        </w:rPr>
        <w:t>[</w:t>
      </w:r>
      <w:proofErr w:type="gramStart"/>
      <w:r w:rsidRPr="003475F5">
        <w:rPr>
          <w:rFonts w:ascii="Times New Roman" w:hAnsi="Times New Roman"/>
          <w:sz w:val="22"/>
          <w:szCs w:val="22"/>
        </w:rPr>
        <w:t>nom</w:t>
      </w:r>
      <w:proofErr w:type="gramEnd"/>
      <w:r w:rsidRPr="003475F5">
        <w:rPr>
          <w:rFonts w:ascii="Times New Roman" w:hAnsi="Times New Roman"/>
          <w:sz w:val="22"/>
          <w:szCs w:val="22"/>
        </w:rPr>
        <w:t>] et [nom], [adresse], Nouveau-Brunswick, respectivement [profession] et [profession],</w:t>
      </w:r>
    </w:p>
    <w:p w:rsidR="008F633E" w:rsidRPr="003475F5" w:rsidRDefault="008F633E" w:rsidP="008F633E">
      <w:pPr>
        <w:pStyle w:val="10caraupo"/>
        <w:tabs>
          <w:tab w:val="left" w:pos="4030"/>
        </w:tabs>
        <w:spacing w:line="276" w:lineRule="auto"/>
        <w:rPr>
          <w:rFonts w:ascii="Times New Roman" w:hAnsi="Times New Roman"/>
          <w:sz w:val="22"/>
          <w:szCs w:val="22"/>
        </w:rPr>
      </w:pPr>
    </w:p>
    <w:p w:rsidR="008F633E" w:rsidRPr="003475F5" w:rsidRDefault="008F633E" w:rsidP="008F633E">
      <w:pPr>
        <w:pStyle w:val="10caraupo"/>
        <w:tabs>
          <w:tab w:val="left" w:pos="4030"/>
        </w:tabs>
        <w:spacing w:line="276" w:lineRule="auto"/>
        <w:jc w:val="right"/>
        <w:rPr>
          <w:rFonts w:ascii="Times New Roman" w:hAnsi="Times New Roman"/>
          <w:sz w:val="22"/>
          <w:szCs w:val="22"/>
        </w:rPr>
      </w:pPr>
      <w:proofErr w:type="gramStart"/>
      <w:r w:rsidRPr="003475F5">
        <w:rPr>
          <w:rFonts w:ascii="Times New Roman" w:hAnsi="Times New Roman"/>
          <w:sz w:val="22"/>
          <w:szCs w:val="22"/>
        </w:rPr>
        <w:t>le</w:t>
      </w:r>
      <w:proofErr w:type="gramEnd"/>
      <w:r w:rsidRPr="003475F5">
        <w:rPr>
          <w:rFonts w:ascii="Times New Roman" w:hAnsi="Times New Roman"/>
          <w:sz w:val="22"/>
          <w:szCs w:val="22"/>
        </w:rPr>
        <w:t xml:space="preserve"> « cessionnaire »</w:t>
      </w:r>
    </w:p>
    <w:p w:rsidR="008F633E" w:rsidRPr="003475F5" w:rsidRDefault="008F633E" w:rsidP="008F633E">
      <w:pPr>
        <w:pStyle w:val="10caraupo"/>
        <w:tabs>
          <w:tab w:val="left" w:pos="4030"/>
        </w:tabs>
        <w:spacing w:line="276" w:lineRule="auto"/>
        <w:rPr>
          <w:rFonts w:ascii="Times New Roman" w:hAnsi="Times New Roman"/>
          <w:sz w:val="22"/>
          <w:szCs w:val="22"/>
        </w:rPr>
      </w:pPr>
    </w:p>
    <w:p w:rsidR="008F633E" w:rsidRPr="003475F5" w:rsidRDefault="008F633E" w:rsidP="008F633E">
      <w:pPr>
        <w:pStyle w:val="10caraupo"/>
        <w:tabs>
          <w:tab w:val="left" w:pos="4030"/>
        </w:tabs>
        <w:spacing w:line="276" w:lineRule="auto"/>
        <w:rPr>
          <w:rFonts w:ascii="Times New Roman" w:hAnsi="Times New Roman"/>
          <w:sz w:val="22"/>
          <w:szCs w:val="22"/>
        </w:rPr>
      </w:pPr>
      <w:r w:rsidRPr="003475F5">
        <w:rPr>
          <w:rFonts w:ascii="Times New Roman" w:hAnsi="Times New Roman"/>
          <w:sz w:val="22"/>
          <w:szCs w:val="22"/>
        </w:rPr>
        <w:t>Les énoncés, affidavits, déclarations statutaires ou autres documents qui constituent l’annexe « D » ci-jointe font partie intégrante du présent acte de transfert.</w:t>
      </w:r>
    </w:p>
    <w:p w:rsidR="008F633E" w:rsidRPr="003475F5" w:rsidRDefault="008F633E" w:rsidP="008F633E">
      <w:pPr>
        <w:pStyle w:val="10caraupo"/>
        <w:tabs>
          <w:tab w:val="left" w:pos="4030"/>
        </w:tabs>
        <w:spacing w:line="276" w:lineRule="auto"/>
        <w:rPr>
          <w:rFonts w:ascii="Times New Roman" w:hAnsi="Times New Roman"/>
          <w:sz w:val="22"/>
          <w:szCs w:val="22"/>
        </w:rPr>
      </w:pPr>
    </w:p>
    <w:p w:rsidR="008F633E" w:rsidRPr="003475F5" w:rsidRDefault="008F633E" w:rsidP="008F633E">
      <w:pPr>
        <w:pStyle w:val="10caraupo"/>
        <w:tabs>
          <w:tab w:val="left" w:pos="4030"/>
        </w:tabs>
        <w:spacing w:line="276" w:lineRule="auto"/>
        <w:rPr>
          <w:rFonts w:ascii="Times New Roman" w:hAnsi="Times New Roman"/>
          <w:sz w:val="22"/>
          <w:szCs w:val="22"/>
        </w:rPr>
      </w:pPr>
      <w:r w:rsidRPr="003475F5">
        <w:rPr>
          <w:rFonts w:ascii="Times New Roman" w:hAnsi="Times New Roman"/>
          <w:sz w:val="22"/>
          <w:szCs w:val="22"/>
        </w:rPr>
        <w:t>Le cédant transfère en fief simple au cessionnaire à titre de propriétaire conjoint la parcelle décrite à l’annexe « A » ci-jointe.</w:t>
      </w:r>
    </w:p>
    <w:p w:rsidR="008F633E" w:rsidRPr="003475F5" w:rsidRDefault="008F633E" w:rsidP="008F633E">
      <w:pPr>
        <w:pStyle w:val="10caraupo"/>
        <w:tabs>
          <w:tab w:val="left" w:pos="4030"/>
        </w:tabs>
        <w:spacing w:line="276" w:lineRule="auto"/>
        <w:rPr>
          <w:rFonts w:ascii="Times New Roman" w:hAnsi="Times New Roman"/>
          <w:sz w:val="22"/>
          <w:szCs w:val="22"/>
        </w:rPr>
      </w:pPr>
    </w:p>
    <w:p w:rsidR="008F633E" w:rsidRPr="003475F5"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3475F5">
        <w:rPr>
          <w:rFonts w:eastAsia="PMingLiU"/>
          <w:sz w:val="22"/>
          <w:szCs w:val="22"/>
        </w:rPr>
        <w:t xml:space="preserve">Le conjoint du cédant est partie au présent instrument et consent à la présente aliénation aux fins de l’article 19 de la </w:t>
      </w:r>
      <w:r w:rsidRPr="003475F5">
        <w:rPr>
          <w:rFonts w:eastAsia="PMingLiU"/>
          <w:i/>
          <w:iCs/>
          <w:sz w:val="22"/>
          <w:szCs w:val="22"/>
        </w:rPr>
        <w:t>Loi sur les biens matrimoniaux</w:t>
      </w:r>
      <w:r w:rsidRPr="003475F5">
        <w:rPr>
          <w:rFonts w:eastAsia="PMingLiU"/>
          <w:sz w:val="22"/>
          <w:szCs w:val="22"/>
        </w:rPr>
        <w:t>.</w:t>
      </w:r>
    </w:p>
    <w:p w:rsidR="008F633E" w:rsidRPr="003475F5" w:rsidRDefault="008F633E" w:rsidP="008F633E">
      <w:pPr>
        <w:pStyle w:val="10caraupo"/>
        <w:tabs>
          <w:tab w:val="left" w:pos="4030"/>
        </w:tabs>
        <w:spacing w:line="276" w:lineRule="auto"/>
        <w:rPr>
          <w:rFonts w:ascii="Times New Roman" w:hAnsi="Times New Roman"/>
          <w:sz w:val="22"/>
          <w:szCs w:val="22"/>
        </w:rPr>
      </w:pPr>
    </w:p>
    <w:p w:rsidR="008F633E" w:rsidRPr="003475F5" w:rsidRDefault="008F633E" w:rsidP="008F633E">
      <w:pPr>
        <w:pStyle w:val="10caraupo"/>
        <w:tabs>
          <w:tab w:val="left" w:pos="4030"/>
        </w:tabs>
        <w:spacing w:line="276" w:lineRule="auto"/>
        <w:rPr>
          <w:rFonts w:ascii="Times New Roman" w:hAnsi="Times New Roman"/>
          <w:sz w:val="22"/>
          <w:szCs w:val="22"/>
        </w:rPr>
      </w:pPr>
      <w:r w:rsidRPr="003475F5">
        <w:rPr>
          <w:rFonts w:ascii="Times New Roman" w:hAnsi="Times New Roman"/>
          <w:smallCaps/>
          <w:sz w:val="22"/>
          <w:szCs w:val="22"/>
        </w:rPr>
        <w:t>Fait</w:t>
      </w:r>
      <w:r w:rsidRPr="003475F5">
        <w:rPr>
          <w:rFonts w:ascii="Times New Roman" w:hAnsi="Times New Roman"/>
          <w:sz w:val="22"/>
          <w:szCs w:val="22"/>
        </w:rPr>
        <w:t xml:space="preserve"> </w:t>
      </w:r>
      <w:proofErr w:type="gramStart"/>
      <w:r w:rsidRPr="003475F5">
        <w:rPr>
          <w:rFonts w:ascii="Times New Roman" w:hAnsi="Times New Roman"/>
          <w:sz w:val="22"/>
          <w:szCs w:val="22"/>
        </w:rPr>
        <w:t>le</w:t>
      </w:r>
      <w:proofErr w:type="gramEnd"/>
      <w:r w:rsidRPr="003475F5">
        <w:rPr>
          <w:rFonts w:ascii="Times New Roman" w:hAnsi="Times New Roman"/>
          <w:sz w:val="22"/>
          <w:szCs w:val="22"/>
        </w:rPr>
        <w:t xml:space="preserve"> [date].</w:t>
      </w:r>
    </w:p>
    <w:p w:rsidR="008F633E" w:rsidRPr="003475F5" w:rsidRDefault="008F633E" w:rsidP="008F633E">
      <w:pPr>
        <w:pStyle w:val="10caraupo"/>
        <w:tabs>
          <w:tab w:val="left" w:pos="4030"/>
        </w:tabs>
        <w:spacing w:line="276" w:lineRule="auto"/>
        <w:rPr>
          <w:rFonts w:ascii="Times New Roman" w:hAnsi="Times New Roman"/>
          <w:sz w:val="22"/>
          <w:szCs w:val="22"/>
        </w:rPr>
      </w:pPr>
    </w:p>
    <w:tbl>
      <w:tblPr>
        <w:tblW w:w="10102" w:type="dxa"/>
        <w:tblCellMar>
          <w:left w:w="34" w:type="dxa"/>
          <w:right w:w="34" w:type="dxa"/>
        </w:tblCellMar>
        <w:tblLook w:val="0000" w:firstRow="0" w:lastRow="0" w:firstColumn="0" w:lastColumn="0" w:noHBand="0" w:noVBand="0"/>
      </w:tblPr>
      <w:tblGrid>
        <w:gridCol w:w="801"/>
        <w:gridCol w:w="4250"/>
        <w:gridCol w:w="801"/>
        <w:gridCol w:w="4250"/>
      </w:tblGrid>
      <w:tr w:rsidR="008F633E" w:rsidRPr="003475F5" w:rsidTr="004559A2">
        <w:tc>
          <w:tcPr>
            <w:tcW w:w="4680" w:type="dxa"/>
            <w:gridSpan w:val="2"/>
            <w:tcBorders>
              <w:top w:val="single" w:sz="6" w:space="0" w:color="FFFFFF"/>
              <w:left w:val="single" w:sz="6" w:space="0" w:color="FFFFFF"/>
              <w:bottom w:val="single" w:sz="6" w:space="0" w:color="FFFFFF"/>
              <w:right w:val="single" w:sz="6" w:space="0" w:color="FFFFFF"/>
            </w:tcBorders>
          </w:tcPr>
          <w:p w:rsidR="008F633E" w:rsidRPr="003475F5"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3475F5">
              <w:rPr>
                <w:rFonts w:eastAsia="PMingLiU"/>
                <w:smallCaps/>
                <w:sz w:val="22"/>
                <w:szCs w:val="22"/>
              </w:rPr>
              <w:t>Signé, scellé et remis</w:t>
            </w:r>
          </w:p>
          <w:p w:rsidR="008F633E" w:rsidRPr="003475F5"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3475F5">
              <w:rPr>
                <w:rFonts w:eastAsia="PMingLiU"/>
                <w:sz w:val="22"/>
                <w:szCs w:val="22"/>
              </w:rPr>
              <w:t>en présence de</w:t>
            </w:r>
          </w:p>
          <w:p w:rsidR="008F633E" w:rsidRPr="003475F5"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8F633E" w:rsidRPr="003475F5"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8F633E" w:rsidRPr="003475F5"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3475F5">
              <w:rPr>
                <w:rFonts w:eastAsia="PMingLiU"/>
                <w:sz w:val="22"/>
                <w:szCs w:val="22"/>
                <w:u w:val="single"/>
              </w:rPr>
              <w:tab/>
            </w:r>
          </w:p>
        </w:tc>
        <w:tc>
          <w:tcPr>
            <w:tcW w:w="4680" w:type="dxa"/>
            <w:gridSpan w:val="2"/>
            <w:tcBorders>
              <w:top w:val="single" w:sz="6" w:space="0" w:color="FFFFFF"/>
              <w:left w:val="single" w:sz="6" w:space="0" w:color="FFFFFF"/>
              <w:bottom w:val="single" w:sz="6" w:space="0" w:color="FFFFFF"/>
              <w:right w:val="single" w:sz="6" w:space="0" w:color="FFFFFF"/>
            </w:tcBorders>
          </w:tcPr>
          <w:p w:rsidR="008F633E" w:rsidRPr="003475F5"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3475F5">
              <w:rPr>
                <w:rFonts w:eastAsia="PMingLiU"/>
                <w:sz w:val="22"/>
                <w:szCs w:val="22"/>
              </w:rPr>
              <w:t>)</w:t>
            </w:r>
          </w:p>
          <w:p w:rsidR="008F633E" w:rsidRPr="003475F5"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3475F5">
              <w:rPr>
                <w:rFonts w:eastAsia="PMingLiU"/>
                <w:sz w:val="22"/>
                <w:szCs w:val="22"/>
              </w:rPr>
              <w:t>)</w:t>
            </w:r>
          </w:p>
          <w:p w:rsidR="008F633E" w:rsidRPr="003475F5"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3475F5">
              <w:rPr>
                <w:rFonts w:eastAsia="PMingLiU"/>
                <w:sz w:val="22"/>
                <w:szCs w:val="22"/>
              </w:rPr>
              <w:t>)</w:t>
            </w:r>
          </w:p>
          <w:p w:rsidR="008F633E" w:rsidRPr="003475F5"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3475F5">
              <w:rPr>
                <w:rFonts w:eastAsia="PMingLiU"/>
                <w:sz w:val="22"/>
                <w:szCs w:val="22"/>
              </w:rPr>
              <w:t>)</w:t>
            </w:r>
          </w:p>
          <w:p w:rsidR="008F633E" w:rsidRPr="003475F5"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3475F5">
              <w:rPr>
                <w:rFonts w:eastAsia="PMingLiU"/>
                <w:sz w:val="22"/>
                <w:szCs w:val="22"/>
              </w:rPr>
              <w:t xml:space="preserve">)    </w:t>
            </w:r>
            <w:r w:rsidRPr="003475F5">
              <w:rPr>
                <w:rFonts w:eastAsia="PMingLiU"/>
                <w:sz w:val="22"/>
                <w:szCs w:val="22"/>
                <w:u w:val="single"/>
              </w:rPr>
              <w:tab/>
            </w:r>
          </w:p>
          <w:p w:rsidR="008F633E" w:rsidRPr="003475F5" w:rsidRDefault="008F633E" w:rsidP="004559A2">
            <w:pPr>
              <w:tabs>
                <w:tab w:val="left" w:pos="-1080"/>
                <w:tab w:val="left" w:pos="-720"/>
                <w:tab w:val="left" w:pos="0"/>
                <w:tab w:val="left" w:pos="2036"/>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3475F5">
              <w:rPr>
                <w:rFonts w:eastAsia="PMingLiU"/>
                <w:sz w:val="22"/>
                <w:szCs w:val="22"/>
              </w:rPr>
              <w:t>)</w:t>
            </w:r>
            <w:r w:rsidRPr="003475F5">
              <w:rPr>
                <w:rFonts w:eastAsia="PMingLiU"/>
                <w:sz w:val="22"/>
                <w:szCs w:val="22"/>
              </w:rPr>
              <w:tab/>
              <w:t>[cédant]</w:t>
            </w:r>
          </w:p>
        </w:tc>
      </w:tr>
      <w:tr w:rsidR="008F633E" w:rsidRPr="003475F5" w:rsidTr="004559A2">
        <w:tc>
          <w:tcPr>
            <w:tcW w:w="4680" w:type="dxa"/>
            <w:gridSpan w:val="2"/>
            <w:tcBorders>
              <w:top w:val="single" w:sz="6" w:space="0" w:color="FFFFFF"/>
              <w:left w:val="single" w:sz="6" w:space="0" w:color="FFFFFF"/>
              <w:bottom w:val="single" w:sz="6" w:space="0" w:color="FFFFFF"/>
              <w:right w:val="single" w:sz="6" w:space="0" w:color="FFFFFF"/>
            </w:tcBorders>
          </w:tcPr>
          <w:p w:rsidR="008F633E" w:rsidRPr="003475F5"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8F633E" w:rsidRPr="003475F5"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3475F5">
              <w:rPr>
                <w:rFonts w:eastAsia="PMingLiU"/>
                <w:sz w:val="22"/>
                <w:szCs w:val="22"/>
                <w:u w:val="single"/>
              </w:rPr>
              <w:tab/>
            </w:r>
          </w:p>
        </w:tc>
        <w:tc>
          <w:tcPr>
            <w:tcW w:w="4680" w:type="dxa"/>
            <w:gridSpan w:val="2"/>
            <w:tcBorders>
              <w:top w:val="single" w:sz="6" w:space="0" w:color="FFFFFF"/>
              <w:left w:val="single" w:sz="6" w:space="0" w:color="FFFFFF"/>
              <w:bottom w:val="single" w:sz="6" w:space="0" w:color="FFFFFF"/>
              <w:right w:val="single" w:sz="6" w:space="0" w:color="FFFFFF"/>
            </w:tcBorders>
          </w:tcPr>
          <w:p w:rsidR="008F633E" w:rsidRPr="003475F5"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3475F5">
              <w:rPr>
                <w:rFonts w:eastAsia="PMingLiU"/>
                <w:sz w:val="22"/>
                <w:szCs w:val="22"/>
              </w:rPr>
              <w:t>)</w:t>
            </w:r>
          </w:p>
          <w:p w:rsidR="008F633E" w:rsidRPr="003475F5"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3475F5">
              <w:rPr>
                <w:rFonts w:eastAsia="PMingLiU"/>
                <w:sz w:val="22"/>
                <w:szCs w:val="22"/>
              </w:rPr>
              <w:t xml:space="preserve">)    </w:t>
            </w:r>
            <w:r w:rsidRPr="003475F5">
              <w:rPr>
                <w:rFonts w:eastAsia="PMingLiU"/>
                <w:sz w:val="22"/>
                <w:szCs w:val="22"/>
                <w:u w:val="single"/>
              </w:rPr>
              <w:tab/>
            </w:r>
          </w:p>
          <w:p w:rsidR="008F633E" w:rsidRPr="003475F5" w:rsidRDefault="008F633E" w:rsidP="004559A2">
            <w:pPr>
              <w:tabs>
                <w:tab w:val="left" w:pos="-1080"/>
                <w:tab w:val="left" w:pos="-720"/>
                <w:tab w:val="left" w:pos="0"/>
                <w:tab w:val="left" w:pos="2036"/>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3475F5">
              <w:rPr>
                <w:rFonts w:eastAsia="PMingLiU"/>
                <w:sz w:val="22"/>
                <w:szCs w:val="22"/>
              </w:rPr>
              <w:t>)</w:t>
            </w:r>
            <w:r w:rsidRPr="003475F5">
              <w:rPr>
                <w:rFonts w:eastAsia="PMingLiU"/>
                <w:sz w:val="22"/>
                <w:szCs w:val="22"/>
              </w:rPr>
              <w:tab/>
              <w:t>[conjoint du cédant]</w:t>
            </w:r>
          </w:p>
        </w:tc>
      </w:tr>
      <w:tr w:rsidR="008F633E" w:rsidRPr="003475F5" w:rsidTr="004559A2">
        <w:trPr>
          <w:gridBefore w:val="1"/>
          <w:gridAfter w:val="1"/>
          <w:wBefore w:w="742" w:type="dxa"/>
          <w:wAfter w:w="3938" w:type="dxa"/>
        </w:trPr>
        <w:tc>
          <w:tcPr>
            <w:tcW w:w="4680" w:type="dxa"/>
            <w:gridSpan w:val="2"/>
            <w:tcBorders>
              <w:top w:val="single" w:sz="6" w:space="0" w:color="FFFFFF"/>
              <w:left w:val="single" w:sz="6" w:space="0" w:color="FFFFFF"/>
              <w:bottom w:val="single" w:sz="6" w:space="0" w:color="FFFFFF"/>
              <w:right w:val="single" w:sz="6" w:space="0" w:color="FFFFFF"/>
            </w:tcBorders>
          </w:tcPr>
          <w:p w:rsidR="008F633E" w:rsidRPr="003475F5"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tc>
      </w:tr>
    </w:tbl>
    <w:p w:rsidR="008F633E" w:rsidRPr="00786B4A" w:rsidRDefault="008F633E" w:rsidP="008F633E">
      <w:pPr>
        <w:spacing w:before="0" w:line="276" w:lineRule="auto"/>
        <w:jc w:val="center"/>
        <w:rPr>
          <w:rFonts w:eastAsia="PMingLiU"/>
          <w:sz w:val="23"/>
          <w:szCs w:val="23"/>
        </w:rPr>
      </w:pPr>
      <w:r w:rsidRPr="00786B4A">
        <w:rPr>
          <w:rFonts w:eastAsia="PMingLiU"/>
          <w:sz w:val="23"/>
          <w:szCs w:val="23"/>
        </w:rPr>
        <w:br w:type="page"/>
      </w:r>
      <w:r w:rsidRPr="00786B4A">
        <w:rPr>
          <w:rFonts w:eastAsia="PMingLiU"/>
          <w:b/>
          <w:bCs/>
          <w:smallCaps/>
          <w:sz w:val="23"/>
          <w:szCs w:val="23"/>
        </w:rPr>
        <w:lastRenderedPageBreak/>
        <w:t>Annexe</w:t>
      </w:r>
      <w:r w:rsidRPr="00786B4A">
        <w:rPr>
          <w:rFonts w:eastAsia="PMingLiU"/>
          <w:b/>
          <w:bCs/>
          <w:sz w:val="23"/>
          <w:szCs w:val="23"/>
        </w:rPr>
        <w:t xml:space="preserve"> « D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sz w:val="23"/>
          <w:szCs w:val="23"/>
        </w:rPr>
      </w:pP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sz w:val="23"/>
          <w:szCs w:val="23"/>
        </w:rPr>
      </w:pPr>
      <w:r w:rsidRPr="00786B4A">
        <w:rPr>
          <w:rFonts w:eastAsia="PMingLiU"/>
          <w:smallCaps/>
          <w:sz w:val="23"/>
          <w:szCs w:val="23"/>
        </w:rPr>
        <w:t>Attendu</w:t>
      </w:r>
      <w:r w:rsidRPr="00786B4A">
        <w:rPr>
          <w:rFonts w:eastAsia="PMingLiU"/>
          <w:sz w:val="23"/>
          <w:szCs w:val="23"/>
        </w:rPr>
        <w:t xml:space="preserve"> que la parcelle [</w:t>
      </w:r>
      <w:r w:rsidRPr="00786B4A">
        <w:rPr>
          <w:rFonts w:eastAsia="PMingLiU"/>
          <w:i/>
          <w:iCs/>
          <w:sz w:val="23"/>
          <w:szCs w:val="23"/>
        </w:rPr>
        <w:t>identification</w:t>
      </w:r>
      <w:r w:rsidRPr="00786B4A">
        <w:rPr>
          <w:rFonts w:eastAsia="PMingLiU"/>
          <w:sz w:val="23"/>
          <w:szCs w:val="23"/>
        </w:rPr>
        <w:t>], du lotissement [</w:t>
      </w:r>
      <w:r w:rsidRPr="00786B4A">
        <w:rPr>
          <w:rFonts w:eastAsia="PMingLiU"/>
          <w:i/>
          <w:iCs/>
          <w:sz w:val="23"/>
          <w:szCs w:val="23"/>
        </w:rPr>
        <w:t>identification</w:t>
      </w:r>
      <w:r w:rsidRPr="00786B4A">
        <w:rPr>
          <w:rFonts w:eastAsia="PMingLiU"/>
          <w:sz w:val="23"/>
          <w:szCs w:val="23"/>
        </w:rPr>
        <w:t>], à [</w:t>
      </w:r>
      <w:r w:rsidRPr="00786B4A">
        <w:rPr>
          <w:rFonts w:eastAsia="PMingLiU"/>
          <w:i/>
          <w:iCs/>
          <w:sz w:val="23"/>
          <w:szCs w:val="23"/>
        </w:rPr>
        <w:t>adresse</w:t>
      </w:r>
      <w:r w:rsidRPr="00786B4A">
        <w:rPr>
          <w:rFonts w:eastAsia="PMingLiU"/>
          <w:sz w:val="23"/>
          <w:szCs w:val="23"/>
        </w:rPr>
        <w:t>], dans le comté de [</w:t>
      </w:r>
      <w:r w:rsidRPr="00786B4A">
        <w:rPr>
          <w:rFonts w:eastAsia="PMingLiU"/>
          <w:i/>
          <w:iCs/>
          <w:sz w:val="23"/>
          <w:szCs w:val="23"/>
        </w:rPr>
        <w:t>comté</w:t>
      </w:r>
      <w:r w:rsidRPr="00786B4A">
        <w:rPr>
          <w:rFonts w:eastAsia="PMingLiU"/>
          <w:sz w:val="23"/>
          <w:szCs w:val="23"/>
        </w:rPr>
        <w:t>] au Nouveau-Brunswick, a été créée en vue d’être ajoutée au lot adjacent appartenant à [</w:t>
      </w:r>
      <w:r w:rsidRPr="00786B4A">
        <w:rPr>
          <w:rFonts w:eastAsia="PMingLiU"/>
          <w:i/>
          <w:iCs/>
          <w:sz w:val="23"/>
          <w:szCs w:val="23"/>
        </w:rPr>
        <w:t>nom</w:t>
      </w:r>
      <w:r w:rsidRPr="00786B4A">
        <w:rPr>
          <w:rFonts w:eastAsia="PMingLiU"/>
          <w:sz w:val="23"/>
          <w:szCs w:val="23"/>
        </w:rPr>
        <w:t>] et [</w:t>
      </w:r>
      <w:r w:rsidRPr="00786B4A">
        <w:rPr>
          <w:rFonts w:eastAsia="PMingLiU"/>
          <w:i/>
          <w:iCs/>
          <w:sz w:val="23"/>
          <w:szCs w:val="23"/>
        </w:rPr>
        <w:t>nom</w:t>
      </w:r>
      <w:r w:rsidRPr="00786B4A">
        <w:rPr>
          <w:rFonts w:eastAsia="PMingLiU"/>
          <w:sz w:val="23"/>
          <w:szCs w:val="23"/>
        </w:rPr>
        <w:t>] dont l’acte de transfert est enregistré au bureau de l’enregistrement pour le comté de [</w:t>
      </w:r>
      <w:r w:rsidRPr="00786B4A">
        <w:rPr>
          <w:rFonts w:eastAsia="PMingLiU"/>
          <w:i/>
          <w:iCs/>
          <w:sz w:val="23"/>
          <w:szCs w:val="23"/>
        </w:rPr>
        <w:t>comté</w:t>
      </w:r>
      <w:r w:rsidRPr="00786B4A">
        <w:rPr>
          <w:rFonts w:eastAsia="PMingLiU"/>
          <w:sz w:val="23"/>
          <w:szCs w:val="23"/>
        </w:rPr>
        <w:t>] dans le volume [</w:t>
      </w:r>
      <w:r w:rsidRPr="00786B4A">
        <w:rPr>
          <w:rFonts w:eastAsia="PMingLiU"/>
          <w:i/>
          <w:iCs/>
          <w:sz w:val="23"/>
          <w:szCs w:val="23"/>
        </w:rPr>
        <w:t>identification</w:t>
      </w:r>
      <w:r w:rsidRPr="00786B4A">
        <w:rPr>
          <w:rFonts w:eastAsia="PMingLiU"/>
          <w:sz w:val="23"/>
          <w:szCs w:val="23"/>
        </w:rPr>
        <w:t>], aux pages [</w:t>
      </w:r>
      <w:r w:rsidRPr="00786B4A">
        <w:rPr>
          <w:rFonts w:eastAsia="PMingLiU"/>
          <w:i/>
          <w:iCs/>
          <w:sz w:val="23"/>
          <w:szCs w:val="23"/>
        </w:rPr>
        <w:t>numéros</w:t>
      </w:r>
      <w:r w:rsidRPr="00786B4A">
        <w:rPr>
          <w:rFonts w:eastAsia="PMingLiU"/>
          <w:sz w:val="23"/>
          <w:szCs w:val="23"/>
        </w:rPr>
        <w:t>], sous le numéro [</w:t>
      </w:r>
      <w:r w:rsidRPr="00786B4A">
        <w:rPr>
          <w:rFonts w:eastAsia="PMingLiU"/>
          <w:i/>
          <w:iCs/>
          <w:sz w:val="23"/>
          <w:szCs w:val="23"/>
        </w:rPr>
        <w:t>numéro</w:t>
      </w:r>
      <w:r w:rsidRPr="00786B4A">
        <w:rPr>
          <w:rFonts w:eastAsia="PMingLiU"/>
          <w:sz w:val="23"/>
          <w:szCs w:val="23"/>
        </w:rPr>
        <w:t>], le [</w:t>
      </w:r>
      <w:r w:rsidRPr="00786B4A">
        <w:rPr>
          <w:rFonts w:eastAsia="PMingLiU"/>
          <w:i/>
          <w:iCs/>
          <w:sz w:val="23"/>
          <w:szCs w:val="23"/>
        </w:rPr>
        <w:t>date</w:t>
      </w:r>
      <w:r w:rsidRPr="00786B4A">
        <w:rPr>
          <w:rFonts w:eastAsia="PMingLiU"/>
          <w:sz w:val="23"/>
          <w:szCs w:val="23"/>
        </w:rPr>
        <w:t>];</w:t>
      </w: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sz w:val="23"/>
          <w:szCs w:val="23"/>
        </w:rPr>
      </w:pP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sz w:val="23"/>
          <w:szCs w:val="23"/>
        </w:rPr>
      </w:pPr>
      <w:r w:rsidRPr="00786B4A">
        <w:rPr>
          <w:rFonts w:eastAsia="PMingLiU"/>
          <w:smallCaps/>
          <w:sz w:val="23"/>
          <w:szCs w:val="23"/>
        </w:rPr>
        <w:t>Et attendu</w:t>
      </w:r>
      <w:r w:rsidRPr="00786B4A">
        <w:rPr>
          <w:rFonts w:eastAsia="PMingLiU"/>
          <w:sz w:val="23"/>
          <w:szCs w:val="23"/>
        </w:rPr>
        <w:t xml:space="preserve"> que la parcelle et le lot ne formeront dorénavant qu’un seul lot consolidé nécessitant l’approbation de l’agent d’aménagement pour tout lotissement futur.</w:t>
      </w:r>
    </w:p>
    <w:p w:rsidR="008F633E" w:rsidRDefault="008F633E" w:rsidP="008F633E">
      <w:pPr>
        <w:tabs>
          <w:tab w:val="right" w:pos="9360"/>
        </w:tabs>
        <w:spacing w:before="0" w:line="276" w:lineRule="auto"/>
        <w:jc w:val="right"/>
        <w:rPr>
          <w:rFonts w:eastAsia="PMingLiU"/>
          <w:sz w:val="23"/>
          <w:szCs w:val="23"/>
        </w:rPr>
      </w:pPr>
    </w:p>
    <w:p w:rsidR="008F633E" w:rsidRPr="00786B4A" w:rsidRDefault="008F633E" w:rsidP="008F633E">
      <w:pPr>
        <w:tabs>
          <w:tab w:val="right" w:pos="9360"/>
        </w:tabs>
        <w:spacing w:before="0" w:line="276" w:lineRule="auto"/>
        <w:jc w:val="right"/>
        <w:rPr>
          <w:rFonts w:eastAsia="PMingLiU"/>
          <w:sz w:val="23"/>
          <w:szCs w:val="23"/>
        </w:rPr>
      </w:pPr>
      <w:r w:rsidRPr="00786B4A">
        <w:rPr>
          <w:rFonts w:eastAsia="PMingLiU"/>
          <w:sz w:val="23"/>
          <w:szCs w:val="23"/>
        </w:rPr>
        <w:t>[</w:t>
      </w:r>
      <w:r w:rsidRPr="00786B4A">
        <w:rPr>
          <w:rFonts w:eastAsia="PMingLiU"/>
          <w:i/>
          <w:iCs/>
          <w:sz w:val="23"/>
          <w:szCs w:val="23"/>
        </w:rPr>
        <w:t>PRATICIEN</w:t>
      </w:r>
      <w:r w:rsidRPr="00786B4A">
        <w:rPr>
          <w:rFonts w:eastAsia="PMingLiU"/>
          <w:sz w:val="23"/>
          <w:szCs w:val="23"/>
        </w:rPr>
        <w:t>]</w:t>
      </w:r>
    </w:p>
    <w:p w:rsidR="008F633E" w:rsidRPr="00786B4A" w:rsidRDefault="008F633E" w:rsidP="008F633E">
      <w:pPr>
        <w:pStyle w:val="Titre4"/>
        <w:keepNext w:val="0"/>
        <w:keepLines w:val="0"/>
        <w:numPr>
          <w:ilvl w:val="0"/>
          <w:numId w:val="0"/>
        </w:numPr>
        <w:spacing w:line="276" w:lineRule="auto"/>
        <w:rPr>
          <w:rFonts w:ascii="Times New Roman" w:hAnsi="Times New Roman" w:cs="Times New Roman"/>
          <w:b w:val="0"/>
          <w:i w:val="0"/>
          <w:color w:val="auto"/>
          <w:sz w:val="23"/>
          <w:szCs w:val="23"/>
        </w:rPr>
      </w:pPr>
    </w:p>
    <w:p w:rsidR="008F633E" w:rsidRPr="00786B4A" w:rsidRDefault="008F633E" w:rsidP="008F633E">
      <w:pPr>
        <w:pStyle w:val="Titre4"/>
        <w:keepNext w:val="0"/>
        <w:keepLines w:val="0"/>
        <w:numPr>
          <w:ilvl w:val="0"/>
          <w:numId w:val="0"/>
        </w:numPr>
        <w:spacing w:line="276" w:lineRule="auto"/>
        <w:rPr>
          <w:rFonts w:ascii="Times New Roman" w:hAnsi="Times New Roman" w:cs="Times New Roman"/>
          <w:b w:val="0"/>
          <w:i w:val="0"/>
          <w:color w:val="auto"/>
        </w:rPr>
      </w:pPr>
    </w:p>
    <w:p w:rsidR="008F633E" w:rsidRPr="00786B4A" w:rsidRDefault="008F633E" w:rsidP="008F633E">
      <w:r w:rsidRPr="00786B4A">
        <w:rPr>
          <w:b/>
          <w:bCs/>
        </w:rPr>
        <w:br w:type="page"/>
      </w:r>
    </w:p>
    <w:p w:rsidR="008F633E" w:rsidRPr="00786B4A" w:rsidRDefault="008F633E" w:rsidP="008F633E">
      <w:pPr>
        <w:pStyle w:val="Actes3"/>
      </w:pPr>
      <w:bookmarkStart w:id="48" w:name="_Toc444853158"/>
      <w:r w:rsidRPr="00786B4A">
        <w:lastRenderedPageBreak/>
        <w:t>6 - Acte de transfert par voie de modification</w:t>
      </w:r>
      <w:bookmarkEnd w:id="48"/>
    </w:p>
    <w:p w:rsidR="008F633E" w:rsidRPr="00786B4A" w:rsidRDefault="008F633E" w:rsidP="008F633E"/>
    <w:p w:rsidR="008F633E" w:rsidRPr="00786B4A" w:rsidRDefault="008F633E" w:rsidP="008F633E">
      <w:pPr>
        <w:pStyle w:val="10caraupo"/>
        <w:tabs>
          <w:tab w:val="left" w:pos="4030"/>
        </w:tabs>
        <w:spacing w:line="276" w:lineRule="auto"/>
        <w:jc w:val="left"/>
        <w:rPr>
          <w:rFonts w:ascii="Times New Roman" w:hAnsi="Times New Roman"/>
          <w:u w:val="single"/>
        </w:rPr>
      </w:pPr>
      <w:r w:rsidRPr="00786B4A">
        <w:rPr>
          <w:rFonts w:ascii="Times New Roman" w:hAnsi="Times New Roman"/>
        </w:rPr>
        <w:t>NID</w:t>
      </w:r>
      <w:r>
        <w:rPr>
          <w:rFonts w:ascii="Times New Roman" w:hAnsi="Times New Roman"/>
        </w:rPr>
        <w:t> :</w:t>
      </w:r>
      <w:r w:rsidRPr="00786B4A">
        <w:rPr>
          <w:rFonts w:ascii="Times New Roman" w:hAnsi="Times New Roman"/>
        </w:rPr>
        <w:t xml:space="preserve"> [NID]</w:t>
      </w:r>
    </w:p>
    <w:p w:rsidR="008F633E" w:rsidRPr="00786B4A" w:rsidRDefault="008F633E" w:rsidP="008F633E">
      <w:pPr>
        <w:spacing w:before="0" w:line="276" w:lineRule="auto"/>
        <w:jc w:val="center"/>
        <w:rPr>
          <w:rFonts w:eastAsia="PMingLiU"/>
        </w:rPr>
      </w:pPr>
      <w:r w:rsidRPr="00786B4A">
        <w:rPr>
          <w:rFonts w:eastAsia="PMingLiU"/>
          <w:b/>
          <w:bCs/>
          <w:smallCaps/>
        </w:rPr>
        <w:t>Formule</w:t>
      </w:r>
      <w:r w:rsidRPr="00786B4A">
        <w:rPr>
          <w:rFonts w:eastAsia="PMingLiU"/>
          <w:b/>
          <w:bCs/>
        </w:rPr>
        <w:t xml:space="preserve"> A13</w:t>
      </w:r>
    </w:p>
    <w:p w:rsidR="008F633E" w:rsidRPr="00786B4A" w:rsidRDefault="008F633E" w:rsidP="008F633E">
      <w:pPr>
        <w:spacing w:before="0" w:line="276" w:lineRule="auto"/>
        <w:jc w:val="center"/>
        <w:rPr>
          <w:rFonts w:eastAsia="PMingLiU"/>
        </w:rPr>
      </w:pPr>
    </w:p>
    <w:p w:rsidR="008F633E" w:rsidRPr="00786B4A" w:rsidRDefault="008F633E" w:rsidP="008F633E">
      <w:pPr>
        <w:spacing w:before="0"/>
        <w:jc w:val="center"/>
        <w:rPr>
          <w:rFonts w:eastAsia="PMingLiU"/>
          <w:b/>
          <w:bCs/>
          <w:smallCaps/>
        </w:rPr>
      </w:pPr>
      <w:r w:rsidRPr="00786B4A">
        <w:rPr>
          <w:rFonts w:eastAsia="PMingLiU"/>
          <w:b/>
          <w:bCs/>
          <w:smallCaps/>
        </w:rPr>
        <w:t>Acte de transfert</w:t>
      </w:r>
    </w:p>
    <w:p w:rsidR="008F633E" w:rsidRPr="00786B4A" w:rsidRDefault="008F633E" w:rsidP="008F633E">
      <w:pPr>
        <w:spacing w:before="0" w:line="276" w:lineRule="auto"/>
        <w:jc w:val="center"/>
        <w:rPr>
          <w:rFonts w:eastAsia="PMingLiU"/>
        </w:rPr>
      </w:pPr>
      <w:r w:rsidRPr="00786B4A">
        <w:rPr>
          <w:rFonts w:eastAsia="PMingLiU"/>
          <w:b/>
          <w:bCs/>
          <w:smallCaps/>
        </w:rPr>
        <w:t>par voie de modification</w:t>
      </w:r>
    </w:p>
    <w:p w:rsidR="008F633E" w:rsidRPr="00786B4A" w:rsidRDefault="008F633E" w:rsidP="008F633E">
      <w:pPr>
        <w:spacing w:before="0" w:line="276" w:lineRule="auto"/>
        <w:rPr>
          <w:rFonts w:eastAsia="PMingLiU"/>
        </w:rPr>
      </w:pPr>
    </w:p>
    <w:p w:rsidR="008F633E" w:rsidRPr="00786B4A" w:rsidRDefault="008F633E" w:rsidP="008F633E">
      <w:pPr>
        <w:spacing w:before="0"/>
        <w:jc w:val="center"/>
        <w:rPr>
          <w:rFonts w:eastAsia="PMingLiU"/>
        </w:rPr>
      </w:pPr>
      <w:r w:rsidRPr="00786B4A">
        <w:rPr>
          <w:rFonts w:eastAsia="PMingLiU"/>
          <w:i/>
          <w:iCs/>
        </w:rPr>
        <w:t>Loi sur les formules types de transferts du droit de propriété</w:t>
      </w:r>
      <w:r w:rsidRPr="00FA5A9A">
        <w:rPr>
          <w:rFonts w:eastAsia="PMingLiU"/>
          <w:iCs/>
        </w:rPr>
        <w:t>,</w:t>
      </w:r>
    </w:p>
    <w:p w:rsidR="008F633E" w:rsidRPr="00786B4A" w:rsidRDefault="008F633E" w:rsidP="008F633E">
      <w:pPr>
        <w:spacing w:before="0" w:line="276" w:lineRule="auto"/>
        <w:jc w:val="center"/>
        <w:rPr>
          <w:rFonts w:eastAsia="PMingLiU"/>
          <w:lang w:val="en-US"/>
        </w:rPr>
      </w:pPr>
      <w:proofErr w:type="gramStart"/>
      <w:r w:rsidRPr="00786B4A">
        <w:rPr>
          <w:rFonts w:eastAsia="PMingLiU"/>
          <w:lang w:val="en-US"/>
        </w:rPr>
        <w:t>L.N.-B. 1980, chap. S-12.2, art.</w:t>
      </w:r>
      <w:proofErr w:type="gramEnd"/>
      <w:r w:rsidRPr="00786B4A">
        <w:rPr>
          <w:rFonts w:eastAsia="PMingLiU"/>
          <w:lang w:val="en-US"/>
        </w:rPr>
        <w:t xml:space="preserve"> 2</w:t>
      </w:r>
    </w:p>
    <w:p w:rsidR="008F633E" w:rsidRPr="00786B4A" w:rsidRDefault="008F633E" w:rsidP="008F633E">
      <w:pPr>
        <w:spacing w:before="0" w:line="276" w:lineRule="auto"/>
        <w:rPr>
          <w:rFonts w:eastAsia="PMingLiU"/>
          <w:lang w:val="en-US"/>
        </w:rPr>
      </w:pPr>
    </w:p>
    <w:p w:rsidR="008F633E" w:rsidRPr="00786B4A" w:rsidRDefault="008F633E" w:rsidP="008F633E">
      <w:pPr>
        <w:spacing w:before="0" w:line="276" w:lineRule="auto"/>
        <w:rPr>
          <w:rFonts w:eastAsia="PMingLiU"/>
        </w:rPr>
      </w:pPr>
      <w:r w:rsidRPr="00786B4A">
        <w:rPr>
          <w:rFonts w:eastAsia="PMingLiU"/>
          <w:smallCaps/>
        </w:rPr>
        <w:t>Les parties au présent acte de transfert sont</w:t>
      </w:r>
      <w:r>
        <w:rPr>
          <w:rFonts w:eastAsia="PMingLiU"/>
        </w:rPr>
        <w:t> :</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w:t>
      </w:r>
      <w:proofErr w:type="gramStart"/>
      <w:r w:rsidRPr="00786B4A">
        <w:rPr>
          <w:rFonts w:ascii="Times New Roman" w:hAnsi="Times New Roman"/>
        </w:rPr>
        <w:t>nom</w:t>
      </w:r>
      <w:proofErr w:type="gramEnd"/>
      <w:r w:rsidRPr="00786B4A">
        <w:rPr>
          <w:rFonts w:ascii="Times New Roman" w:hAnsi="Times New Roman"/>
        </w:rPr>
        <w:t>], [adresse], Nouveau-Brunswick, [profession],</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jc w:val="right"/>
        <w:rPr>
          <w:rFonts w:ascii="Times New Roman" w:hAnsi="Times New Roman"/>
        </w:rPr>
      </w:pPr>
      <w:proofErr w:type="gramStart"/>
      <w:r w:rsidRPr="00786B4A">
        <w:rPr>
          <w:rFonts w:ascii="Times New Roman" w:hAnsi="Times New Roman"/>
        </w:rPr>
        <w:t>le</w:t>
      </w:r>
      <w:proofErr w:type="gramEnd"/>
      <w:r w:rsidRPr="00786B4A">
        <w:rPr>
          <w:rFonts w:ascii="Times New Roman" w:hAnsi="Times New Roman"/>
        </w:rPr>
        <w:t xml:space="preserve"> « cédant »</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smallCaps/>
        </w:rPr>
        <w:t>et</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w:t>
      </w:r>
      <w:proofErr w:type="gramStart"/>
      <w:r w:rsidRPr="00786B4A">
        <w:rPr>
          <w:rFonts w:ascii="Times New Roman" w:hAnsi="Times New Roman"/>
        </w:rPr>
        <w:t>nom</w:t>
      </w:r>
      <w:proofErr w:type="gramEnd"/>
      <w:r w:rsidRPr="00786B4A">
        <w:rPr>
          <w:rFonts w:ascii="Times New Roman" w:hAnsi="Times New Roman"/>
        </w:rPr>
        <w:t>] et [nom], [adresse], Nouveau-Brunswick, respectivement [profession] et [profession],</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jc w:val="right"/>
        <w:rPr>
          <w:rFonts w:ascii="Times New Roman" w:hAnsi="Times New Roman"/>
        </w:rPr>
      </w:pPr>
      <w:proofErr w:type="gramStart"/>
      <w:r w:rsidRPr="00786B4A">
        <w:rPr>
          <w:rFonts w:ascii="Times New Roman" w:hAnsi="Times New Roman"/>
        </w:rPr>
        <w:t>le</w:t>
      </w:r>
      <w:proofErr w:type="gramEnd"/>
      <w:r w:rsidRPr="00786B4A">
        <w:rPr>
          <w:rFonts w:ascii="Times New Roman" w:hAnsi="Times New Roman"/>
        </w:rPr>
        <w:t xml:space="preserve"> « cessionnaire »</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Les énoncés qui constituent l’annexe « D » ci-jointe font partie intégrante du présent acte de transfert.</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Le cédant transfère en fief simple au cessionnaire à titre de propriétaires conjoints la parcelle décrite à l’annexe «A» ci-jointe.</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smallCaps/>
        </w:rPr>
        <w:t>Fait</w:t>
      </w:r>
      <w:r w:rsidRPr="00786B4A">
        <w:rPr>
          <w:rFonts w:ascii="Times New Roman" w:hAnsi="Times New Roman"/>
        </w:rPr>
        <w:t xml:space="preserve"> </w:t>
      </w:r>
      <w:proofErr w:type="gramStart"/>
      <w:r w:rsidRPr="00786B4A">
        <w:rPr>
          <w:rFonts w:ascii="Times New Roman" w:hAnsi="Times New Roman"/>
        </w:rPr>
        <w:t>le</w:t>
      </w:r>
      <w:proofErr w:type="gramEnd"/>
      <w:r w:rsidRPr="00786B4A">
        <w:rPr>
          <w:rFonts w:ascii="Times New Roman" w:hAnsi="Times New Roman"/>
        </w:rPr>
        <w:t xml:space="preserve"> [date].</w:t>
      </w:r>
    </w:p>
    <w:p w:rsidR="008F633E" w:rsidRPr="00786B4A" w:rsidRDefault="008F633E" w:rsidP="008F633E">
      <w:pPr>
        <w:pStyle w:val="10caraupo"/>
        <w:tabs>
          <w:tab w:val="left" w:pos="4030"/>
        </w:tabs>
        <w:spacing w:line="276" w:lineRule="auto"/>
        <w:rPr>
          <w:rFonts w:ascii="Times New Roman" w:hAnsi="Times New Roman"/>
        </w:rPr>
      </w:pPr>
    </w:p>
    <w:tbl>
      <w:tblPr>
        <w:tblW w:w="9360" w:type="dxa"/>
        <w:tblCellMar>
          <w:left w:w="34" w:type="dxa"/>
          <w:right w:w="34" w:type="dxa"/>
        </w:tblCellMar>
        <w:tblLook w:val="0000" w:firstRow="0" w:lastRow="0" w:firstColumn="0" w:lastColumn="0" w:noHBand="0" w:noVBand="0"/>
      </w:tblPr>
      <w:tblGrid>
        <w:gridCol w:w="4680"/>
        <w:gridCol w:w="4680"/>
      </w:tblGrid>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Signé, scellé et remis</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en présence de</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u w:val="single"/>
              </w:rPr>
              <w:tab/>
            </w: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 xml:space="preserve">)    </w:t>
            </w:r>
            <w:r w:rsidRPr="00786B4A">
              <w:rPr>
                <w:rFonts w:eastAsia="PMingLiU"/>
                <w:u w:val="single"/>
              </w:rPr>
              <w:tab/>
            </w:r>
          </w:p>
          <w:p w:rsidR="008F633E" w:rsidRPr="00786B4A" w:rsidRDefault="008F633E" w:rsidP="004559A2">
            <w:pPr>
              <w:tabs>
                <w:tab w:val="left" w:pos="-1080"/>
                <w:tab w:val="left" w:pos="-720"/>
                <w:tab w:val="left" w:pos="0"/>
                <w:tab w:val="left" w:pos="2036"/>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r w:rsidRPr="00786B4A">
              <w:rPr>
                <w:rFonts w:eastAsia="PMingLiU"/>
              </w:rPr>
              <w:tab/>
              <w:t>[cédant]</w:t>
            </w:r>
          </w:p>
        </w:tc>
      </w:tr>
    </w:tbl>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spacing w:before="0" w:line="276" w:lineRule="auto"/>
        <w:jc w:val="left"/>
        <w:rPr>
          <w:rFonts w:eastAsia="PMingLiU"/>
          <w:b/>
          <w:bCs/>
          <w:smallCaps/>
        </w:rPr>
      </w:pPr>
      <w:r w:rsidRPr="00786B4A">
        <w:rPr>
          <w:rFonts w:eastAsia="PMingLiU"/>
          <w:b/>
          <w:bCs/>
          <w:smallCaps/>
        </w:rPr>
        <w:br w:type="page"/>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rPr>
      </w:pPr>
      <w:r w:rsidRPr="00786B4A">
        <w:rPr>
          <w:rFonts w:eastAsia="PMingLiU"/>
          <w:b/>
          <w:bCs/>
          <w:smallCaps/>
        </w:rPr>
        <w:lastRenderedPageBreak/>
        <w:t>Annexe</w:t>
      </w:r>
      <w:r w:rsidRPr="00786B4A">
        <w:rPr>
          <w:rFonts w:eastAsia="PMingLiU"/>
          <w:b/>
          <w:bCs/>
        </w:rPr>
        <w:t xml:space="preserve"> « D » </w:t>
      </w: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rPr>
      </w:pP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rPr>
      </w:pP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Attendu</w:t>
      </w:r>
      <w:r w:rsidRPr="00786B4A">
        <w:rPr>
          <w:rFonts w:eastAsia="PMingLiU"/>
        </w:rPr>
        <w:t xml:space="preserve"> que</w:t>
      </w:r>
      <w:r w:rsidRPr="00786B4A">
        <w:rPr>
          <w:rFonts w:eastAsia="PMingLiU"/>
          <w:b/>
          <w:bCs/>
        </w:rPr>
        <w:t xml:space="preserve"> </w:t>
      </w:r>
      <w:r w:rsidRPr="00786B4A">
        <w:rPr>
          <w:rFonts w:eastAsia="PMingLiU"/>
        </w:rPr>
        <w:t>par voie d’un acte de transfert daté du [</w:t>
      </w:r>
      <w:r w:rsidRPr="00786B4A">
        <w:rPr>
          <w:rFonts w:eastAsia="PMingLiU"/>
          <w:i/>
          <w:iCs/>
        </w:rPr>
        <w:t>date</w:t>
      </w:r>
      <w:r w:rsidRPr="00786B4A">
        <w:rPr>
          <w:rFonts w:eastAsia="PMingLiU"/>
        </w:rPr>
        <w:t>], enregistré au bureau du conservateur des titres de propriété pour le comté de [</w:t>
      </w:r>
      <w:r w:rsidRPr="00786B4A">
        <w:rPr>
          <w:rFonts w:eastAsia="PMingLiU"/>
          <w:i/>
          <w:iCs/>
        </w:rPr>
        <w:t>comté</w:t>
      </w:r>
      <w:r w:rsidRPr="00786B4A">
        <w:rPr>
          <w:rFonts w:eastAsia="PMingLiU"/>
        </w:rPr>
        <w:t>], le [</w:t>
      </w:r>
      <w:r w:rsidRPr="00786B4A">
        <w:rPr>
          <w:rFonts w:eastAsia="PMingLiU"/>
          <w:i/>
          <w:iCs/>
        </w:rPr>
        <w:t>date</w:t>
      </w:r>
      <w:r w:rsidRPr="00786B4A">
        <w:rPr>
          <w:rFonts w:eastAsia="PMingLiU"/>
        </w:rPr>
        <w:t>], dans le volume [</w:t>
      </w:r>
      <w:r w:rsidRPr="00786B4A">
        <w:rPr>
          <w:rFonts w:eastAsia="PMingLiU"/>
          <w:i/>
          <w:iCs/>
        </w:rPr>
        <w:t>identification</w:t>
      </w:r>
      <w:r w:rsidRPr="00786B4A">
        <w:rPr>
          <w:rFonts w:eastAsia="PMingLiU"/>
        </w:rPr>
        <w:t>], aux pages [</w:t>
      </w:r>
      <w:r w:rsidRPr="00786B4A">
        <w:rPr>
          <w:rFonts w:eastAsia="PMingLiU"/>
          <w:i/>
          <w:iCs/>
        </w:rPr>
        <w:t>numéro</w:t>
      </w:r>
      <w:r w:rsidRPr="00786B4A">
        <w:rPr>
          <w:rFonts w:eastAsia="PMingLiU"/>
        </w:rPr>
        <w:t>] à [</w:t>
      </w:r>
      <w:r w:rsidRPr="00786B4A">
        <w:rPr>
          <w:rFonts w:eastAsia="PMingLiU"/>
          <w:i/>
          <w:iCs/>
        </w:rPr>
        <w:t>numéro</w:t>
      </w:r>
      <w:r w:rsidRPr="00786B4A">
        <w:rPr>
          <w:rFonts w:eastAsia="PMingLiU"/>
        </w:rPr>
        <w:t>] et portant le numéro [</w:t>
      </w:r>
      <w:r w:rsidRPr="00786B4A">
        <w:rPr>
          <w:rFonts w:eastAsia="PMingLiU"/>
          <w:i/>
          <w:iCs/>
        </w:rPr>
        <w:t>numéro</w:t>
      </w:r>
      <w:r w:rsidRPr="00786B4A">
        <w:rPr>
          <w:rFonts w:eastAsia="PMingLiU"/>
        </w:rPr>
        <w:t>], le cédant [</w:t>
      </w:r>
      <w:r w:rsidRPr="00786B4A">
        <w:rPr>
          <w:rFonts w:eastAsia="PMingLiU"/>
          <w:i/>
          <w:iCs/>
        </w:rPr>
        <w:t>nom</w:t>
      </w:r>
      <w:r w:rsidRPr="00786B4A">
        <w:rPr>
          <w:rFonts w:eastAsia="PMingLiU"/>
        </w:rPr>
        <w:t>] a transféré au cessionnaire [</w:t>
      </w:r>
      <w:r w:rsidRPr="00786B4A">
        <w:rPr>
          <w:rFonts w:eastAsia="PMingLiU"/>
          <w:i/>
          <w:iCs/>
        </w:rPr>
        <w:t>nom</w:t>
      </w:r>
      <w:r w:rsidRPr="00786B4A">
        <w:rPr>
          <w:rFonts w:eastAsia="PMingLiU"/>
        </w:rPr>
        <w:t>] une parcelle de terrain située à [</w:t>
      </w:r>
      <w:r w:rsidRPr="00786B4A">
        <w:rPr>
          <w:rFonts w:eastAsia="PMingLiU"/>
          <w:i/>
          <w:iCs/>
        </w:rPr>
        <w:t>municipalité</w:t>
      </w:r>
      <w:r w:rsidRPr="00786B4A">
        <w:rPr>
          <w:rFonts w:eastAsia="PMingLiU"/>
        </w:rPr>
        <w:t>] dans le comté de [</w:t>
      </w:r>
      <w:r w:rsidRPr="00786B4A">
        <w:rPr>
          <w:rFonts w:eastAsia="PMingLiU"/>
          <w:i/>
          <w:iCs/>
        </w:rPr>
        <w:t>comté</w:t>
      </w:r>
      <w:r w:rsidRPr="00786B4A">
        <w:rPr>
          <w:rFonts w:eastAsia="PMingLiU"/>
        </w:rPr>
        <w:t>] au Nouveau-Brunswick;</w:t>
      </w: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Considérant</w:t>
      </w:r>
      <w:r w:rsidRPr="00786B4A">
        <w:rPr>
          <w:rFonts w:eastAsia="PMingLiU"/>
        </w:rPr>
        <w:t xml:space="preserve"> que la description technique contenue dans cet acte comportait les inexactitudes suivantes</w:t>
      </w:r>
      <w:r>
        <w:rPr>
          <w:rFonts w:eastAsia="PMingLiU"/>
        </w:rPr>
        <w:t> :</w:t>
      </w: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roofErr w:type="gramStart"/>
      <w:r w:rsidRPr="00786B4A">
        <w:rPr>
          <w:rFonts w:eastAsia="PMingLiU"/>
          <w:i/>
          <w:iCs/>
        </w:rPr>
        <w:t>décrire</w:t>
      </w:r>
      <w:proofErr w:type="gramEnd"/>
      <w:r w:rsidRPr="00786B4A">
        <w:rPr>
          <w:rFonts w:eastAsia="PMingLiU"/>
          <w:i/>
          <w:iCs/>
        </w:rPr>
        <w:t xml:space="preserve"> les inexactitudes</w:t>
      </w:r>
      <w:r w:rsidRPr="00786B4A">
        <w:rPr>
          <w:rFonts w:eastAsia="PMingLiU"/>
        </w:rPr>
        <w:t>]</w:t>
      </w: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vertAlign w:val="superscript"/>
        </w:rPr>
      </w:pPr>
      <w:r w:rsidRPr="00786B4A">
        <w:rPr>
          <w:rFonts w:eastAsia="PMingLiU"/>
        </w:rPr>
        <w:t>Par conséquent, le présent acte de transfert a pour but de rectifier ces erreurs</w:t>
      </w:r>
      <w:r w:rsidRPr="00786B4A">
        <w:t>.</w:t>
      </w:r>
      <w:r w:rsidRPr="00786B4A">
        <w:rPr>
          <w:vertAlign w:val="superscript"/>
        </w:rPr>
        <w:t>1</w:t>
      </w:r>
    </w:p>
    <w:p w:rsidR="008F633E" w:rsidRPr="00786B4A" w:rsidRDefault="008F633E" w:rsidP="008F633E">
      <w:pPr>
        <w:tabs>
          <w:tab w:val="right" w:pos="9360"/>
        </w:tabs>
        <w:spacing w:before="0" w:line="276" w:lineRule="auto"/>
        <w:jc w:val="right"/>
        <w:rPr>
          <w:rFonts w:eastAsia="PMingLiU"/>
        </w:rPr>
      </w:pPr>
    </w:p>
    <w:p w:rsidR="008F633E" w:rsidRPr="00786B4A" w:rsidRDefault="008F633E" w:rsidP="008F633E">
      <w:pPr>
        <w:tabs>
          <w:tab w:val="right" w:pos="9360"/>
        </w:tabs>
        <w:spacing w:before="0" w:line="276" w:lineRule="auto"/>
        <w:jc w:val="right"/>
        <w:rPr>
          <w:rFonts w:eastAsia="PMingLiU"/>
        </w:rPr>
      </w:pPr>
      <w:r w:rsidRPr="00786B4A">
        <w:rPr>
          <w:rFonts w:eastAsia="PMingLiU"/>
        </w:rPr>
        <w:t>[</w:t>
      </w:r>
      <w:r w:rsidRPr="00786B4A">
        <w:rPr>
          <w:rFonts w:eastAsia="PMingLiU"/>
          <w:i/>
          <w:iCs/>
        </w:rPr>
        <w:t>PRATICIEN</w:t>
      </w:r>
      <w:r w:rsidRPr="00786B4A">
        <w:rPr>
          <w:rFonts w:eastAsia="PMingLiU"/>
        </w:rPr>
        <w:t>]</w:t>
      </w:r>
    </w:p>
    <w:p w:rsidR="008F633E" w:rsidRPr="00786B4A" w:rsidRDefault="008F633E" w:rsidP="008F633E">
      <w:pPr>
        <w:pStyle w:val="Titre4"/>
        <w:keepNext w:val="0"/>
        <w:keepLines w:val="0"/>
        <w:numPr>
          <w:ilvl w:val="0"/>
          <w:numId w:val="0"/>
        </w:numPr>
        <w:spacing w:line="276" w:lineRule="auto"/>
        <w:rPr>
          <w:rFonts w:ascii="Times New Roman" w:hAnsi="Times New Roman" w:cs="Times New Roman"/>
          <w:b w:val="0"/>
          <w:i w:val="0"/>
          <w:color w:val="auto"/>
        </w:rPr>
      </w:pPr>
    </w:p>
    <w:p w:rsidR="008F633E" w:rsidRPr="00786B4A" w:rsidRDefault="008F633E" w:rsidP="008F63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eastAsia="PMingLiU"/>
        </w:rPr>
      </w:pPr>
    </w:p>
    <w:p w:rsidR="008F633E" w:rsidRPr="00786B4A" w:rsidRDefault="008F633E" w:rsidP="008F63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eastAsia="PMingLiU"/>
        </w:rPr>
      </w:pPr>
    </w:p>
    <w:p w:rsidR="008F633E" w:rsidRPr="00786B4A" w:rsidRDefault="008F633E" w:rsidP="008F63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eastAsia="PMingLiU"/>
        </w:rPr>
      </w:pPr>
    </w:p>
    <w:p w:rsidR="008F633E" w:rsidRPr="00786B4A" w:rsidRDefault="008F633E" w:rsidP="008F63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eastAsia="PMingLiU"/>
        </w:rPr>
      </w:pPr>
      <w:r w:rsidRPr="00786B4A">
        <w:rPr>
          <w:rFonts w:eastAsia="PMingLiU"/>
        </w:rPr>
        <w:t>_______________________</w:t>
      </w:r>
    </w:p>
    <w:p w:rsidR="008F633E" w:rsidRPr="00786B4A" w:rsidRDefault="008F633E" w:rsidP="008F633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eastAsia="PMingLiU"/>
        </w:rPr>
      </w:pPr>
      <w:r w:rsidRPr="00786B4A">
        <w:rPr>
          <w:rFonts w:eastAsia="PMingLiU"/>
          <w:vertAlign w:val="superscript"/>
        </w:rPr>
        <w:t xml:space="preserve">1 </w:t>
      </w:r>
      <w:r w:rsidRPr="00786B4A">
        <w:rPr>
          <w:rFonts w:eastAsia="PMingLiU"/>
          <w:sz w:val="20"/>
          <w:szCs w:val="20"/>
        </w:rPr>
        <w:t>Dans le cas ci-dessus, on modifie la description technique du terrain, mais on pourrait aussi se servir de ce modèle dans le cas où la désignation des parties serait erronée ou dans le cas de toute autre erreur relevée dans l’acte de transfert original.</w:t>
      </w:r>
    </w:p>
    <w:p w:rsidR="008F633E" w:rsidRPr="00786B4A" w:rsidRDefault="008F633E" w:rsidP="008F633E"/>
    <w:p w:rsidR="003475F5" w:rsidRDefault="003475F5">
      <w:p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rPr>
          <w:rFonts w:eastAsiaTheme="minorHAnsi"/>
          <w:b/>
          <w:bdr w:val="none" w:sz="0" w:space="0" w:color="auto"/>
        </w:rPr>
      </w:pPr>
      <w:bookmarkStart w:id="49" w:name="_Toc444853159"/>
      <w:r>
        <w:br w:type="page"/>
      </w:r>
    </w:p>
    <w:p w:rsidR="008F633E" w:rsidRPr="00786B4A" w:rsidRDefault="008F633E" w:rsidP="008F633E">
      <w:pPr>
        <w:pStyle w:val="Actes3"/>
      </w:pPr>
      <w:r w:rsidRPr="00786B4A">
        <w:lastRenderedPageBreak/>
        <w:t>7 - Acte de transfert au créancier</w:t>
      </w:r>
      <w:bookmarkEnd w:id="49"/>
    </w:p>
    <w:p w:rsidR="008F633E" w:rsidRPr="00786B4A" w:rsidRDefault="008F633E" w:rsidP="008F633E"/>
    <w:p w:rsidR="008F633E" w:rsidRPr="00786B4A" w:rsidRDefault="008F633E" w:rsidP="008F633E">
      <w:pPr>
        <w:pStyle w:val="10caraupo"/>
        <w:tabs>
          <w:tab w:val="left" w:pos="4030"/>
        </w:tabs>
        <w:spacing w:line="276" w:lineRule="auto"/>
        <w:jc w:val="left"/>
        <w:rPr>
          <w:rFonts w:ascii="Times New Roman" w:hAnsi="Times New Roman"/>
          <w:sz w:val="22"/>
          <w:szCs w:val="22"/>
          <w:u w:val="single"/>
        </w:rPr>
      </w:pPr>
      <w:r w:rsidRPr="00786B4A">
        <w:rPr>
          <w:rFonts w:ascii="Times New Roman" w:hAnsi="Times New Roman"/>
          <w:sz w:val="22"/>
          <w:szCs w:val="22"/>
        </w:rPr>
        <w:t>NID</w:t>
      </w:r>
      <w:r>
        <w:rPr>
          <w:rFonts w:ascii="Times New Roman" w:hAnsi="Times New Roman"/>
          <w:sz w:val="22"/>
          <w:szCs w:val="22"/>
        </w:rPr>
        <w:t> :</w:t>
      </w:r>
      <w:r w:rsidRPr="00786B4A">
        <w:rPr>
          <w:rFonts w:ascii="Times New Roman" w:hAnsi="Times New Roman"/>
          <w:sz w:val="22"/>
          <w:szCs w:val="22"/>
        </w:rPr>
        <w:t xml:space="preserve"> [NID]</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sz w:val="22"/>
          <w:szCs w:val="22"/>
        </w:rPr>
      </w:pPr>
      <w:r w:rsidRPr="00786B4A">
        <w:rPr>
          <w:rFonts w:eastAsia="PMingLiU"/>
          <w:b/>
          <w:bCs/>
          <w:smallCaps/>
          <w:sz w:val="22"/>
          <w:szCs w:val="22"/>
        </w:rPr>
        <w:t>Formule  A13</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sz w:val="22"/>
          <w:szCs w:val="22"/>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sz w:val="22"/>
          <w:szCs w:val="22"/>
        </w:rPr>
      </w:pPr>
      <w:r w:rsidRPr="00786B4A">
        <w:rPr>
          <w:rFonts w:eastAsia="PMingLiU"/>
          <w:b/>
          <w:bCs/>
          <w:smallCaps/>
          <w:sz w:val="22"/>
          <w:szCs w:val="22"/>
        </w:rPr>
        <w:t>Acte de transfert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sz w:val="22"/>
          <w:szCs w:val="22"/>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center"/>
        <w:rPr>
          <w:rFonts w:eastAsia="PMingLiU"/>
          <w:sz w:val="22"/>
          <w:szCs w:val="22"/>
        </w:rPr>
      </w:pPr>
      <w:r w:rsidRPr="00786B4A">
        <w:rPr>
          <w:rFonts w:eastAsia="PMingLiU"/>
          <w:i/>
          <w:iCs/>
          <w:sz w:val="22"/>
          <w:szCs w:val="22"/>
        </w:rPr>
        <w:t>Loi sur les formules types de transferts du droit de propriété</w:t>
      </w:r>
      <w:r w:rsidRPr="00786B4A">
        <w:rPr>
          <w:rFonts w:eastAsia="PMingLiU"/>
          <w:sz w:val="22"/>
          <w:szCs w:val="22"/>
        </w:rPr>
        <w:t xml:space="preserve">,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sz w:val="22"/>
          <w:szCs w:val="22"/>
          <w:lang w:val="en-US"/>
        </w:rPr>
      </w:pPr>
      <w:proofErr w:type="gramStart"/>
      <w:r w:rsidRPr="00786B4A">
        <w:rPr>
          <w:rFonts w:eastAsia="PMingLiU"/>
          <w:sz w:val="22"/>
          <w:szCs w:val="22"/>
          <w:lang w:val="en-US"/>
        </w:rPr>
        <w:t>L.N.-B. 1980, chap. S-12.2, art.</w:t>
      </w:r>
      <w:proofErr w:type="gramEnd"/>
      <w:r w:rsidRPr="00786B4A">
        <w:rPr>
          <w:rFonts w:eastAsia="PMingLiU"/>
          <w:sz w:val="22"/>
          <w:szCs w:val="22"/>
          <w:lang w:val="en-US"/>
        </w:rPr>
        <w:t xml:space="preserve"> 2</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lang w:val="en-US"/>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mallCaps/>
          <w:sz w:val="22"/>
          <w:szCs w:val="22"/>
        </w:rPr>
        <w:t>Les parties au présent acte de transfert sont</w:t>
      </w:r>
      <w:r>
        <w:rPr>
          <w:rFonts w:eastAsia="PMingLiU"/>
          <w:sz w:val="22"/>
          <w:szCs w:val="22"/>
        </w:rPr>
        <w:t>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w:t>
      </w:r>
      <w:r w:rsidRPr="00786B4A">
        <w:rPr>
          <w:rFonts w:eastAsia="PMingLiU"/>
          <w:i/>
          <w:iCs/>
          <w:sz w:val="22"/>
          <w:szCs w:val="22"/>
        </w:rPr>
        <w:t>Nom</w:t>
      </w:r>
      <w:r w:rsidRPr="00786B4A">
        <w:rPr>
          <w:rFonts w:eastAsia="PMingLiU"/>
          <w:sz w:val="22"/>
          <w:szCs w:val="22"/>
        </w:rPr>
        <w:t>], [</w:t>
      </w:r>
      <w:r w:rsidRPr="00786B4A">
        <w:rPr>
          <w:rFonts w:eastAsia="PMingLiU"/>
          <w:i/>
          <w:iCs/>
          <w:sz w:val="22"/>
          <w:szCs w:val="22"/>
        </w:rPr>
        <w:t>profession</w:t>
      </w:r>
      <w:r w:rsidRPr="00786B4A">
        <w:rPr>
          <w:rFonts w:eastAsia="PMingLiU"/>
          <w:sz w:val="22"/>
          <w:szCs w:val="22"/>
        </w:rPr>
        <w:t>], et [</w:t>
      </w:r>
      <w:r w:rsidRPr="00786B4A">
        <w:rPr>
          <w:rFonts w:eastAsia="PMingLiU"/>
          <w:i/>
          <w:iCs/>
          <w:sz w:val="22"/>
          <w:szCs w:val="22"/>
        </w:rPr>
        <w:t>nom</w:t>
      </w:r>
      <w:r w:rsidRPr="00786B4A">
        <w:rPr>
          <w:rFonts w:eastAsia="PMingLiU"/>
          <w:sz w:val="22"/>
          <w:szCs w:val="22"/>
        </w:rPr>
        <w:t>], son épouse, [</w:t>
      </w:r>
      <w:r w:rsidRPr="00786B4A">
        <w:rPr>
          <w:rFonts w:eastAsia="PMingLiU"/>
          <w:i/>
          <w:iCs/>
          <w:sz w:val="22"/>
          <w:szCs w:val="22"/>
        </w:rPr>
        <w:t>profession</w:t>
      </w:r>
      <w:r w:rsidRPr="00786B4A">
        <w:rPr>
          <w:rFonts w:eastAsia="PMingLiU"/>
          <w:sz w:val="22"/>
          <w:szCs w:val="22"/>
        </w:rPr>
        <w:t>], tous deux de [</w:t>
      </w:r>
      <w:r w:rsidRPr="00786B4A">
        <w:rPr>
          <w:rFonts w:eastAsia="PMingLiU"/>
          <w:i/>
          <w:iCs/>
          <w:sz w:val="22"/>
          <w:szCs w:val="22"/>
        </w:rPr>
        <w:t>adresse</w:t>
      </w:r>
      <w:r w:rsidRPr="00786B4A">
        <w:rPr>
          <w:rFonts w:eastAsia="PMingLiU"/>
          <w:sz w:val="22"/>
          <w:szCs w:val="22"/>
        </w:rPr>
        <w:t>], dans le comté de [</w:t>
      </w:r>
      <w:r w:rsidRPr="00786B4A">
        <w:rPr>
          <w:rFonts w:eastAsia="PMingLiU"/>
          <w:i/>
          <w:iCs/>
          <w:sz w:val="22"/>
          <w:szCs w:val="22"/>
        </w:rPr>
        <w:t>comté</w:t>
      </w:r>
      <w:r w:rsidRPr="00786B4A">
        <w:rPr>
          <w:rFonts w:eastAsia="PMingLiU"/>
          <w:sz w:val="22"/>
          <w:szCs w:val="22"/>
        </w:rPr>
        <w:t>] et la province du Nouveau-Brunswick, par l’intermédiaire du créancier hypothécaire, [</w:t>
      </w:r>
      <w:r w:rsidRPr="00786B4A">
        <w:rPr>
          <w:rFonts w:eastAsia="PMingLiU"/>
          <w:i/>
          <w:iCs/>
          <w:sz w:val="22"/>
          <w:szCs w:val="22"/>
        </w:rPr>
        <w:t>nom du créancier hypothécaire</w:t>
      </w:r>
      <w:r w:rsidRPr="00786B4A">
        <w:rPr>
          <w:rFonts w:eastAsia="PMingLiU"/>
          <w:sz w:val="22"/>
          <w:szCs w:val="22"/>
        </w:rPr>
        <w:t>], une corporation dûment constituée en corporation en vertu de la [</w:t>
      </w:r>
      <w:r w:rsidRPr="00786B4A">
        <w:rPr>
          <w:rFonts w:eastAsia="PMingLiU"/>
          <w:i/>
          <w:iCs/>
          <w:sz w:val="22"/>
          <w:szCs w:val="22"/>
        </w:rPr>
        <w:t>nom de la loi</w:t>
      </w:r>
      <w:r w:rsidRPr="00786B4A">
        <w:rPr>
          <w:rFonts w:eastAsia="PMingLiU"/>
          <w:sz w:val="22"/>
          <w:szCs w:val="22"/>
        </w:rPr>
        <w:t>] du Nouveau-Brunswick, ayant son siège social à [</w:t>
      </w:r>
      <w:r w:rsidRPr="00786B4A">
        <w:rPr>
          <w:rFonts w:eastAsia="PMingLiU"/>
          <w:i/>
          <w:iCs/>
          <w:sz w:val="22"/>
          <w:szCs w:val="22"/>
        </w:rPr>
        <w:t>municipalité</w:t>
      </w:r>
      <w:r w:rsidRPr="00786B4A">
        <w:rPr>
          <w:rFonts w:eastAsia="PMingLiU"/>
          <w:sz w:val="22"/>
          <w:szCs w:val="22"/>
        </w:rPr>
        <w:t>] dans le comté de [</w:t>
      </w:r>
      <w:r w:rsidRPr="00786B4A">
        <w:rPr>
          <w:rFonts w:eastAsia="PMingLiU"/>
          <w:i/>
          <w:iCs/>
          <w:sz w:val="22"/>
          <w:szCs w:val="22"/>
        </w:rPr>
        <w:t>comté</w:t>
      </w:r>
      <w:r w:rsidRPr="00786B4A">
        <w:rPr>
          <w:rFonts w:eastAsia="PMingLiU"/>
          <w:sz w:val="22"/>
          <w:szCs w:val="22"/>
        </w:rPr>
        <w:t>], et province du Nouveau-Brunswick,</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right"/>
        <w:rPr>
          <w:rFonts w:eastAsia="PMingLiU"/>
          <w:sz w:val="22"/>
          <w:szCs w:val="22"/>
        </w:rPr>
      </w:pPr>
      <w:proofErr w:type="gramStart"/>
      <w:r w:rsidRPr="00786B4A">
        <w:rPr>
          <w:rFonts w:eastAsia="PMingLiU"/>
          <w:sz w:val="22"/>
          <w:szCs w:val="22"/>
        </w:rPr>
        <w:t>le</w:t>
      </w:r>
      <w:proofErr w:type="gramEnd"/>
      <w:r w:rsidRPr="00786B4A">
        <w:rPr>
          <w:rFonts w:eastAsia="PMingLiU"/>
          <w:sz w:val="22"/>
          <w:szCs w:val="22"/>
        </w:rPr>
        <w:t xml:space="preserve"> « </w:t>
      </w:r>
      <w:r w:rsidRPr="00786B4A">
        <w:rPr>
          <w:rFonts w:eastAsia="PMingLiU"/>
          <w:smallCaps/>
          <w:sz w:val="22"/>
          <w:szCs w:val="22"/>
        </w:rPr>
        <w:t>cédant</w:t>
      </w:r>
      <w:r w:rsidRPr="00786B4A">
        <w:rPr>
          <w:rFonts w:eastAsia="PMingLiU"/>
          <w:sz w:val="22"/>
          <w:szCs w:val="22"/>
        </w:rPr>
        <w:t>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 et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w:t>
      </w:r>
      <w:r w:rsidRPr="00786B4A">
        <w:rPr>
          <w:rFonts w:eastAsia="PMingLiU"/>
          <w:i/>
          <w:iCs/>
          <w:sz w:val="22"/>
          <w:szCs w:val="22"/>
        </w:rPr>
        <w:t>Nom du créancier ou de l’institution financière qui est acquéreur</w:t>
      </w:r>
      <w:r w:rsidRPr="00786B4A">
        <w:rPr>
          <w:rFonts w:eastAsia="PMingLiU"/>
          <w:sz w:val="22"/>
          <w:szCs w:val="22"/>
        </w:rPr>
        <w:t>], une corporation dûment constituée en corporation en vertu de la [</w:t>
      </w:r>
      <w:r w:rsidRPr="00786B4A">
        <w:rPr>
          <w:rFonts w:eastAsia="PMingLiU"/>
          <w:i/>
          <w:iCs/>
          <w:sz w:val="22"/>
          <w:szCs w:val="22"/>
        </w:rPr>
        <w:t>nom de la loi</w:t>
      </w:r>
      <w:r w:rsidRPr="00786B4A">
        <w:rPr>
          <w:rFonts w:eastAsia="PMingLiU"/>
          <w:sz w:val="22"/>
          <w:szCs w:val="22"/>
        </w:rPr>
        <w:t>] du Nouveau-Brunswick, ayant son siège social à [</w:t>
      </w:r>
      <w:r w:rsidRPr="00786B4A">
        <w:rPr>
          <w:rFonts w:eastAsia="PMingLiU"/>
          <w:i/>
          <w:iCs/>
          <w:sz w:val="22"/>
          <w:szCs w:val="22"/>
        </w:rPr>
        <w:t>municipalité</w:t>
      </w:r>
      <w:r w:rsidRPr="00786B4A">
        <w:rPr>
          <w:rFonts w:eastAsia="PMingLiU"/>
          <w:sz w:val="22"/>
          <w:szCs w:val="22"/>
        </w:rPr>
        <w:t>] dans le comté de [</w:t>
      </w:r>
      <w:r w:rsidRPr="00786B4A">
        <w:rPr>
          <w:rFonts w:eastAsia="PMingLiU"/>
          <w:i/>
          <w:iCs/>
          <w:sz w:val="22"/>
          <w:szCs w:val="22"/>
        </w:rPr>
        <w:t>comté</w:t>
      </w:r>
      <w:r w:rsidRPr="00786B4A">
        <w:rPr>
          <w:rFonts w:eastAsia="PMingLiU"/>
          <w:sz w:val="22"/>
          <w:szCs w:val="22"/>
        </w:rPr>
        <w:t xml:space="preserve">] et province du Nouveau-Brunswick,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right"/>
        <w:rPr>
          <w:rFonts w:eastAsia="PMingLiU"/>
          <w:sz w:val="22"/>
          <w:szCs w:val="22"/>
        </w:rPr>
      </w:pPr>
      <w:proofErr w:type="gramStart"/>
      <w:r w:rsidRPr="00786B4A">
        <w:rPr>
          <w:rFonts w:eastAsia="PMingLiU"/>
          <w:sz w:val="22"/>
          <w:szCs w:val="22"/>
        </w:rPr>
        <w:t>le</w:t>
      </w:r>
      <w:proofErr w:type="gramEnd"/>
      <w:r w:rsidRPr="00786B4A">
        <w:rPr>
          <w:rFonts w:eastAsia="PMingLiU"/>
          <w:sz w:val="22"/>
          <w:szCs w:val="22"/>
        </w:rPr>
        <w:t xml:space="preserve"> « </w:t>
      </w:r>
      <w:r w:rsidRPr="00786B4A">
        <w:rPr>
          <w:rFonts w:eastAsia="PMingLiU"/>
          <w:smallCaps/>
          <w:sz w:val="22"/>
          <w:szCs w:val="22"/>
        </w:rPr>
        <w:t>cessionnaire</w:t>
      </w:r>
      <w:r w:rsidRPr="00786B4A">
        <w:rPr>
          <w:rFonts w:eastAsia="PMingLiU"/>
          <w:sz w:val="22"/>
          <w:szCs w:val="22"/>
        </w:rPr>
        <w:t>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Les énoncés qui constituent l’annexe « D » ci-jointe font partie intégrante du présent acte de transfert.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 xml:space="preserve">Le </w:t>
      </w:r>
      <w:r w:rsidRPr="00786B4A">
        <w:rPr>
          <w:rFonts w:eastAsia="PMingLiU"/>
          <w:smallCaps/>
          <w:sz w:val="22"/>
          <w:szCs w:val="22"/>
        </w:rPr>
        <w:t>cédant</w:t>
      </w:r>
      <w:r w:rsidRPr="00786B4A">
        <w:rPr>
          <w:rFonts w:eastAsia="PMingLiU"/>
          <w:sz w:val="22"/>
          <w:szCs w:val="22"/>
        </w:rPr>
        <w:t xml:space="preserve"> transfère en fief simple au </w:t>
      </w:r>
      <w:r w:rsidRPr="00786B4A">
        <w:rPr>
          <w:rFonts w:eastAsia="PMingLiU"/>
          <w:smallCaps/>
          <w:sz w:val="22"/>
          <w:szCs w:val="22"/>
        </w:rPr>
        <w:t>cessionnaire</w:t>
      </w:r>
      <w:r w:rsidRPr="00786B4A">
        <w:rPr>
          <w:rFonts w:eastAsia="PMingLiU"/>
          <w:sz w:val="22"/>
          <w:szCs w:val="22"/>
        </w:rPr>
        <w:t xml:space="preserve"> la parcelle décrite à l’annexe « A » ci-jointe.</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mallCaps/>
          <w:sz w:val="22"/>
          <w:szCs w:val="22"/>
        </w:rPr>
        <w:t>Fait</w:t>
      </w:r>
      <w:r w:rsidRPr="00786B4A">
        <w:rPr>
          <w:rFonts w:eastAsia="PMingLiU"/>
          <w:sz w:val="22"/>
          <w:szCs w:val="22"/>
        </w:rPr>
        <w:t xml:space="preserve"> </w:t>
      </w:r>
      <w:proofErr w:type="gramStart"/>
      <w:r w:rsidRPr="00786B4A">
        <w:rPr>
          <w:rFonts w:eastAsia="PMingLiU"/>
          <w:sz w:val="22"/>
          <w:szCs w:val="22"/>
        </w:rPr>
        <w:t>le</w:t>
      </w:r>
      <w:proofErr w:type="gramEnd"/>
      <w:r w:rsidRPr="00786B4A">
        <w:rPr>
          <w:rFonts w:eastAsia="PMingLiU"/>
          <w:sz w:val="22"/>
          <w:szCs w:val="22"/>
        </w:rPr>
        <w:t xml:space="preserve"> [</w:t>
      </w:r>
      <w:r w:rsidRPr="00786B4A">
        <w:rPr>
          <w:rFonts w:eastAsia="PMingLiU"/>
          <w:i/>
          <w:iCs/>
          <w:sz w:val="22"/>
          <w:szCs w:val="22"/>
        </w:rPr>
        <w:t>date</w:t>
      </w:r>
      <w:r w:rsidRPr="00786B4A">
        <w:rPr>
          <w:rFonts w:eastAsia="PMingLiU"/>
          <w:sz w:val="22"/>
          <w:szCs w:val="22"/>
        </w:rPr>
        <w: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tbl>
      <w:tblPr>
        <w:tblW w:w="9360" w:type="dxa"/>
        <w:tblInd w:w="742" w:type="dxa"/>
        <w:tblCellMar>
          <w:left w:w="34" w:type="dxa"/>
          <w:right w:w="34" w:type="dxa"/>
        </w:tblCellMar>
        <w:tblLook w:val="0000" w:firstRow="0" w:lastRow="0" w:firstColumn="0" w:lastColumn="0" w:noHBand="0" w:noVBand="0"/>
      </w:tblPr>
      <w:tblGrid>
        <w:gridCol w:w="4680"/>
        <w:gridCol w:w="4680"/>
      </w:tblGrid>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mallCaps/>
                <w:sz w:val="22"/>
                <w:szCs w:val="22"/>
              </w:rPr>
              <w:t>Signé, scellé et remis</w:t>
            </w:r>
            <w:r w:rsidRPr="00786B4A">
              <w:rPr>
                <w:rFonts w:eastAsia="PMingLiU"/>
                <w:sz w:val="22"/>
                <w:szCs w:val="22"/>
              </w:rPr>
              <w:t xml:space="preserve"> en présence de</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u w:val="single"/>
              </w:rPr>
            </w:pP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u w:val="single"/>
              </w:rPr>
            </w:pP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1080"/>
                <w:tab w:val="left" w:pos="-720"/>
                <w:tab w:val="left" w:pos="0"/>
                <w:tab w:val="left" w:pos="3176"/>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w:t>
            </w:r>
            <w:r w:rsidRPr="00786B4A">
              <w:rPr>
                <w:rFonts w:eastAsia="PMingLiU"/>
                <w:sz w:val="22"/>
                <w:szCs w:val="22"/>
                <w:u w:val="single"/>
              </w:rPr>
              <w:t xml:space="preserve"> </w:t>
            </w:r>
            <w:r w:rsidRPr="00786B4A">
              <w:rPr>
                <w:rFonts w:eastAsia="PMingLiU"/>
                <w:sz w:val="22"/>
                <w:szCs w:val="22"/>
                <w:u w:val="single"/>
              </w:rPr>
              <w:tab/>
            </w:r>
            <w:r w:rsidRPr="00786B4A">
              <w:rPr>
                <w:rFonts w:eastAsia="PMingLiU"/>
                <w:sz w:val="22"/>
                <w:szCs w:val="22"/>
                <w:u w:val="single"/>
              </w:rPr>
              <w:tab/>
              <w:t xml:space="preserve">                                                             </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 Président</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 xml:space="preserve">) </w:t>
            </w:r>
            <w:r w:rsidRPr="00786B4A">
              <w:rPr>
                <w:rFonts w:eastAsia="PMingLiU"/>
                <w:sz w:val="22"/>
                <w:szCs w:val="22"/>
                <w:u w:val="single"/>
              </w:rPr>
              <w:t xml:space="preserve">                                                       </w:t>
            </w:r>
            <w:r w:rsidRPr="00786B4A">
              <w:rPr>
                <w:rFonts w:eastAsia="PMingLiU"/>
                <w:sz w:val="22"/>
                <w:szCs w:val="22"/>
                <w:u w:val="single"/>
              </w:rPr>
              <w:tab/>
              <w:t xml:space="preserve">      </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786B4A">
              <w:rPr>
                <w:rFonts w:eastAsia="PMingLiU"/>
                <w:sz w:val="22"/>
                <w:szCs w:val="22"/>
              </w:rPr>
              <w:t>) Secrétaire</w:t>
            </w:r>
          </w:p>
        </w:tc>
      </w:tr>
    </w:tbl>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8F633E" w:rsidRDefault="008F633E" w:rsidP="008F633E">
      <w:pPr>
        <w:spacing w:before="0"/>
        <w:jc w:val="left"/>
        <w:rPr>
          <w:rFonts w:eastAsia="PMingLiU"/>
          <w:b/>
          <w:bCs/>
          <w:smallCaps/>
          <w:sz w:val="22"/>
          <w:szCs w:val="22"/>
        </w:rPr>
      </w:pPr>
      <w:r>
        <w:rPr>
          <w:rFonts w:eastAsia="PMingLiU"/>
          <w:b/>
          <w:bCs/>
          <w:smallCaps/>
          <w:sz w:val="22"/>
          <w:szCs w:val="22"/>
        </w:rPr>
        <w:br w:type="page"/>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sz w:val="22"/>
          <w:szCs w:val="22"/>
        </w:rPr>
      </w:pPr>
      <w:r w:rsidRPr="00786B4A">
        <w:rPr>
          <w:rFonts w:eastAsia="PMingLiU"/>
          <w:b/>
          <w:bCs/>
          <w:smallCaps/>
          <w:sz w:val="22"/>
          <w:szCs w:val="22"/>
        </w:rPr>
        <w:lastRenderedPageBreak/>
        <w:t>Annexe</w:t>
      </w:r>
      <w:r w:rsidRPr="00786B4A">
        <w:rPr>
          <w:rFonts w:eastAsia="PMingLiU"/>
          <w:b/>
          <w:bCs/>
          <w:sz w:val="22"/>
          <w:szCs w:val="22"/>
        </w:rPr>
        <w:t xml:space="preserve"> « D »</w:t>
      </w: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sz w:val="22"/>
          <w:szCs w:val="22"/>
        </w:rPr>
      </w:pPr>
      <w:r w:rsidRPr="00786B4A">
        <w:rPr>
          <w:rFonts w:eastAsia="PMingLiU"/>
          <w:smallCaps/>
          <w:sz w:val="22"/>
          <w:szCs w:val="22"/>
        </w:rPr>
        <w:t>Attendu</w:t>
      </w:r>
      <w:r w:rsidRPr="00786B4A">
        <w:rPr>
          <w:rFonts w:eastAsia="PMingLiU"/>
          <w:sz w:val="22"/>
          <w:szCs w:val="22"/>
        </w:rPr>
        <w:t xml:space="preserve"> que [</w:t>
      </w:r>
      <w:r w:rsidRPr="00786B4A">
        <w:rPr>
          <w:rFonts w:eastAsia="PMingLiU"/>
          <w:i/>
          <w:iCs/>
          <w:sz w:val="22"/>
          <w:szCs w:val="22"/>
        </w:rPr>
        <w:t>nom</w:t>
      </w:r>
      <w:r w:rsidRPr="00786B4A">
        <w:rPr>
          <w:rFonts w:eastAsia="PMingLiU"/>
          <w:sz w:val="22"/>
          <w:szCs w:val="22"/>
        </w:rPr>
        <w:t>] et [</w:t>
      </w:r>
      <w:r w:rsidRPr="00786B4A">
        <w:rPr>
          <w:rFonts w:eastAsia="PMingLiU"/>
          <w:i/>
          <w:iCs/>
          <w:sz w:val="22"/>
          <w:szCs w:val="22"/>
        </w:rPr>
        <w:t>nom</w:t>
      </w:r>
      <w:r w:rsidRPr="00786B4A">
        <w:rPr>
          <w:rFonts w:eastAsia="PMingLiU"/>
          <w:sz w:val="22"/>
          <w:szCs w:val="22"/>
        </w:rPr>
        <w:t>], son épouse, tous les deux de la municipalité de [</w:t>
      </w:r>
      <w:r w:rsidRPr="00786B4A">
        <w:rPr>
          <w:rFonts w:eastAsia="PMingLiU"/>
          <w:i/>
          <w:iCs/>
          <w:sz w:val="22"/>
          <w:szCs w:val="22"/>
        </w:rPr>
        <w:t>municipalité</w:t>
      </w:r>
      <w:r w:rsidRPr="00786B4A">
        <w:rPr>
          <w:rFonts w:eastAsia="PMingLiU"/>
          <w:sz w:val="22"/>
          <w:szCs w:val="22"/>
        </w:rPr>
        <w:t>] dans le comté de [</w:t>
      </w:r>
      <w:r w:rsidRPr="00786B4A">
        <w:rPr>
          <w:rFonts w:eastAsia="PMingLiU"/>
          <w:i/>
          <w:iCs/>
          <w:sz w:val="22"/>
          <w:szCs w:val="22"/>
        </w:rPr>
        <w:t>comté</w:t>
      </w:r>
      <w:r w:rsidRPr="00786B4A">
        <w:rPr>
          <w:rFonts w:eastAsia="PMingLiU"/>
          <w:sz w:val="22"/>
          <w:szCs w:val="22"/>
        </w:rPr>
        <w:t>] et province du Nouveau-Brunswick, ont, par hypothèque du [</w:t>
      </w:r>
      <w:r w:rsidRPr="00786B4A">
        <w:rPr>
          <w:rFonts w:eastAsia="PMingLiU"/>
          <w:i/>
          <w:iCs/>
          <w:sz w:val="22"/>
          <w:szCs w:val="22"/>
        </w:rPr>
        <w:t>date de l’hypothèque</w:t>
      </w:r>
      <w:r w:rsidRPr="00786B4A">
        <w:rPr>
          <w:rFonts w:eastAsia="PMingLiU"/>
          <w:sz w:val="22"/>
          <w:szCs w:val="22"/>
        </w:rPr>
        <w:t>] enregistrée au bureau de l’enregistrement du comté de [</w:t>
      </w:r>
      <w:r w:rsidRPr="00786B4A">
        <w:rPr>
          <w:rFonts w:eastAsia="PMingLiU"/>
          <w:i/>
          <w:iCs/>
          <w:sz w:val="22"/>
          <w:szCs w:val="22"/>
        </w:rPr>
        <w:t>comté</w:t>
      </w:r>
      <w:r w:rsidRPr="00786B4A">
        <w:rPr>
          <w:rFonts w:eastAsia="PMingLiU"/>
          <w:sz w:val="22"/>
          <w:szCs w:val="22"/>
        </w:rPr>
        <w:t>] le [</w:t>
      </w:r>
      <w:r w:rsidRPr="00786B4A">
        <w:rPr>
          <w:rFonts w:eastAsia="PMingLiU"/>
          <w:i/>
          <w:iCs/>
          <w:sz w:val="22"/>
          <w:szCs w:val="22"/>
        </w:rPr>
        <w:t>date de l’enregistrement</w:t>
      </w:r>
      <w:r w:rsidRPr="00786B4A">
        <w:rPr>
          <w:rFonts w:eastAsia="PMingLiU"/>
          <w:sz w:val="22"/>
          <w:szCs w:val="22"/>
        </w:rPr>
        <w:t>] dans le livre [</w:t>
      </w:r>
      <w:r w:rsidRPr="00786B4A">
        <w:rPr>
          <w:rFonts w:eastAsia="PMingLiU"/>
          <w:i/>
          <w:iCs/>
          <w:sz w:val="22"/>
          <w:szCs w:val="22"/>
        </w:rPr>
        <w:t>identification</w:t>
      </w:r>
      <w:r w:rsidRPr="00786B4A">
        <w:rPr>
          <w:rFonts w:eastAsia="PMingLiU"/>
          <w:sz w:val="22"/>
          <w:szCs w:val="22"/>
        </w:rPr>
        <w:t>], à la page [</w:t>
      </w:r>
      <w:r w:rsidRPr="00786B4A">
        <w:rPr>
          <w:rFonts w:eastAsia="PMingLiU"/>
          <w:i/>
          <w:iCs/>
          <w:sz w:val="22"/>
          <w:szCs w:val="22"/>
        </w:rPr>
        <w:t>numéro</w:t>
      </w:r>
      <w:r w:rsidRPr="00786B4A">
        <w:rPr>
          <w:rFonts w:eastAsia="PMingLiU"/>
          <w:sz w:val="22"/>
          <w:szCs w:val="22"/>
        </w:rPr>
        <w:t>] sous le numéro [</w:t>
      </w:r>
      <w:r w:rsidRPr="00786B4A">
        <w:rPr>
          <w:rFonts w:eastAsia="PMingLiU"/>
          <w:i/>
          <w:iCs/>
          <w:sz w:val="22"/>
          <w:szCs w:val="22"/>
        </w:rPr>
        <w:t>numéro</w:t>
      </w:r>
      <w:r w:rsidRPr="00786B4A">
        <w:rPr>
          <w:rFonts w:eastAsia="PMingLiU"/>
          <w:sz w:val="22"/>
          <w:szCs w:val="22"/>
        </w:rPr>
        <w:t>], hypothéqué et transféré les biens-fonds décrits à l’annexe « A » à [</w:t>
      </w:r>
      <w:r w:rsidRPr="00786B4A">
        <w:rPr>
          <w:rFonts w:eastAsia="PMingLiU"/>
          <w:i/>
          <w:iCs/>
          <w:sz w:val="22"/>
          <w:szCs w:val="22"/>
        </w:rPr>
        <w:t>nom du créancier hypothécaire</w:t>
      </w:r>
      <w:r w:rsidRPr="00786B4A">
        <w:rPr>
          <w:rFonts w:eastAsia="PMingLiU"/>
          <w:sz w:val="22"/>
          <w:szCs w:val="22"/>
        </w:rPr>
        <w:t>] pour garantir le paiement du principal et des intérêts selon les termes de l’hypothèque;</w:t>
      </w: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sz w:val="22"/>
          <w:szCs w:val="22"/>
        </w:rPr>
      </w:pP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sz w:val="22"/>
          <w:szCs w:val="22"/>
        </w:rPr>
      </w:pPr>
      <w:r w:rsidRPr="00786B4A">
        <w:rPr>
          <w:rFonts w:eastAsia="PMingLiU"/>
          <w:smallCaps/>
          <w:sz w:val="22"/>
          <w:szCs w:val="22"/>
        </w:rPr>
        <w:t>Attendu</w:t>
      </w:r>
      <w:r w:rsidRPr="00786B4A">
        <w:rPr>
          <w:rFonts w:eastAsia="PMingLiU"/>
          <w:sz w:val="22"/>
          <w:szCs w:val="22"/>
        </w:rPr>
        <w:t xml:space="preserve"> qu’il est stipulé à l’hypothèque qu’advenant défaut dans le paiement de la somme garantie dans l’hypothèque, ou de toute partie de celle-ci, ou en cas de bris ou de non-exécution d’une disposition contenue dans l’hypothèque de la part de [</w:t>
      </w:r>
      <w:r w:rsidRPr="00786B4A">
        <w:rPr>
          <w:rFonts w:eastAsia="PMingLiU"/>
          <w:i/>
          <w:iCs/>
          <w:sz w:val="22"/>
          <w:szCs w:val="22"/>
        </w:rPr>
        <w:t>nom</w:t>
      </w:r>
      <w:r w:rsidRPr="00786B4A">
        <w:rPr>
          <w:rFonts w:eastAsia="PMingLiU"/>
          <w:sz w:val="22"/>
          <w:szCs w:val="22"/>
        </w:rPr>
        <w:t>] et de [</w:t>
      </w:r>
      <w:r w:rsidRPr="00786B4A">
        <w:rPr>
          <w:rFonts w:eastAsia="PMingLiU"/>
          <w:i/>
          <w:iCs/>
          <w:sz w:val="22"/>
          <w:szCs w:val="22"/>
        </w:rPr>
        <w:t>nom</w:t>
      </w:r>
      <w:r w:rsidRPr="00786B4A">
        <w:rPr>
          <w:rFonts w:eastAsia="PMingLiU"/>
          <w:sz w:val="22"/>
          <w:szCs w:val="22"/>
        </w:rPr>
        <w:t xml:space="preserve">], le créancier hypothécaire serait alors autorisé à exécuter le pouvoir de vendre le bien-fonds en vertu de l’article 44 de la </w:t>
      </w:r>
      <w:r w:rsidRPr="00786B4A">
        <w:rPr>
          <w:rFonts w:eastAsia="PMingLiU"/>
          <w:i/>
          <w:iCs/>
          <w:sz w:val="22"/>
          <w:szCs w:val="22"/>
        </w:rPr>
        <w:t>Loi sur les biens</w:t>
      </w:r>
      <w:r w:rsidRPr="00786B4A">
        <w:rPr>
          <w:rFonts w:eastAsia="PMingLiU"/>
          <w:sz w:val="22"/>
          <w:szCs w:val="22"/>
        </w:rPr>
        <w:t>, L.R.N.-B. 1973, chap. P-19;</w:t>
      </w: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smallCaps/>
          <w:sz w:val="22"/>
          <w:szCs w:val="22"/>
        </w:rPr>
      </w:pP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sz w:val="22"/>
          <w:szCs w:val="22"/>
        </w:rPr>
      </w:pPr>
      <w:r w:rsidRPr="00786B4A">
        <w:rPr>
          <w:rFonts w:eastAsia="PMingLiU"/>
          <w:smallCaps/>
          <w:sz w:val="22"/>
          <w:szCs w:val="22"/>
        </w:rPr>
        <w:t>Attendu</w:t>
      </w:r>
      <w:r w:rsidRPr="00786B4A">
        <w:rPr>
          <w:rFonts w:eastAsia="PMingLiU"/>
          <w:sz w:val="22"/>
          <w:szCs w:val="22"/>
        </w:rPr>
        <w:t xml:space="preserve"> que [</w:t>
      </w:r>
      <w:r w:rsidRPr="00786B4A">
        <w:rPr>
          <w:rFonts w:eastAsia="PMingLiU"/>
          <w:i/>
          <w:iCs/>
          <w:sz w:val="22"/>
          <w:szCs w:val="22"/>
        </w:rPr>
        <w:t>nom</w:t>
      </w:r>
      <w:r w:rsidRPr="00786B4A">
        <w:rPr>
          <w:rFonts w:eastAsia="PMingLiU"/>
          <w:sz w:val="22"/>
          <w:szCs w:val="22"/>
        </w:rPr>
        <w:t>] et [</w:t>
      </w:r>
      <w:r w:rsidRPr="00786B4A">
        <w:rPr>
          <w:rFonts w:eastAsia="PMingLiU"/>
          <w:i/>
          <w:iCs/>
          <w:sz w:val="22"/>
          <w:szCs w:val="22"/>
        </w:rPr>
        <w:t>nom</w:t>
      </w:r>
      <w:r w:rsidRPr="00786B4A">
        <w:rPr>
          <w:rFonts w:eastAsia="PMingLiU"/>
          <w:sz w:val="22"/>
          <w:szCs w:val="22"/>
        </w:rPr>
        <w:t>] ont fait défaut dans le remboursement de la somme garantie par l’hypothèque;</w:t>
      </w: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sz w:val="22"/>
          <w:szCs w:val="22"/>
        </w:rPr>
      </w:pP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sz w:val="22"/>
          <w:szCs w:val="22"/>
        </w:rPr>
      </w:pPr>
      <w:r w:rsidRPr="00786B4A">
        <w:rPr>
          <w:rFonts w:eastAsia="PMingLiU"/>
          <w:smallCaps/>
          <w:sz w:val="22"/>
          <w:szCs w:val="22"/>
        </w:rPr>
        <w:t>Et Attendu</w:t>
      </w:r>
      <w:r w:rsidRPr="00786B4A">
        <w:rPr>
          <w:rFonts w:eastAsia="PMingLiU"/>
          <w:sz w:val="22"/>
          <w:szCs w:val="22"/>
        </w:rPr>
        <w:t xml:space="preserve"> qu’à la vente aux enchères des biens-fonds tenue au [</w:t>
      </w:r>
      <w:r w:rsidRPr="00786B4A">
        <w:rPr>
          <w:rFonts w:eastAsia="PMingLiU"/>
          <w:i/>
          <w:iCs/>
          <w:sz w:val="22"/>
          <w:szCs w:val="22"/>
        </w:rPr>
        <w:t>lieu</w:t>
      </w:r>
      <w:r w:rsidRPr="00786B4A">
        <w:rPr>
          <w:rFonts w:eastAsia="PMingLiU"/>
          <w:sz w:val="22"/>
          <w:szCs w:val="22"/>
        </w:rPr>
        <w:t>] le [</w:t>
      </w:r>
      <w:r w:rsidRPr="00786B4A">
        <w:rPr>
          <w:rFonts w:eastAsia="PMingLiU"/>
          <w:i/>
          <w:iCs/>
          <w:sz w:val="22"/>
          <w:szCs w:val="22"/>
        </w:rPr>
        <w:t>date</w:t>
      </w:r>
      <w:r w:rsidRPr="00786B4A">
        <w:rPr>
          <w:rFonts w:eastAsia="PMingLiU"/>
          <w:sz w:val="22"/>
          <w:szCs w:val="22"/>
        </w:rPr>
        <w:t>] à [</w:t>
      </w:r>
      <w:r w:rsidRPr="00786B4A">
        <w:rPr>
          <w:rFonts w:eastAsia="PMingLiU"/>
          <w:i/>
          <w:iCs/>
          <w:sz w:val="22"/>
          <w:szCs w:val="22"/>
        </w:rPr>
        <w:t>heure</w:t>
      </w:r>
      <w:r w:rsidRPr="00786B4A">
        <w:rPr>
          <w:rFonts w:eastAsia="PMingLiU"/>
          <w:sz w:val="22"/>
          <w:szCs w:val="22"/>
        </w:rPr>
        <w:t xml:space="preserve">] heures, </w:t>
      </w:r>
      <w:proofErr w:type="gramStart"/>
      <w:r w:rsidRPr="00786B4A">
        <w:rPr>
          <w:rFonts w:eastAsia="PMingLiU"/>
          <w:sz w:val="22"/>
          <w:szCs w:val="22"/>
        </w:rPr>
        <w:t>la</w:t>
      </w:r>
      <w:proofErr w:type="gramEnd"/>
      <w:r w:rsidRPr="00786B4A">
        <w:rPr>
          <w:rFonts w:eastAsia="PMingLiU"/>
          <w:sz w:val="22"/>
          <w:szCs w:val="22"/>
        </w:rPr>
        <w:t xml:space="preserve"> [</w:t>
      </w:r>
      <w:r w:rsidRPr="00786B4A">
        <w:rPr>
          <w:rFonts w:eastAsia="PMingLiU"/>
          <w:i/>
          <w:iCs/>
          <w:sz w:val="22"/>
          <w:szCs w:val="22"/>
        </w:rPr>
        <w:t>nom de l’institution financière ou de l’acheteur</w:t>
      </w:r>
      <w:r w:rsidRPr="00786B4A">
        <w:rPr>
          <w:rFonts w:eastAsia="PMingLiU"/>
          <w:sz w:val="22"/>
          <w:szCs w:val="22"/>
        </w:rPr>
        <w:t>] a été le seul et plus offrant soumissionnaire et en est devenu l’acquéreur pour la somme de [</w:t>
      </w:r>
      <w:r w:rsidRPr="00786B4A">
        <w:rPr>
          <w:rFonts w:eastAsia="PMingLiU"/>
          <w:i/>
          <w:iCs/>
          <w:sz w:val="22"/>
          <w:szCs w:val="22"/>
        </w:rPr>
        <w:t>montant</w:t>
      </w:r>
      <w:r w:rsidRPr="00786B4A">
        <w:rPr>
          <w:rFonts w:eastAsia="PMingLiU"/>
          <w:sz w:val="22"/>
          <w:szCs w:val="22"/>
        </w:rPr>
        <w:t>] $.</w:t>
      </w:r>
    </w:p>
    <w:p w:rsidR="008F633E" w:rsidRPr="00786B4A" w:rsidRDefault="008F633E" w:rsidP="008F633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sz w:val="22"/>
          <w:szCs w:val="22"/>
        </w:rPr>
      </w:pPr>
    </w:p>
    <w:p w:rsidR="008F633E" w:rsidRPr="00786B4A" w:rsidRDefault="008F633E" w:rsidP="008F633E">
      <w:pPr>
        <w:tabs>
          <w:tab w:val="right" w:pos="9360"/>
        </w:tabs>
        <w:spacing w:before="0" w:line="276" w:lineRule="auto"/>
        <w:jc w:val="right"/>
        <w:rPr>
          <w:rFonts w:eastAsia="PMingLiU"/>
          <w:sz w:val="22"/>
          <w:szCs w:val="22"/>
        </w:rPr>
      </w:pPr>
      <w:r w:rsidRPr="00786B4A">
        <w:rPr>
          <w:rFonts w:eastAsia="PMingLiU"/>
          <w:sz w:val="22"/>
          <w:szCs w:val="22"/>
        </w:rPr>
        <w:t>[</w:t>
      </w:r>
      <w:r w:rsidRPr="00786B4A">
        <w:rPr>
          <w:rFonts w:eastAsia="PMingLiU"/>
          <w:i/>
          <w:iCs/>
          <w:sz w:val="22"/>
          <w:szCs w:val="22"/>
        </w:rPr>
        <w:t>PRATICIEN</w:t>
      </w:r>
      <w:r w:rsidRPr="00786B4A">
        <w:rPr>
          <w:rFonts w:eastAsia="PMingLiU"/>
          <w:sz w:val="22"/>
          <w:szCs w:val="22"/>
        </w:rPr>
        <w:t>]</w:t>
      </w:r>
    </w:p>
    <w:p w:rsidR="008F633E" w:rsidRPr="00786B4A" w:rsidRDefault="008F633E" w:rsidP="008F633E">
      <w:pPr>
        <w:spacing w:before="0" w:line="276" w:lineRule="auto"/>
        <w:jc w:val="left"/>
        <w:rPr>
          <w:sz w:val="22"/>
          <w:szCs w:val="22"/>
        </w:rPr>
      </w:pPr>
    </w:p>
    <w:p w:rsidR="008F633E" w:rsidRPr="00786B4A" w:rsidRDefault="008F633E" w:rsidP="008F633E">
      <w:pPr>
        <w:spacing w:before="0" w:line="276" w:lineRule="auto"/>
        <w:jc w:val="left"/>
        <w:rPr>
          <w:sz w:val="22"/>
          <w:szCs w:val="22"/>
        </w:rPr>
      </w:pPr>
    </w:p>
    <w:p w:rsidR="008F633E" w:rsidRPr="00786B4A" w:rsidRDefault="008F633E" w:rsidP="008F633E">
      <w:pPr>
        <w:spacing w:before="0" w:line="276" w:lineRule="auto"/>
        <w:jc w:val="left"/>
        <w:rPr>
          <w:sz w:val="22"/>
          <w:szCs w:val="22"/>
        </w:rPr>
      </w:pPr>
    </w:p>
    <w:p w:rsidR="008F633E" w:rsidRPr="00786B4A" w:rsidRDefault="008F633E" w:rsidP="008F633E">
      <w:pPr>
        <w:spacing w:before="0" w:line="276" w:lineRule="auto"/>
        <w:jc w:val="left"/>
        <w:rPr>
          <w:sz w:val="22"/>
          <w:szCs w:val="22"/>
        </w:rPr>
      </w:pPr>
    </w:p>
    <w:p w:rsidR="008F633E" w:rsidRPr="00786B4A" w:rsidRDefault="008F633E" w:rsidP="008F633E">
      <w:pPr>
        <w:spacing w:before="0" w:line="276" w:lineRule="auto"/>
        <w:jc w:val="left"/>
        <w:rPr>
          <w:sz w:val="22"/>
          <w:szCs w:val="22"/>
        </w:rPr>
      </w:pPr>
      <w:r w:rsidRPr="00786B4A">
        <w:rPr>
          <w:sz w:val="22"/>
          <w:szCs w:val="22"/>
        </w:rPr>
        <w:t>___________________________</w:t>
      </w:r>
    </w:p>
    <w:p w:rsidR="008F633E" w:rsidRPr="00786B4A" w:rsidRDefault="008F633E" w:rsidP="008F633E">
      <w:pPr>
        <w:spacing w:before="0" w:line="276" w:lineRule="auto"/>
        <w:jc w:val="left"/>
        <w:rPr>
          <w:sz w:val="22"/>
          <w:szCs w:val="22"/>
        </w:rPr>
      </w:pPr>
      <w:r w:rsidRPr="00786B4A">
        <w:rPr>
          <w:sz w:val="22"/>
          <w:szCs w:val="22"/>
          <w:u w:val="single"/>
        </w:rPr>
        <w:t>NOTE</w:t>
      </w:r>
      <w:r>
        <w:rPr>
          <w:sz w:val="22"/>
          <w:szCs w:val="22"/>
        </w:rPr>
        <w:t> :</w:t>
      </w:r>
    </w:p>
    <w:p w:rsidR="008F633E" w:rsidRPr="00786B4A" w:rsidRDefault="008F633E" w:rsidP="008F633E">
      <w:pPr>
        <w:spacing w:before="0" w:line="276" w:lineRule="auto"/>
        <w:jc w:val="left"/>
        <w:rPr>
          <w:sz w:val="22"/>
          <w:szCs w:val="22"/>
        </w:rPr>
      </w:pPr>
      <w:r w:rsidRPr="00786B4A">
        <w:rPr>
          <w:sz w:val="22"/>
          <w:szCs w:val="22"/>
        </w:rPr>
        <w:t>Voir aussi les exemples sous Régime des titres fonciers au chapitre 2, section B 1- a).</w:t>
      </w:r>
    </w:p>
    <w:p w:rsidR="008F633E" w:rsidRPr="00786B4A" w:rsidRDefault="008F633E" w:rsidP="008F633E">
      <w:pPr>
        <w:rPr>
          <w:sz w:val="22"/>
          <w:szCs w:val="22"/>
        </w:rPr>
      </w:pPr>
    </w:p>
    <w:p w:rsidR="008F633E" w:rsidRPr="00786B4A" w:rsidRDefault="008F633E" w:rsidP="008F633E">
      <w:r w:rsidRPr="00786B4A">
        <w:br w:type="page"/>
      </w:r>
    </w:p>
    <w:p w:rsidR="008F633E" w:rsidRPr="00786B4A" w:rsidRDefault="008F633E" w:rsidP="008F633E">
      <w:pPr>
        <w:pStyle w:val="Actes3"/>
      </w:pPr>
      <w:bookmarkStart w:id="50" w:name="_Toc444853160"/>
      <w:r w:rsidRPr="00786B4A">
        <w:lastRenderedPageBreak/>
        <w:t>8 - Acte de transfert du syndic en faillite</w:t>
      </w:r>
      <w:bookmarkEnd w:id="50"/>
    </w:p>
    <w:p w:rsidR="008F633E" w:rsidRPr="00786B4A" w:rsidRDefault="008F633E" w:rsidP="008F633E"/>
    <w:p w:rsidR="008F633E" w:rsidRPr="00786B4A" w:rsidRDefault="008F633E" w:rsidP="008F633E">
      <w:pPr>
        <w:pStyle w:val="10caraupo"/>
        <w:tabs>
          <w:tab w:val="left" w:pos="4030"/>
        </w:tabs>
        <w:spacing w:line="276" w:lineRule="auto"/>
        <w:jc w:val="left"/>
        <w:rPr>
          <w:rFonts w:ascii="Times New Roman" w:hAnsi="Times New Roman"/>
          <w:u w:val="single"/>
        </w:rPr>
      </w:pPr>
      <w:r w:rsidRPr="00786B4A">
        <w:rPr>
          <w:rFonts w:ascii="Times New Roman" w:hAnsi="Times New Roman"/>
        </w:rPr>
        <w:t>NID</w:t>
      </w:r>
      <w:r>
        <w:rPr>
          <w:rFonts w:ascii="Times New Roman" w:hAnsi="Times New Roman"/>
        </w:rPr>
        <w:t> :</w:t>
      </w:r>
      <w:r w:rsidRPr="00786B4A">
        <w:rPr>
          <w:rFonts w:ascii="Times New Roman" w:hAnsi="Times New Roman"/>
        </w:rPr>
        <w:t xml:space="preserve"> [NID]</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rPr>
      </w:pPr>
      <w:r w:rsidRPr="00786B4A">
        <w:rPr>
          <w:rFonts w:eastAsia="PMingLiU"/>
          <w:b/>
          <w:bCs/>
          <w:smallCaps/>
        </w:rPr>
        <w:t>Formule  A13</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rPr>
      </w:pPr>
      <w:r w:rsidRPr="00786B4A">
        <w:rPr>
          <w:rFonts w:eastAsia="PMingLiU"/>
          <w:b/>
          <w:bCs/>
          <w:smallCaps/>
        </w:rPr>
        <w:t>Acte de transfert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rPr>
      </w:pPr>
      <w:r w:rsidRPr="00786B4A">
        <w:rPr>
          <w:rFonts w:eastAsia="PMingLiU"/>
          <w:i/>
          <w:iCs/>
        </w:rPr>
        <w:t>Loi sur les formules types de transferts du droit de propriété</w:t>
      </w:r>
      <w:r w:rsidRPr="00786B4A">
        <w:rPr>
          <w:rFonts w:eastAsia="PMingLiU"/>
        </w:rPr>
        <w: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lang w:val="en-US"/>
        </w:rPr>
      </w:pPr>
      <w:proofErr w:type="gramStart"/>
      <w:r w:rsidRPr="00786B4A">
        <w:rPr>
          <w:rFonts w:eastAsia="PMingLiU"/>
          <w:lang w:val="en-US"/>
        </w:rPr>
        <w:t>L.N.-B. 1980, chap. S-12.2, art.</w:t>
      </w:r>
      <w:proofErr w:type="gramEnd"/>
      <w:r w:rsidRPr="00786B4A">
        <w:rPr>
          <w:rFonts w:eastAsia="PMingLiU"/>
          <w:lang w:val="en-US"/>
        </w:rPr>
        <w:t xml:space="preserve"> 2.</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lang w:val="en-US"/>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Les parties au présent acte de transfert sont</w:t>
      </w:r>
      <w:r>
        <w:rPr>
          <w:rFonts w:eastAsia="PMingLiU"/>
        </w:rPr>
        <w:t>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r w:rsidRPr="00786B4A">
        <w:rPr>
          <w:rFonts w:eastAsia="PMingLiU"/>
          <w:i/>
          <w:iCs/>
        </w:rPr>
        <w:t>Nom</w:t>
      </w:r>
      <w:r w:rsidRPr="00786B4A">
        <w:rPr>
          <w:rFonts w:eastAsia="PMingLiU"/>
        </w:rPr>
        <w:t>], une corporation, ayant son siège social à [</w:t>
      </w:r>
      <w:r w:rsidRPr="00786B4A">
        <w:rPr>
          <w:rFonts w:eastAsia="PMingLiU"/>
          <w:i/>
          <w:iCs/>
        </w:rPr>
        <w:t>adresse</w:t>
      </w:r>
      <w:r w:rsidRPr="00786B4A">
        <w:rPr>
          <w:rFonts w:eastAsia="PMingLiU"/>
        </w:rPr>
        <w:t>], dans le comté de [</w:t>
      </w:r>
      <w:r w:rsidRPr="00786B4A">
        <w:rPr>
          <w:rFonts w:eastAsia="PMingLiU"/>
          <w:i/>
          <w:iCs/>
        </w:rPr>
        <w:t>comté</w:t>
      </w:r>
      <w:r w:rsidRPr="00786B4A">
        <w:rPr>
          <w:rFonts w:eastAsia="PMingLiU"/>
        </w:rPr>
        <w:t>] et province du Nouveau-Brunswick, syndic en faillite, syndic de l’actif de [</w:t>
      </w:r>
      <w:r w:rsidRPr="00786B4A">
        <w:rPr>
          <w:rFonts w:eastAsia="PMingLiU"/>
          <w:i/>
          <w:iCs/>
        </w:rPr>
        <w:t>nom du failli</w:t>
      </w:r>
      <w:r w:rsidRPr="00786B4A">
        <w:rPr>
          <w:rFonts w:eastAsia="PMingLiU"/>
        </w:rPr>
        <w:t>], un failli,</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6480"/>
        <w:jc w:val="left"/>
        <w:rPr>
          <w:rFonts w:eastAsia="PMingLiU"/>
        </w:rPr>
      </w:pPr>
      <w:proofErr w:type="gramStart"/>
      <w:r w:rsidRPr="00786B4A">
        <w:rPr>
          <w:rFonts w:eastAsia="PMingLiU"/>
        </w:rPr>
        <w:t>le</w:t>
      </w:r>
      <w:proofErr w:type="gramEnd"/>
      <w:r w:rsidRPr="00786B4A">
        <w:rPr>
          <w:rFonts w:eastAsia="PMingLiU"/>
        </w:rPr>
        <w:t xml:space="preserve"> « </w:t>
      </w:r>
      <w:r w:rsidRPr="00786B4A">
        <w:rPr>
          <w:rFonts w:eastAsia="PMingLiU"/>
          <w:smallCaps/>
        </w:rPr>
        <w:t>cédant</w:t>
      </w:r>
      <w:r w:rsidRPr="00786B4A">
        <w:rPr>
          <w:rFonts w:eastAsia="PMingLiU"/>
        </w:rPr>
        <w:t>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 et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r w:rsidRPr="00786B4A">
        <w:rPr>
          <w:rFonts w:eastAsia="PMingLiU"/>
          <w:i/>
          <w:iCs/>
        </w:rPr>
        <w:t>Nom</w:t>
      </w:r>
      <w:r w:rsidRPr="00786B4A">
        <w:rPr>
          <w:rFonts w:eastAsia="PMingLiU"/>
        </w:rPr>
        <w:t>], de [</w:t>
      </w:r>
      <w:r w:rsidRPr="00786B4A">
        <w:rPr>
          <w:rFonts w:eastAsia="PMingLiU"/>
          <w:i/>
          <w:iCs/>
        </w:rPr>
        <w:t>adresse</w:t>
      </w:r>
      <w:r w:rsidRPr="00786B4A">
        <w:rPr>
          <w:rFonts w:eastAsia="PMingLiU"/>
        </w:rPr>
        <w:t>], comté de [</w:t>
      </w:r>
      <w:r w:rsidRPr="00786B4A">
        <w:rPr>
          <w:rFonts w:eastAsia="PMingLiU"/>
          <w:i/>
          <w:iCs/>
        </w:rPr>
        <w:t>comté</w:t>
      </w:r>
      <w:r w:rsidRPr="00786B4A">
        <w:rPr>
          <w:rFonts w:eastAsia="PMingLiU"/>
        </w:rPr>
        <w:t>], province du Nouveau-Brunswick, [</w:t>
      </w:r>
      <w:r w:rsidRPr="00786B4A">
        <w:rPr>
          <w:rFonts w:eastAsia="PMingLiU"/>
          <w:i/>
          <w:iCs/>
        </w:rPr>
        <w:t>profession</w:t>
      </w:r>
      <w:r w:rsidRPr="00786B4A">
        <w:rPr>
          <w:rFonts w:eastAsia="PMingLiU"/>
        </w:rPr>
        <w: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6480"/>
        <w:jc w:val="left"/>
        <w:rPr>
          <w:rFonts w:eastAsia="PMingLiU"/>
        </w:rPr>
      </w:pPr>
      <w:proofErr w:type="gramStart"/>
      <w:r w:rsidRPr="00786B4A">
        <w:rPr>
          <w:rFonts w:eastAsia="PMingLiU"/>
        </w:rPr>
        <w:t>le</w:t>
      </w:r>
      <w:proofErr w:type="gramEnd"/>
      <w:r w:rsidRPr="00786B4A">
        <w:rPr>
          <w:rFonts w:eastAsia="PMingLiU"/>
        </w:rPr>
        <w:t xml:space="preserve"> « </w:t>
      </w:r>
      <w:r w:rsidRPr="00786B4A">
        <w:rPr>
          <w:rFonts w:eastAsia="PMingLiU"/>
          <w:smallCaps/>
        </w:rPr>
        <w:t>cessionnaire</w:t>
      </w:r>
      <w:r w:rsidRPr="00786B4A">
        <w:rPr>
          <w:rFonts w:eastAsia="PMingLiU"/>
        </w:rPr>
        <w:t>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Les énoncés qui constituent l’annexe « D » ci-jointe font partie intégrante du présent acte de transfert.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 xml:space="preserve">Le </w:t>
      </w:r>
      <w:r w:rsidRPr="00786B4A">
        <w:rPr>
          <w:rFonts w:eastAsia="PMingLiU"/>
          <w:smallCaps/>
        </w:rPr>
        <w:t>cédant</w:t>
      </w:r>
      <w:r w:rsidRPr="00786B4A">
        <w:rPr>
          <w:rFonts w:eastAsia="PMingLiU"/>
        </w:rPr>
        <w:t xml:space="preserve"> transfère en fief simple au </w:t>
      </w:r>
      <w:r w:rsidRPr="00786B4A">
        <w:rPr>
          <w:rFonts w:eastAsia="PMingLiU"/>
          <w:smallCaps/>
        </w:rPr>
        <w:t>cessionnaire</w:t>
      </w:r>
      <w:r w:rsidRPr="00786B4A">
        <w:rPr>
          <w:rFonts w:eastAsia="PMingLiU"/>
        </w:rPr>
        <w:t xml:space="preserve"> la parcelle décrite à l’annexe « A » ci-jointe.</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Fait</w:t>
      </w:r>
      <w:r w:rsidRPr="00786B4A">
        <w:rPr>
          <w:rFonts w:eastAsia="PMingLiU"/>
        </w:rPr>
        <w:t xml:space="preserve"> </w:t>
      </w: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tbl>
      <w:tblPr>
        <w:tblW w:w="9000" w:type="dxa"/>
        <w:tblInd w:w="622" w:type="dxa"/>
        <w:tblCellMar>
          <w:left w:w="34" w:type="dxa"/>
          <w:right w:w="34" w:type="dxa"/>
        </w:tblCellMar>
        <w:tblLook w:val="0000" w:firstRow="0" w:lastRow="0" w:firstColumn="0" w:lastColumn="0" w:noHBand="0" w:noVBand="0"/>
      </w:tblPr>
      <w:tblGrid>
        <w:gridCol w:w="4320"/>
        <w:gridCol w:w="4680"/>
      </w:tblGrid>
      <w:tr w:rsidR="008F633E" w:rsidRPr="00786B4A" w:rsidTr="004559A2">
        <w:tc>
          <w:tcPr>
            <w:tcW w:w="432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Signé, scellé et remis</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en présence de</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u w:val="single"/>
              </w:rPr>
              <w:t xml:space="preserve">                                                          </w:t>
            </w:r>
            <w:r w:rsidRPr="00786B4A">
              <w:rPr>
                <w:rFonts w:eastAsia="PMingLiU"/>
                <w:u w:val="single"/>
              </w:rPr>
              <w:tab/>
              <w:t xml:space="preserve">     </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Témoin</w:t>
            </w: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 [</w:t>
            </w:r>
            <w:r w:rsidRPr="00786B4A">
              <w:rPr>
                <w:rFonts w:eastAsia="PMingLiU"/>
                <w:i/>
                <w:iCs/>
              </w:rPr>
              <w:t>Nom</w:t>
            </w:r>
            <w:r w:rsidRPr="00786B4A">
              <w:rPr>
                <w:rFonts w:eastAsia="PMingLiU"/>
              </w:rPr>
              <w:t>], syndic en faillite, syndic de l’actif de [</w:t>
            </w:r>
            <w:r w:rsidRPr="00786B4A">
              <w:rPr>
                <w:rFonts w:eastAsia="PMingLiU"/>
                <w:i/>
                <w:iCs/>
              </w:rPr>
              <w:t>nom</w:t>
            </w:r>
            <w:r w:rsidRPr="00786B4A">
              <w:rPr>
                <w:rFonts w:eastAsia="PMingLiU"/>
              </w:rPr>
              <w:t xml:space="preserve">], </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 un failli,</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 Par</w:t>
            </w:r>
            <w:r>
              <w:rPr>
                <w:rFonts w:eastAsia="PMingLiU"/>
              </w:rPr>
              <w:t> :</w:t>
            </w:r>
            <w:r w:rsidRPr="00786B4A">
              <w:rPr>
                <w:rFonts w:eastAsia="PMingLiU"/>
              </w:rPr>
              <w:t xml:space="preserve"> </w:t>
            </w:r>
            <w:r w:rsidRPr="00786B4A">
              <w:rPr>
                <w:rFonts w:eastAsia="PMingLiU"/>
                <w:u w:val="single"/>
              </w:rPr>
              <w:t xml:space="preserve">                                                    </w:t>
            </w:r>
            <w:r w:rsidRPr="00786B4A">
              <w:rPr>
                <w:rFonts w:eastAsia="PMingLiU"/>
                <w:u w:val="single"/>
              </w:rPr>
              <w:tab/>
              <w:t xml:space="preserve">   </w:t>
            </w:r>
          </w:p>
          <w:p w:rsidR="008F633E" w:rsidRPr="00786B4A" w:rsidRDefault="008F633E" w:rsidP="004559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rPr>
              <w:t>)       Président</w:t>
            </w:r>
          </w:p>
        </w:tc>
      </w:tr>
    </w:tbl>
    <w:p w:rsidR="008F633E" w:rsidRPr="00786B4A" w:rsidRDefault="008F633E" w:rsidP="008F633E">
      <w:pPr>
        <w:spacing w:before="0"/>
        <w:jc w:val="left"/>
        <w:rPr>
          <w:rFonts w:eastAsia="PMingLiU"/>
          <w:b/>
          <w:bCs/>
          <w:smallCaps/>
        </w:rPr>
      </w:pPr>
      <w:r w:rsidRPr="00786B4A">
        <w:rPr>
          <w:rFonts w:eastAsia="PMingLiU"/>
          <w:b/>
          <w:bCs/>
          <w:smallCaps/>
        </w:rPr>
        <w:br w:type="page"/>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rPr>
      </w:pPr>
      <w:r w:rsidRPr="00786B4A">
        <w:rPr>
          <w:rFonts w:eastAsia="PMingLiU"/>
          <w:b/>
          <w:bCs/>
          <w:smallCaps/>
        </w:rPr>
        <w:lastRenderedPageBreak/>
        <w:t>Annexe</w:t>
      </w:r>
      <w:r w:rsidRPr="00786B4A">
        <w:rPr>
          <w:rFonts w:eastAsia="PMingLiU"/>
          <w:b/>
          <w:bCs/>
        </w:rPr>
        <w:t xml:space="preserve"> « D »</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Attendu</w:t>
      </w:r>
      <w:r w:rsidRPr="00786B4A">
        <w:rPr>
          <w:rFonts w:eastAsia="PMingLiU"/>
        </w:rPr>
        <w:t xml:space="preserve"> que [</w:t>
      </w:r>
      <w:r w:rsidRPr="00786B4A">
        <w:rPr>
          <w:rFonts w:eastAsia="PMingLiU"/>
          <w:i/>
          <w:iCs/>
        </w:rPr>
        <w:t>nom du failli</w:t>
      </w:r>
      <w:r w:rsidRPr="00786B4A">
        <w:rPr>
          <w:rFonts w:eastAsia="PMingLiU"/>
        </w:rPr>
        <w:t>], compagnie dûment incorporée en vertu des lois du Nouveau-Brunswick, ayant son siège social et principal établissement à [</w:t>
      </w:r>
      <w:r w:rsidRPr="00786B4A">
        <w:rPr>
          <w:rFonts w:eastAsia="PMingLiU"/>
          <w:i/>
          <w:iCs/>
        </w:rPr>
        <w:t>municipalité</w:t>
      </w:r>
      <w:r w:rsidRPr="00786B4A">
        <w:rPr>
          <w:rFonts w:eastAsia="PMingLiU"/>
        </w:rPr>
        <w:t>], dans le comté de [</w:t>
      </w:r>
      <w:r w:rsidRPr="00786B4A">
        <w:rPr>
          <w:rFonts w:eastAsia="PMingLiU"/>
          <w:i/>
          <w:iCs/>
        </w:rPr>
        <w:t>comté</w:t>
      </w:r>
      <w:r w:rsidRPr="00786B4A">
        <w:rPr>
          <w:rFonts w:eastAsia="PMingLiU"/>
        </w:rPr>
        <w:t>], et province du Nouveau-Brunswick, a fait une cession des biens en faillite le [</w:t>
      </w:r>
      <w:r w:rsidRPr="00786B4A">
        <w:rPr>
          <w:rFonts w:eastAsia="PMingLiU"/>
          <w:i/>
          <w:iCs/>
        </w:rPr>
        <w:t>date</w:t>
      </w:r>
      <w:r w:rsidRPr="00786B4A">
        <w:rPr>
          <w:rFonts w:eastAsia="PMingLiU"/>
        </w:rPr>
        <w: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Attendu</w:t>
      </w:r>
      <w:r w:rsidRPr="00786B4A">
        <w:rPr>
          <w:rFonts w:eastAsia="PMingLiU"/>
        </w:rPr>
        <w:t xml:space="preserve"> que [</w:t>
      </w:r>
      <w:r w:rsidRPr="00786B4A">
        <w:rPr>
          <w:rFonts w:eastAsia="PMingLiU"/>
          <w:i/>
          <w:iCs/>
        </w:rPr>
        <w:t>nom du syndic</w:t>
      </w:r>
      <w:r w:rsidRPr="00786B4A">
        <w:rPr>
          <w:rFonts w:eastAsia="PMingLiU"/>
        </w:rPr>
        <w:t>] a été nommé syndic de l’actif de [</w:t>
      </w:r>
      <w:r w:rsidRPr="00786B4A">
        <w:rPr>
          <w:rFonts w:eastAsia="PMingLiU"/>
          <w:i/>
          <w:iCs/>
        </w:rPr>
        <w:t>nom du failli</w:t>
      </w:r>
      <w:r w:rsidRPr="00786B4A">
        <w:rPr>
          <w:rFonts w:eastAsia="PMingLiU"/>
        </w:rPr>
        <w:t>] par [</w:t>
      </w:r>
      <w:r w:rsidRPr="00786B4A">
        <w:rPr>
          <w:rFonts w:eastAsia="PMingLiU"/>
          <w:i/>
          <w:iCs/>
        </w:rPr>
        <w:t>nom du séquestre</w:t>
      </w:r>
      <w:r w:rsidRPr="00786B4A">
        <w:rPr>
          <w:rFonts w:eastAsia="PMingLiU"/>
        </w:rPr>
        <w:t>], le séquestre officiel, le [</w:t>
      </w:r>
      <w:r w:rsidRPr="00786B4A">
        <w:rPr>
          <w:rFonts w:eastAsia="PMingLiU"/>
          <w:i/>
          <w:iCs/>
        </w:rPr>
        <w:t>date</w:t>
      </w:r>
      <w:r w:rsidRPr="00786B4A">
        <w:rPr>
          <w:rFonts w:eastAsia="PMingLiU"/>
        </w:rPr>
        <w: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Attendu</w:t>
      </w:r>
      <w:r w:rsidRPr="00786B4A">
        <w:rPr>
          <w:rFonts w:eastAsia="PMingLiU"/>
        </w:rPr>
        <w:t xml:space="preserve"> que lors de la première assemblée des créanciers de [</w:t>
      </w:r>
      <w:r w:rsidRPr="00786B4A">
        <w:rPr>
          <w:rFonts w:eastAsia="PMingLiU"/>
          <w:i/>
          <w:iCs/>
        </w:rPr>
        <w:t>nom du failli</w:t>
      </w:r>
      <w:r w:rsidRPr="00786B4A">
        <w:rPr>
          <w:rFonts w:eastAsia="PMingLiU"/>
        </w:rPr>
        <w:t>] dûment convoquée le [</w:t>
      </w:r>
      <w:r w:rsidRPr="00786B4A">
        <w:rPr>
          <w:rFonts w:eastAsia="PMingLiU"/>
          <w:i/>
          <w:iCs/>
        </w:rPr>
        <w:t>date</w:t>
      </w:r>
      <w:r w:rsidRPr="00786B4A">
        <w:rPr>
          <w:rFonts w:eastAsia="PMingLiU"/>
        </w:rPr>
        <w:t>], [</w:t>
      </w:r>
      <w:r w:rsidRPr="00786B4A">
        <w:rPr>
          <w:rFonts w:eastAsia="PMingLiU"/>
          <w:i/>
          <w:iCs/>
        </w:rPr>
        <w:t>nom du syndic</w:t>
      </w:r>
      <w:r w:rsidRPr="00786B4A">
        <w:rPr>
          <w:rFonts w:eastAsia="PMingLiU"/>
        </w:rPr>
        <w:t>] a été confirmé dans ses fonctions de syndic;</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Attendu</w:t>
      </w:r>
      <w:r w:rsidRPr="00786B4A">
        <w:rPr>
          <w:rFonts w:eastAsia="PMingLiU"/>
        </w:rPr>
        <w:t xml:space="preserve"> que lors de la première assemblée des créanciers de [</w:t>
      </w:r>
      <w:r w:rsidRPr="00786B4A">
        <w:rPr>
          <w:rFonts w:eastAsia="PMingLiU"/>
          <w:i/>
          <w:iCs/>
        </w:rPr>
        <w:t>nom du failli</w:t>
      </w:r>
      <w:r w:rsidRPr="00786B4A">
        <w:rPr>
          <w:rFonts w:eastAsia="PMingLiU"/>
        </w:rPr>
        <w:t>] dûment convoquée le [</w:t>
      </w:r>
      <w:r w:rsidRPr="00786B4A">
        <w:rPr>
          <w:rFonts w:eastAsia="PMingLiU"/>
          <w:i/>
          <w:iCs/>
        </w:rPr>
        <w:t>date</w:t>
      </w:r>
      <w:r w:rsidRPr="00786B4A">
        <w:rPr>
          <w:rFonts w:eastAsia="PMingLiU"/>
        </w:rPr>
        <w:t>], [</w:t>
      </w:r>
      <w:r w:rsidRPr="00786B4A">
        <w:rPr>
          <w:rFonts w:eastAsia="PMingLiU"/>
          <w:i/>
          <w:iCs/>
        </w:rPr>
        <w:t>nom de l’inspecteur</w:t>
      </w:r>
      <w:r w:rsidRPr="00786B4A">
        <w:rPr>
          <w:rFonts w:eastAsia="PMingLiU"/>
        </w:rPr>
        <w:t>] et [</w:t>
      </w:r>
      <w:r w:rsidRPr="00786B4A">
        <w:rPr>
          <w:rFonts w:eastAsia="PMingLiU"/>
          <w:i/>
          <w:iCs/>
        </w:rPr>
        <w:t>nom de l’inspecteur</w:t>
      </w:r>
      <w:r w:rsidRPr="00786B4A">
        <w:rPr>
          <w:rFonts w:eastAsia="PMingLiU"/>
        </w:rPr>
        <w:t>] ont été nommés inspecteurs;</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Attendu</w:t>
      </w:r>
      <w:r w:rsidRPr="00786B4A">
        <w:rPr>
          <w:rFonts w:eastAsia="PMingLiU"/>
        </w:rPr>
        <w:t xml:space="preserve"> qu’une offre d’achat par écrit en date </w:t>
      </w:r>
      <w:proofErr w:type="gramStart"/>
      <w:r w:rsidRPr="00786B4A">
        <w:rPr>
          <w:rFonts w:eastAsia="PMingLiU"/>
        </w:rPr>
        <w:t>du</w:t>
      </w:r>
      <w:proofErr w:type="gramEnd"/>
      <w:r w:rsidRPr="00786B4A">
        <w:rPr>
          <w:rFonts w:eastAsia="PMingLiU"/>
        </w:rPr>
        <w:t xml:space="preserve"> [</w:t>
      </w:r>
      <w:r w:rsidRPr="00786B4A">
        <w:rPr>
          <w:rFonts w:eastAsia="PMingLiU"/>
          <w:i/>
          <w:iCs/>
        </w:rPr>
        <w:t>date</w:t>
      </w:r>
      <w:r w:rsidRPr="00786B4A">
        <w:rPr>
          <w:rFonts w:eastAsia="PMingLiU"/>
        </w:rPr>
        <w:t>] a été adressée à [</w:t>
      </w:r>
      <w:r w:rsidRPr="00786B4A">
        <w:rPr>
          <w:rFonts w:eastAsia="PMingLiU"/>
          <w:i/>
          <w:iCs/>
        </w:rPr>
        <w:t>nom du syndic</w:t>
      </w:r>
      <w:r w:rsidRPr="00786B4A">
        <w:rPr>
          <w:rFonts w:eastAsia="PMingLiU"/>
        </w:rPr>
        <w: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Attendu</w:t>
      </w:r>
      <w:r w:rsidRPr="00786B4A">
        <w:rPr>
          <w:rFonts w:eastAsia="PMingLiU"/>
        </w:rPr>
        <w:t xml:space="preserve"> que lors d’une assemblée des inspecteurs tenue </w:t>
      </w: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 l’autorisation d’accepter l’offre d’achat en date du [</w:t>
      </w:r>
      <w:r w:rsidRPr="00786B4A">
        <w:rPr>
          <w:rFonts w:eastAsia="PMingLiU"/>
          <w:i/>
          <w:iCs/>
        </w:rPr>
        <w:t>date</w:t>
      </w:r>
      <w:r w:rsidRPr="00786B4A">
        <w:rPr>
          <w:rFonts w:eastAsia="PMingLiU"/>
        </w:rPr>
        <w:t>] a été accordée;</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Attendu</w:t>
      </w:r>
      <w:r w:rsidRPr="00786B4A">
        <w:rPr>
          <w:rFonts w:eastAsia="PMingLiU"/>
        </w:rPr>
        <w:t xml:space="preserve"> que le </w:t>
      </w:r>
      <w:r w:rsidRPr="00786B4A">
        <w:rPr>
          <w:rFonts w:eastAsia="PMingLiU"/>
          <w:smallCaps/>
        </w:rPr>
        <w:t>cédant</w:t>
      </w:r>
      <w:r w:rsidRPr="00786B4A">
        <w:rPr>
          <w:rFonts w:eastAsia="PMingLiU"/>
        </w:rPr>
        <w:t xml:space="preserve"> accepte de vendre au </w:t>
      </w:r>
      <w:r w:rsidRPr="00786B4A">
        <w:rPr>
          <w:rFonts w:eastAsia="PMingLiU"/>
          <w:smallCaps/>
        </w:rPr>
        <w:t>cessionnaire</w:t>
      </w:r>
      <w:r w:rsidRPr="00786B4A">
        <w:rPr>
          <w:rFonts w:eastAsia="PMingLiU"/>
        </w:rPr>
        <w:t xml:space="preserve"> les biens-fonds et lieux ci-après décrits;</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786B4A">
        <w:rPr>
          <w:rFonts w:eastAsia="PMingLiU"/>
          <w:smallCaps/>
        </w:rPr>
        <w:t>Attendu</w:t>
      </w:r>
      <w:r w:rsidRPr="00786B4A">
        <w:rPr>
          <w:rFonts w:eastAsia="PMingLiU"/>
        </w:rPr>
        <w:t xml:space="preserve"> que la cession et le certificat de nomination du syndic ont été dûment enregistrés immédiatement avant le présent acte de transfert.</w:t>
      </w:r>
    </w:p>
    <w:p w:rsidR="008F633E" w:rsidRPr="00786B4A" w:rsidRDefault="008F633E" w:rsidP="008F63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8F633E" w:rsidRPr="00786B4A" w:rsidRDefault="008F633E" w:rsidP="008F633E">
      <w:pPr>
        <w:spacing w:before="0" w:line="276" w:lineRule="auto"/>
        <w:jc w:val="left"/>
      </w:pPr>
    </w:p>
    <w:p w:rsidR="008F633E" w:rsidRPr="00786B4A" w:rsidRDefault="008F633E" w:rsidP="008F633E">
      <w:pPr>
        <w:pStyle w:val="Titre4"/>
        <w:keepNext w:val="0"/>
        <w:keepLines w:val="0"/>
        <w:numPr>
          <w:ilvl w:val="0"/>
          <w:numId w:val="0"/>
        </w:numPr>
        <w:spacing w:before="0" w:line="276" w:lineRule="auto"/>
        <w:rPr>
          <w:rFonts w:ascii="Times New Roman" w:hAnsi="Times New Roman" w:cs="Times New Roman"/>
          <w:b w:val="0"/>
          <w:i w:val="0"/>
          <w:color w:val="auto"/>
        </w:rPr>
      </w:pPr>
    </w:p>
    <w:p w:rsidR="008F633E" w:rsidRPr="00786B4A" w:rsidRDefault="008F633E" w:rsidP="008F633E">
      <w:pPr>
        <w:spacing w:before="0"/>
      </w:pPr>
      <w:r w:rsidRPr="00786B4A">
        <w:rPr>
          <w:b/>
          <w:bCs/>
        </w:rPr>
        <w:br w:type="page"/>
      </w:r>
    </w:p>
    <w:p w:rsidR="008F633E" w:rsidRPr="00786B4A" w:rsidRDefault="008F633E" w:rsidP="008F633E">
      <w:pPr>
        <w:pStyle w:val="Actes2"/>
      </w:pPr>
      <w:bookmarkStart w:id="51" w:name="_Toc444853161"/>
      <w:r w:rsidRPr="00786B4A">
        <w:lastRenderedPageBreak/>
        <w:t>B - HYPOTHÈQUES ET DÉBENTURES</w:t>
      </w:r>
      <w:bookmarkEnd w:id="51"/>
    </w:p>
    <w:p w:rsidR="008F633E" w:rsidRPr="00786B4A" w:rsidRDefault="008F633E" w:rsidP="008F633E">
      <w:pPr>
        <w:pStyle w:val="Actes2"/>
        <w:rPr>
          <w:u w:val="single"/>
        </w:rPr>
      </w:pPr>
    </w:p>
    <w:p w:rsidR="008F633E" w:rsidRPr="00786B4A" w:rsidRDefault="008F633E" w:rsidP="008F633E">
      <w:pPr>
        <w:pStyle w:val="Actes3"/>
      </w:pPr>
      <w:bookmarkStart w:id="52" w:name="_Toc444853162"/>
      <w:r w:rsidRPr="00786B4A">
        <w:t xml:space="preserve">1 - Hypothèque </w:t>
      </w:r>
      <w:r w:rsidRPr="00786B4A">
        <w:noBreakHyphen/>
        <w:t xml:space="preserve"> Formule type A15</w:t>
      </w:r>
      <w:bookmarkEnd w:id="52"/>
      <w:r w:rsidRPr="00786B4A">
        <w:t xml:space="preserve"> </w:t>
      </w:r>
    </w:p>
    <w:p w:rsidR="008F633E" w:rsidRPr="00786B4A" w:rsidRDefault="008F633E" w:rsidP="008F633E">
      <w:pPr>
        <w:pStyle w:val="Titre4"/>
        <w:keepNext w:val="0"/>
        <w:keepLines w:val="0"/>
        <w:numPr>
          <w:ilvl w:val="0"/>
          <w:numId w:val="0"/>
        </w:numPr>
        <w:spacing w:before="0"/>
        <w:rPr>
          <w:rFonts w:ascii="Times New Roman" w:hAnsi="Times New Roman" w:cs="Times New Roman"/>
          <w:color w:val="auto"/>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left"/>
        <w:rPr>
          <w:rFonts w:eastAsia="PMingLiU"/>
          <w:bCs/>
          <w:smallCaps/>
          <w:sz w:val="23"/>
          <w:szCs w:val="23"/>
        </w:rPr>
      </w:pPr>
      <w:r w:rsidRPr="00786B4A">
        <w:rPr>
          <w:rFonts w:eastAsia="PMingLiU"/>
          <w:bCs/>
          <w:smallCaps/>
          <w:sz w:val="23"/>
          <w:szCs w:val="23"/>
        </w:rPr>
        <w:t>NID</w:t>
      </w:r>
      <w:r>
        <w:rPr>
          <w:rFonts w:eastAsia="PMingLiU"/>
          <w:bCs/>
          <w:smallCaps/>
          <w:sz w:val="23"/>
          <w:szCs w:val="23"/>
        </w:rPr>
        <w:t> :</w:t>
      </w:r>
      <w:r w:rsidRPr="00786B4A">
        <w:rPr>
          <w:rFonts w:eastAsia="PMingLiU"/>
          <w:bCs/>
          <w:smallCaps/>
          <w:sz w:val="23"/>
          <w:szCs w:val="23"/>
        </w:rPr>
        <w:t xml:space="preserve"> [NID]</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3"/>
          <w:szCs w:val="23"/>
        </w:rPr>
      </w:pPr>
      <w:r w:rsidRPr="00786B4A">
        <w:rPr>
          <w:rFonts w:eastAsia="PMingLiU"/>
          <w:b/>
          <w:bCs/>
          <w:smallCaps/>
          <w:sz w:val="23"/>
          <w:szCs w:val="23"/>
        </w:rPr>
        <w:t>Formule</w:t>
      </w:r>
      <w:r w:rsidRPr="00786B4A">
        <w:rPr>
          <w:rFonts w:eastAsia="PMingLiU"/>
          <w:b/>
          <w:bCs/>
          <w:sz w:val="23"/>
          <w:szCs w:val="23"/>
        </w:rPr>
        <w:t xml:space="preserve"> A15</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3"/>
          <w:szCs w:val="23"/>
        </w:rPr>
      </w:pPr>
      <w:r w:rsidRPr="00786B4A">
        <w:rPr>
          <w:rFonts w:eastAsia="PMingLiU"/>
          <w:b/>
          <w:bCs/>
          <w:smallCaps/>
          <w:sz w:val="23"/>
          <w:szCs w:val="23"/>
        </w:rPr>
        <w:t>Hypothèque</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jc w:val="center"/>
        <w:rPr>
          <w:rFonts w:eastAsia="PMingLiU"/>
          <w:sz w:val="23"/>
          <w:szCs w:val="23"/>
        </w:rPr>
      </w:pPr>
      <w:r w:rsidRPr="00786B4A">
        <w:rPr>
          <w:rFonts w:eastAsia="PMingLiU"/>
          <w:i/>
          <w:iCs/>
          <w:sz w:val="23"/>
          <w:szCs w:val="23"/>
        </w:rPr>
        <w:t>Loi sur les formules types de transferts du droit de propriété</w:t>
      </w:r>
      <w:r w:rsidRPr="00786B4A">
        <w:rPr>
          <w:rFonts w:eastAsia="PMingLiU"/>
          <w:sz w:val="23"/>
          <w:szCs w:val="23"/>
        </w:rPr>
        <w:t xml:space="preserve">,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3"/>
          <w:szCs w:val="23"/>
          <w:lang w:val="en-US"/>
        </w:rPr>
      </w:pPr>
      <w:proofErr w:type="gramStart"/>
      <w:r w:rsidRPr="00786B4A">
        <w:rPr>
          <w:rFonts w:eastAsia="PMingLiU"/>
          <w:sz w:val="23"/>
          <w:szCs w:val="23"/>
          <w:lang w:val="en-US"/>
        </w:rPr>
        <w:t>L.N.-B. 1980, chap. S-12.2, art.</w:t>
      </w:r>
      <w:proofErr w:type="gramEnd"/>
      <w:r w:rsidRPr="00786B4A">
        <w:rPr>
          <w:rFonts w:eastAsia="PMingLiU"/>
          <w:sz w:val="23"/>
          <w:szCs w:val="23"/>
          <w:lang w:val="en-US"/>
        </w:rPr>
        <w:t xml:space="preserve"> 2</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lang w:val="en-US"/>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z w:val="23"/>
          <w:szCs w:val="23"/>
        </w:rPr>
        <w:t>Les parties à la présente hypothèque sont</w:t>
      </w:r>
      <w:r>
        <w:rPr>
          <w:rFonts w:eastAsia="PMingLiU"/>
          <w:sz w:val="23"/>
          <w:szCs w:val="23"/>
        </w:rPr>
        <w: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bCs/>
          <w:i/>
          <w:iCs/>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bCs/>
          <w:i/>
          <w:iCs/>
          <w:sz w:val="23"/>
          <w:szCs w:val="23"/>
        </w:rPr>
      </w:pPr>
      <w:r w:rsidRPr="00786B4A">
        <w:rPr>
          <w:rFonts w:eastAsia="PMingLiU"/>
          <w:bCs/>
          <w:i/>
          <w:iCs/>
          <w:sz w:val="23"/>
          <w:szCs w:val="23"/>
        </w:rPr>
        <w:t>-AJOUTER LES PARTIES SUPPLÉMENTAIRES NÉCESSAIRES-</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roofErr w:type="gramStart"/>
      <w:r w:rsidRPr="00786B4A">
        <w:rPr>
          <w:rFonts w:eastAsia="PMingLiU"/>
          <w:i/>
          <w:iCs/>
          <w:sz w:val="23"/>
          <w:szCs w:val="23"/>
          <w:u w:val="single"/>
        </w:rPr>
        <w:t>débiteur</w:t>
      </w:r>
      <w:proofErr w:type="gramEnd"/>
      <w:r w:rsidRPr="00786B4A">
        <w:rPr>
          <w:rFonts w:eastAsia="PMingLiU"/>
          <w:i/>
          <w:iCs/>
          <w:sz w:val="23"/>
          <w:szCs w:val="23"/>
          <w:u w:val="single"/>
        </w:rPr>
        <w:t xml:space="preserve"> hypothécaire</w:t>
      </w:r>
      <w:r w:rsidRPr="00786B4A">
        <w:rPr>
          <w:rFonts w:eastAsia="PMingLiU"/>
          <w:sz w:val="23"/>
          <w:szCs w:val="23"/>
        </w:rPr>
        <w:t xml:space="preserve">, de </w:t>
      </w:r>
      <w:r w:rsidRPr="00786B4A">
        <w:rPr>
          <w:rFonts w:eastAsia="PMingLiU"/>
          <w:i/>
          <w:iCs/>
          <w:sz w:val="23"/>
          <w:szCs w:val="23"/>
          <w:u w:val="single"/>
        </w:rPr>
        <w:t>adresse</w:t>
      </w:r>
      <w:r w:rsidRPr="00786B4A">
        <w:rPr>
          <w:rFonts w:eastAsia="PMingLiU"/>
          <w:sz w:val="23"/>
          <w:szCs w:val="23"/>
        </w:rPr>
        <w:t xml:space="preserve">, </w:t>
      </w:r>
      <w:r w:rsidRPr="00786B4A">
        <w:rPr>
          <w:rFonts w:eastAsia="PMingLiU"/>
          <w:i/>
          <w:iCs/>
          <w:sz w:val="23"/>
          <w:szCs w:val="23"/>
          <w:u w:val="single"/>
        </w:rPr>
        <w:t>profession ou autre moyen d’identification</w:t>
      </w:r>
      <w:r w:rsidRPr="00786B4A">
        <w:rPr>
          <w:rFonts w:eastAsia="PMingLiU"/>
          <w:sz w:val="23"/>
          <w:szCs w:val="23"/>
        </w:rPr>
        <w:t xml:space="preserve">,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right"/>
        <w:rPr>
          <w:rFonts w:eastAsia="PMingLiU"/>
          <w:sz w:val="23"/>
          <w:szCs w:val="23"/>
        </w:rPr>
      </w:pPr>
      <w:proofErr w:type="gramStart"/>
      <w:r w:rsidRPr="00786B4A">
        <w:rPr>
          <w:rFonts w:eastAsia="PMingLiU"/>
          <w:sz w:val="23"/>
          <w:szCs w:val="23"/>
        </w:rPr>
        <w:t>le</w:t>
      </w:r>
      <w:proofErr w:type="gramEnd"/>
      <w:r w:rsidRPr="00786B4A">
        <w:rPr>
          <w:rFonts w:eastAsia="PMingLiU"/>
          <w:sz w:val="23"/>
          <w:szCs w:val="23"/>
        </w:rPr>
        <w:t xml:space="preserve"> « débiteur hypothécaire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roofErr w:type="gramStart"/>
      <w:r w:rsidRPr="00786B4A">
        <w:rPr>
          <w:rFonts w:eastAsia="PMingLiU"/>
          <w:sz w:val="23"/>
          <w:szCs w:val="23"/>
        </w:rPr>
        <w:t>et</w:t>
      </w:r>
      <w:proofErr w:type="gramEnd"/>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roofErr w:type="gramStart"/>
      <w:r w:rsidRPr="00786B4A">
        <w:rPr>
          <w:rFonts w:eastAsia="PMingLiU"/>
          <w:i/>
          <w:iCs/>
          <w:sz w:val="23"/>
          <w:szCs w:val="23"/>
          <w:u w:val="single"/>
        </w:rPr>
        <w:t>créancier</w:t>
      </w:r>
      <w:proofErr w:type="gramEnd"/>
      <w:r w:rsidRPr="00786B4A">
        <w:rPr>
          <w:rFonts w:eastAsia="PMingLiU"/>
          <w:i/>
          <w:iCs/>
          <w:sz w:val="23"/>
          <w:szCs w:val="23"/>
          <w:u w:val="single"/>
        </w:rPr>
        <w:t xml:space="preserve"> hypothécaire</w:t>
      </w:r>
      <w:r w:rsidRPr="00786B4A">
        <w:rPr>
          <w:rFonts w:eastAsia="PMingLiU"/>
          <w:sz w:val="23"/>
          <w:szCs w:val="23"/>
        </w:rPr>
        <w:t xml:space="preserve">, de </w:t>
      </w:r>
      <w:r w:rsidRPr="00786B4A">
        <w:rPr>
          <w:rFonts w:eastAsia="PMingLiU"/>
          <w:i/>
          <w:iCs/>
          <w:sz w:val="23"/>
          <w:szCs w:val="23"/>
          <w:u w:val="single"/>
        </w:rPr>
        <w:t>adresse</w:t>
      </w:r>
      <w:r w:rsidRPr="00786B4A">
        <w:rPr>
          <w:rFonts w:eastAsia="PMingLiU"/>
          <w:sz w:val="23"/>
          <w:szCs w:val="23"/>
        </w:rPr>
        <w:t xml:space="preserve">, </w:t>
      </w:r>
      <w:r w:rsidRPr="00786B4A">
        <w:rPr>
          <w:rFonts w:eastAsia="PMingLiU"/>
          <w:i/>
          <w:iCs/>
          <w:sz w:val="23"/>
          <w:szCs w:val="23"/>
          <w:u w:val="single"/>
        </w:rPr>
        <w:t>profession ou autre moyen d’identification</w:t>
      </w:r>
      <w:r w:rsidRPr="00786B4A">
        <w:rPr>
          <w:rFonts w:eastAsia="PMingLiU"/>
          <w:sz w:val="23"/>
          <w:szCs w:val="23"/>
        </w:rPr>
        <w:t xml:space="preserve">,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right"/>
        <w:rPr>
          <w:rFonts w:eastAsia="PMingLiU"/>
          <w:sz w:val="23"/>
          <w:szCs w:val="23"/>
        </w:rPr>
      </w:pPr>
      <w:proofErr w:type="gramStart"/>
      <w:r w:rsidRPr="00786B4A">
        <w:rPr>
          <w:rFonts w:eastAsia="PMingLiU"/>
          <w:sz w:val="23"/>
          <w:szCs w:val="23"/>
        </w:rPr>
        <w:t>le</w:t>
      </w:r>
      <w:proofErr w:type="gramEnd"/>
      <w:r w:rsidRPr="00786B4A">
        <w:rPr>
          <w:rFonts w:eastAsia="PMingLiU"/>
          <w:sz w:val="23"/>
          <w:szCs w:val="23"/>
        </w:rPr>
        <w:t xml:space="preserve"> « créancier hypothécaire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z w:val="23"/>
          <w:szCs w:val="23"/>
        </w:rPr>
        <w:t xml:space="preserve">(Les </w:t>
      </w:r>
      <w:r w:rsidRPr="00786B4A">
        <w:rPr>
          <w:rFonts w:eastAsia="PMingLiU"/>
          <w:i/>
          <w:iCs/>
          <w:sz w:val="23"/>
          <w:szCs w:val="23"/>
        </w:rPr>
        <w:t>énoncés, affidavits, déclarations statutaires ou autres documents</w:t>
      </w:r>
      <w:r w:rsidRPr="00786B4A">
        <w:rPr>
          <w:rFonts w:eastAsia="PMingLiU"/>
          <w:sz w:val="23"/>
          <w:szCs w:val="23"/>
        </w:rPr>
        <w:t xml:space="preserve"> qui constituent l’annexe « D » ci-jointe font partie intégrante de la présente hypothèque.)</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z w:val="23"/>
          <w:szCs w:val="23"/>
        </w:rPr>
        <w:t>Le débiteur hypothécaire hypothèque (</w:t>
      </w:r>
      <w:r w:rsidRPr="00786B4A">
        <w:rPr>
          <w:rFonts w:eastAsia="PMingLiU"/>
          <w:i/>
          <w:iCs/>
          <w:sz w:val="23"/>
          <w:szCs w:val="23"/>
        </w:rPr>
        <w:t>en fief simple ou selon le cas</w:t>
      </w:r>
      <w:r w:rsidRPr="00786B4A">
        <w:rPr>
          <w:rFonts w:eastAsia="PMingLiU"/>
          <w:sz w:val="23"/>
          <w:szCs w:val="23"/>
        </w:rPr>
        <w:t>) au profit du créancier hypothécaire (</w:t>
      </w:r>
      <w:r w:rsidRPr="00786B4A">
        <w:rPr>
          <w:rFonts w:eastAsia="PMingLiU"/>
          <w:i/>
          <w:iCs/>
          <w:sz w:val="23"/>
          <w:szCs w:val="23"/>
        </w:rPr>
        <w:t>à titre de propriétaire conjoint ou selon le cas</w:t>
      </w:r>
      <w:r w:rsidRPr="00786B4A">
        <w:rPr>
          <w:rFonts w:eastAsia="PMingLiU"/>
          <w:sz w:val="23"/>
          <w:szCs w:val="23"/>
        </w:rPr>
        <w:t>), avec une clause de rachat, la parcelle décrite à l’annexe « A » ci-jointe, pour garantir le remboursement du capital et des intérêts aussi bien avant qu’après qu’ils soient arrivés à échéance, comme suit</w:t>
      </w:r>
      <w:r>
        <w:rPr>
          <w:rFonts w:eastAsia="PMingLiU"/>
          <w:sz w:val="23"/>
          <w:szCs w:val="23"/>
        </w:rPr>
        <w:t> :</w:t>
      </w:r>
    </w:p>
    <w:p w:rsidR="008F633E"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tbl>
      <w:tblPr>
        <w:tblStyle w:val="Grilledutableau"/>
        <w:tblW w:w="0" w:type="auto"/>
        <w:tblLook w:val="04A0" w:firstRow="1" w:lastRow="0" w:firstColumn="1" w:lastColumn="0" w:noHBand="0" w:noVBand="1"/>
      </w:tblPr>
      <w:tblGrid>
        <w:gridCol w:w="3708"/>
        <w:gridCol w:w="5792"/>
      </w:tblGrid>
      <w:tr w:rsidR="006237A5" w:rsidTr="006237A5">
        <w:tc>
          <w:tcPr>
            <w:tcW w:w="3708" w:type="dxa"/>
            <w:tcBorders>
              <w:top w:val="nil"/>
              <w:left w:val="nil"/>
              <w:bottom w:val="nil"/>
              <w:right w:val="nil"/>
            </w:tcBorders>
          </w:tcPr>
          <w:p w:rsidR="006237A5" w:rsidRDefault="006237A5" w:rsidP="008F63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z w:val="23"/>
                <w:szCs w:val="23"/>
              </w:rPr>
              <w:t>Capital</w:t>
            </w:r>
            <w:r>
              <w:rPr>
                <w:rFonts w:eastAsia="PMingLiU"/>
                <w:sz w:val="23"/>
                <w:szCs w:val="23"/>
              </w:rPr>
              <w:t> :</w:t>
            </w:r>
          </w:p>
        </w:tc>
        <w:tc>
          <w:tcPr>
            <w:tcW w:w="5792" w:type="dxa"/>
            <w:tcBorders>
              <w:top w:val="nil"/>
              <w:left w:val="nil"/>
              <w:right w:val="nil"/>
            </w:tcBorders>
          </w:tcPr>
          <w:p w:rsidR="006237A5" w:rsidRDefault="006237A5" w:rsidP="008F63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tc>
      </w:tr>
      <w:tr w:rsidR="006237A5" w:rsidTr="006237A5">
        <w:tc>
          <w:tcPr>
            <w:tcW w:w="3708" w:type="dxa"/>
            <w:tcBorders>
              <w:top w:val="nil"/>
              <w:left w:val="nil"/>
              <w:bottom w:val="nil"/>
              <w:right w:val="nil"/>
            </w:tcBorders>
          </w:tcPr>
          <w:p w:rsidR="006237A5" w:rsidRDefault="006237A5" w:rsidP="008F63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z w:val="23"/>
                <w:szCs w:val="23"/>
              </w:rPr>
              <w:t>Taux d’intérêt</w:t>
            </w:r>
            <w:r>
              <w:rPr>
                <w:rFonts w:eastAsia="PMingLiU"/>
                <w:sz w:val="23"/>
                <w:szCs w:val="23"/>
              </w:rPr>
              <w:t> :</w:t>
            </w:r>
          </w:p>
        </w:tc>
        <w:tc>
          <w:tcPr>
            <w:tcW w:w="5792" w:type="dxa"/>
            <w:tcBorders>
              <w:left w:val="nil"/>
              <w:right w:val="nil"/>
            </w:tcBorders>
          </w:tcPr>
          <w:p w:rsidR="006237A5" w:rsidRDefault="006237A5" w:rsidP="008F63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tc>
      </w:tr>
      <w:tr w:rsidR="006237A5" w:rsidTr="006237A5">
        <w:tc>
          <w:tcPr>
            <w:tcW w:w="3708" w:type="dxa"/>
            <w:tcBorders>
              <w:top w:val="nil"/>
              <w:left w:val="nil"/>
              <w:bottom w:val="nil"/>
              <w:right w:val="nil"/>
            </w:tcBorders>
          </w:tcPr>
          <w:p w:rsidR="006237A5" w:rsidRDefault="006237A5" w:rsidP="008F63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z w:val="23"/>
                <w:szCs w:val="23"/>
              </w:rPr>
              <w:t>Méthode de calcul de l’intérêt</w:t>
            </w:r>
            <w:r>
              <w:rPr>
                <w:rFonts w:eastAsia="PMingLiU"/>
                <w:sz w:val="23"/>
                <w:szCs w:val="23"/>
              </w:rPr>
              <w:t> :</w:t>
            </w:r>
          </w:p>
        </w:tc>
        <w:tc>
          <w:tcPr>
            <w:tcW w:w="5792" w:type="dxa"/>
            <w:tcBorders>
              <w:left w:val="nil"/>
              <w:right w:val="nil"/>
            </w:tcBorders>
          </w:tcPr>
          <w:p w:rsidR="006237A5" w:rsidRDefault="006237A5" w:rsidP="008F63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tc>
      </w:tr>
      <w:tr w:rsidR="006237A5" w:rsidTr="006237A5">
        <w:tc>
          <w:tcPr>
            <w:tcW w:w="3708" w:type="dxa"/>
            <w:tcBorders>
              <w:top w:val="nil"/>
              <w:left w:val="nil"/>
              <w:bottom w:val="nil"/>
              <w:right w:val="nil"/>
            </w:tcBorders>
          </w:tcPr>
          <w:p w:rsidR="006237A5" w:rsidRDefault="006237A5" w:rsidP="008F63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z w:val="23"/>
                <w:szCs w:val="23"/>
              </w:rPr>
              <w:t>(Date de rajustement des intérêts</w:t>
            </w:r>
            <w:r>
              <w:rPr>
                <w:rFonts w:eastAsia="PMingLiU"/>
                <w:sz w:val="23"/>
                <w:szCs w:val="23"/>
              </w:rPr>
              <w:t> :</w:t>
            </w:r>
          </w:p>
        </w:tc>
        <w:tc>
          <w:tcPr>
            <w:tcW w:w="5792" w:type="dxa"/>
            <w:tcBorders>
              <w:left w:val="nil"/>
              <w:right w:val="nil"/>
            </w:tcBorders>
          </w:tcPr>
          <w:p w:rsidR="006237A5" w:rsidRDefault="006237A5" w:rsidP="006237A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right"/>
              <w:rPr>
                <w:rFonts w:eastAsia="PMingLiU"/>
                <w:sz w:val="23"/>
                <w:szCs w:val="23"/>
              </w:rPr>
            </w:pPr>
            <w:r>
              <w:rPr>
                <w:rFonts w:eastAsia="PMingLiU"/>
                <w:sz w:val="23"/>
                <w:szCs w:val="23"/>
              </w:rPr>
              <w:t>)</w:t>
            </w:r>
          </w:p>
        </w:tc>
      </w:tr>
      <w:tr w:rsidR="006237A5" w:rsidTr="006237A5">
        <w:tc>
          <w:tcPr>
            <w:tcW w:w="3708" w:type="dxa"/>
            <w:tcBorders>
              <w:top w:val="nil"/>
              <w:left w:val="nil"/>
              <w:bottom w:val="nil"/>
              <w:right w:val="nil"/>
            </w:tcBorders>
          </w:tcPr>
          <w:p w:rsidR="006237A5" w:rsidRDefault="006237A5" w:rsidP="008F63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z w:val="23"/>
                <w:szCs w:val="23"/>
              </w:rPr>
              <w:t>Durée</w:t>
            </w:r>
            <w:r>
              <w:rPr>
                <w:rFonts w:eastAsia="PMingLiU"/>
                <w:sz w:val="23"/>
                <w:szCs w:val="23"/>
              </w:rPr>
              <w:t> :</w:t>
            </w:r>
          </w:p>
        </w:tc>
        <w:tc>
          <w:tcPr>
            <w:tcW w:w="5792" w:type="dxa"/>
            <w:tcBorders>
              <w:left w:val="nil"/>
              <w:right w:val="nil"/>
            </w:tcBorders>
          </w:tcPr>
          <w:p w:rsidR="006237A5" w:rsidRDefault="006237A5" w:rsidP="008F63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tc>
      </w:tr>
      <w:tr w:rsidR="006237A5" w:rsidTr="006237A5">
        <w:tc>
          <w:tcPr>
            <w:tcW w:w="3708" w:type="dxa"/>
            <w:tcBorders>
              <w:top w:val="nil"/>
              <w:left w:val="nil"/>
              <w:bottom w:val="nil"/>
              <w:right w:val="nil"/>
            </w:tcBorders>
          </w:tcPr>
          <w:p w:rsidR="006237A5" w:rsidRDefault="006237A5" w:rsidP="008F63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z w:val="23"/>
                <w:szCs w:val="23"/>
              </w:rPr>
              <w:t>Paiements</w:t>
            </w:r>
            <w:r>
              <w:rPr>
                <w:rFonts w:eastAsia="PMingLiU"/>
                <w:sz w:val="23"/>
                <w:szCs w:val="23"/>
              </w:rPr>
              <w:t> :</w:t>
            </w:r>
          </w:p>
        </w:tc>
        <w:tc>
          <w:tcPr>
            <w:tcW w:w="5792" w:type="dxa"/>
            <w:tcBorders>
              <w:left w:val="nil"/>
              <w:right w:val="nil"/>
            </w:tcBorders>
          </w:tcPr>
          <w:p w:rsidR="006237A5" w:rsidRDefault="006237A5" w:rsidP="008F63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tc>
      </w:tr>
      <w:tr w:rsidR="006237A5" w:rsidTr="006237A5">
        <w:tc>
          <w:tcPr>
            <w:tcW w:w="3708" w:type="dxa"/>
            <w:tcBorders>
              <w:top w:val="nil"/>
              <w:left w:val="nil"/>
              <w:bottom w:val="nil"/>
              <w:right w:val="nil"/>
            </w:tcBorders>
          </w:tcPr>
          <w:p w:rsidR="006237A5" w:rsidRDefault="006237A5" w:rsidP="008F63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z w:val="23"/>
                <w:szCs w:val="23"/>
              </w:rPr>
              <w:t>Dates des paiements</w:t>
            </w:r>
            <w:r>
              <w:rPr>
                <w:rFonts w:eastAsia="PMingLiU"/>
                <w:sz w:val="23"/>
                <w:szCs w:val="23"/>
              </w:rPr>
              <w:t> :</w:t>
            </w:r>
          </w:p>
        </w:tc>
        <w:tc>
          <w:tcPr>
            <w:tcW w:w="5792" w:type="dxa"/>
            <w:tcBorders>
              <w:left w:val="nil"/>
              <w:right w:val="nil"/>
            </w:tcBorders>
          </w:tcPr>
          <w:p w:rsidR="006237A5" w:rsidRDefault="006237A5" w:rsidP="008F63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tc>
      </w:tr>
      <w:tr w:rsidR="006237A5" w:rsidTr="006237A5">
        <w:tc>
          <w:tcPr>
            <w:tcW w:w="3708" w:type="dxa"/>
            <w:tcBorders>
              <w:top w:val="nil"/>
              <w:left w:val="nil"/>
              <w:bottom w:val="nil"/>
              <w:right w:val="nil"/>
            </w:tcBorders>
          </w:tcPr>
          <w:p w:rsidR="006237A5" w:rsidRDefault="006237A5" w:rsidP="008F63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z w:val="23"/>
                <w:szCs w:val="23"/>
              </w:rPr>
              <w:t>Date d’échéance</w:t>
            </w:r>
            <w:r>
              <w:rPr>
                <w:rFonts w:eastAsia="PMingLiU"/>
                <w:sz w:val="23"/>
                <w:szCs w:val="23"/>
              </w:rPr>
              <w:t> :</w:t>
            </w:r>
          </w:p>
        </w:tc>
        <w:tc>
          <w:tcPr>
            <w:tcW w:w="5792" w:type="dxa"/>
            <w:tcBorders>
              <w:left w:val="nil"/>
              <w:right w:val="nil"/>
            </w:tcBorders>
          </w:tcPr>
          <w:p w:rsidR="006237A5" w:rsidRDefault="006237A5" w:rsidP="008F63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tc>
      </w:tr>
      <w:tr w:rsidR="006237A5" w:rsidTr="006237A5">
        <w:tc>
          <w:tcPr>
            <w:tcW w:w="3708" w:type="dxa"/>
            <w:tcBorders>
              <w:top w:val="nil"/>
              <w:left w:val="nil"/>
              <w:bottom w:val="nil"/>
              <w:right w:val="nil"/>
            </w:tcBorders>
          </w:tcPr>
          <w:p w:rsidR="006237A5" w:rsidRDefault="006237A5" w:rsidP="008F63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z w:val="23"/>
                <w:szCs w:val="23"/>
              </w:rPr>
              <w:t>Lieu des paiements</w:t>
            </w:r>
            <w:r>
              <w:rPr>
                <w:rFonts w:eastAsia="PMingLiU"/>
                <w:sz w:val="23"/>
                <w:szCs w:val="23"/>
              </w:rPr>
              <w:t> :</w:t>
            </w:r>
          </w:p>
        </w:tc>
        <w:tc>
          <w:tcPr>
            <w:tcW w:w="5792" w:type="dxa"/>
            <w:tcBorders>
              <w:left w:val="nil"/>
              <w:right w:val="nil"/>
            </w:tcBorders>
          </w:tcPr>
          <w:p w:rsidR="006237A5" w:rsidRDefault="006237A5" w:rsidP="008F63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tc>
      </w:tr>
    </w:tbl>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z w:val="23"/>
          <w:szCs w:val="23"/>
        </w:rPr>
        <w:lastRenderedPageBreak/>
        <w:t>La présente hypothèque contient les engagements et conditions qui figurent</w:t>
      </w:r>
      <w:r>
        <w:rPr>
          <w:rFonts w:eastAsia="PMingLiU"/>
          <w:sz w:val="23"/>
          <w:szCs w:val="23"/>
        </w:rPr>
        <w: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bCs/>
          <w:i/>
          <w:iCs/>
          <w:sz w:val="23"/>
          <w:szCs w:val="23"/>
        </w:rPr>
      </w:pPr>
      <w:r w:rsidRPr="00786B4A">
        <w:rPr>
          <w:rFonts w:eastAsia="PMingLiU"/>
          <w:bCs/>
          <w:i/>
          <w:iCs/>
          <w:sz w:val="23"/>
          <w:szCs w:val="23"/>
        </w:rPr>
        <w:t>-RAYER LES MENTIONS INUTILES-</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z w:val="23"/>
          <w:szCs w:val="23"/>
        </w:rPr>
        <w:t>a)</w:t>
      </w:r>
      <w:r w:rsidRPr="00786B4A">
        <w:rPr>
          <w:rFonts w:eastAsia="PMingLiU"/>
          <w:sz w:val="23"/>
          <w:szCs w:val="23"/>
        </w:rPr>
        <w:tab/>
        <w:t xml:space="preserve">dans le </w:t>
      </w:r>
      <w:r w:rsidRPr="00786B4A">
        <w:rPr>
          <w:rFonts w:eastAsia="PMingLiU"/>
          <w:i/>
          <w:iCs/>
          <w:sz w:val="23"/>
          <w:szCs w:val="23"/>
        </w:rPr>
        <w:t>Règlement sur les hypothèques - Loi sur les formules types de transferts du droit de propriété</w:t>
      </w:r>
      <w:r w:rsidRPr="00786B4A">
        <w:rPr>
          <w:rFonts w:eastAsia="PMingLiU"/>
          <w:sz w:val="23"/>
          <w:szCs w:val="23"/>
        </w:rPr>
        <w:t>, et à l’annexe « B » ci-jointe;</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z w:val="23"/>
          <w:szCs w:val="23"/>
        </w:rPr>
        <w:t>b)</w:t>
      </w:r>
      <w:r w:rsidRPr="00786B4A">
        <w:rPr>
          <w:rFonts w:eastAsia="PMingLiU"/>
          <w:sz w:val="23"/>
          <w:szCs w:val="23"/>
        </w:rPr>
        <w:tab/>
        <w:t>à l’annexe « C » ci-jointe;</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8010"/>
          <w:tab w:val="left" w:pos="8563"/>
          <w:tab w:val="left" w:pos="9284"/>
        </w:tabs>
        <w:spacing w:before="0" w:line="276" w:lineRule="auto"/>
        <w:rPr>
          <w:rFonts w:eastAsia="PMingLiU"/>
          <w:sz w:val="23"/>
          <w:szCs w:val="23"/>
        </w:rPr>
      </w:pPr>
      <w:r w:rsidRPr="00786B4A">
        <w:rPr>
          <w:rFonts w:eastAsia="PMingLiU"/>
          <w:sz w:val="23"/>
          <w:szCs w:val="23"/>
        </w:rPr>
        <w:t>c)</w:t>
      </w:r>
      <w:r w:rsidRPr="00786B4A">
        <w:rPr>
          <w:rFonts w:eastAsia="PMingLiU"/>
          <w:sz w:val="23"/>
          <w:szCs w:val="23"/>
        </w:rPr>
        <w:tab/>
        <w:t xml:space="preserve">dans un document déposé au bureau de l’enregistrement du comté de </w:t>
      </w:r>
      <w:r w:rsidRPr="00786B4A">
        <w:rPr>
          <w:rFonts w:eastAsia="PMingLiU"/>
          <w:sz w:val="23"/>
          <w:szCs w:val="23"/>
          <w:u w:val="single"/>
        </w:rPr>
        <w:t xml:space="preserve">       </w:t>
      </w:r>
      <w:r w:rsidR="00C5383E">
        <w:rPr>
          <w:rFonts w:eastAsia="PMingLiU"/>
          <w:sz w:val="23"/>
          <w:szCs w:val="23"/>
        </w:rPr>
        <w:t xml:space="preserve"> sous le numéro.</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z w:val="23"/>
          <w:szCs w:val="23"/>
        </w:rPr>
        <w:t xml:space="preserve">(Le conjoint du débiteur hypothécaire est partie au présent instrument et consent à la présente aliénation aux fins de l’article 19 de la </w:t>
      </w:r>
      <w:r w:rsidRPr="00786B4A">
        <w:rPr>
          <w:rFonts w:eastAsia="PMingLiU"/>
          <w:i/>
          <w:iCs/>
          <w:sz w:val="23"/>
          <w:szCs w:val="23"/>
        </w:rPr>
        <w:t>Loi sur les biens matrimoniaux</w:t>
      </w:r>
      <w:r w:rsidRPr="00786B4A">
        <w:rPr>
          <w:rFonts w:eastAsia="PMingLiU"/>
          <w:sz w:val="23"/>
          <w:szCs w:val="23"/>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z w:val="23"/>
          <w:szCs w:val="23"/>
        </w:rPr>
        <w:t xml:space="preserve">Fait le </w:t>
      </w:r>
      <w:r w:rsidRPr="00786B4A">
        <w:rPr>
          <w:rFonts w:eastAsia="PMingLiU"/>
          <w:i/>
          <w:iCs/>
          <w:sz w:val="23"/>
          <w:szCs w:val="23"/>
          <w:u w:val="single"/>
        </w:rPr>
        <w:t>jour</w:t>
      </w:r>
      <w:r w:rsidRPr="00786B4A">
        <w:rPr>
          <w:rFonts w:eastAsia="PMingLiU"/>
          <w:sz w:val="23"/>
          <w:szCs w:val="23"/>
        </w:rPr>
        <w:t xml:space="preserve"> </w:t>
      </w:r>
      <w:r w:rsidRPr="00786B4A">
        <w:rPr>
          <w:rFonts w:eastAsia="PMingLiU"/>
          <w:i/>
          <w:iCs/>
          <w:sz w:val="23"/>
          <w:szCs w:val="23"/>
          <w:u w:val="single"/>
        </w:rPr>
        <w:t>mois</w:t>
      </w:r>
      <w:r w:rsidRPr="00786B4A">
        <w:rPr>
          <w:rFonts w:eastAsia="PMingLiU"/>
          <w:i/>
          <w:iCs/>
          <w:sz w:val="23"/>
          <w:szCs w:val="23"/>
        </w:rPr>
        <w:t xml:space="preserve"> </w:t>
      </w:r>
      <w:r w:rsidRPr="00786B4A">
        <w:rPr>
          <w:rFonts w:eastAsia="PMingLiU"/>
          <w:i/>
          <w:iCs/>
          <w:sz w:val="23"/>
          <w:szCs w:val="23"/>
          <w:u w:val="single"/>
        </w:rPr>
        <w:t>année</w:t>
      </w:r>
      <w:r w:rsidRPr="00786B4A">
        <w:rPr>
          <w:rFonts w:eastAsia="PMingLiU"/>
          <w:sz w:val="23"/>
          <w:szCs w:val="23"/>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tbl>
      <w:tblPr>
        <w:tblW w:w="0" w:type="auto"/>
        <w:tblInd w:w="34" w:type="dxa"/>
        <w:tblCellMar>
          <w:left w:w="34" w:type="dxa"/>
          <w:right w:w="34" w:type="dxa"/>
        </w:tblCellMar>
        <w:tblLook w:val="0000" w:firstRow="0" w:lastRow="0" w:firstColumn="0" w:lastColumn="0" w:noHBand="0" w:noVBand="0"/>
      </w:tblPr>
      <w:tblGrid>
        <w:gridCol w:w="4274"/>
        <w:gridCol w:w="4316"/>
      </w:tblGrid>
      <w:tr w:rsidR="008F633E" w:rsidRPr="00786B4A" w:rsidTr="004559A2">
        <w:tc>
          <w:tcPr>
            <w:tcW w:w="4274"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mallCaps/>
                <w:sz w:val="23"/>
                <w:szCs w:val="23"/>
              </w:rPr>
              <w:t>Signé, scellé et remis</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z w:val="23"/>
                <w:szCs w:val="23"/>
              </w:rPr>
              <w:t>en présence de</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tc>
        <w:tc>
          <w:tcPr>
            <w:tcW w:w="4316"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z w:val="23"/>
                <w:szCs w:val="23"/>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z w:val="23"/>
                <w:szCs w:val="23"/>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z w:val="23"/>
                <w:szCs w:val="23"/>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z w:val="23"/>
                <w:szCs w:val="23"/>
              </w:rPr>
              <w:t>)</w:t>
            </w:r>
          </w:p>
        </w:tc>
      </w:tr>
      <w:tr w:rsidR="008F633E" w:rsidRPr="00786B4A" w:rsidTr="004559A2">
        <w:tc>
          <w:tcPr>
            <w:tcW w:w="4274"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r w:rsidRPr="00786B4A">
              <w:rPr>
                <w:rFonts w:eastAsia="PMingLiU"/>
                <w:sz w:val="23"/>
                <w:szCs w:val="23"/>
                <w:u w:val="single"/>
              </w:rPr>
              <w:t xml:space="preserve">                                                         </w:t>
            </w:r>
            <w:r w:rsidRPr="00786B4A">
              <w:rPr>
                <w:rFonts w:eastAsia="PMingLiU"/>
                <w:sz w:val="23"/>
                <w:szCs w:val="23"/>
                <w:u w:val="single"/>
              </w:rPr>
              <w:tab/>
              <w:t xml:space="preserve">       </w:t>
            </w:r>
          </w:p>
        </w:tc>
        <w:tc>
          <w:tcPr>
            <w:tcW w:w="4316"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left"/>
              <w:rPr>
                <w:rFonts w:eastAsia="PMingLiU"/>
                <w:sz w:val="23"/>
                <w:szCs w:val="23"/>
              </w:rPr>
            </w:pPr>
            <w:r w:rsidRPr="00786B4A">
              <w:rPr>
                <w:rFonts w:eastAsia="PMingLiU"/>
                <w:sz w:val="23"/>
                <w:szCs w:val="23"/>
              </w:rPr>
              <w:t xml:space="preserve">) </w:t>
            </w:r>
            <w:r w:rsidRPr="00786B4A">
              <w:rPr>
                <w:rFonts w:eastAsia="PMingLiU"/>
                <w:sz w:val="23"/>
                <w:szCs w:val="23"/>
                <w:u w:val="single"/>
              </w:rPr>
              <w:t xml:space="preserve">Débiteur hypothécaire                 </w:t>
            </w:r>
            <w:r w:rsidRPr="00786B4A">
              <w:rPr>
                <w:rFonts w:eastAsia="PMingLiU"/>
                <w:sz w:val="23"/>
                <w:szCs w:val="23"/>
              </w:rPr>
              <w:t>SJ</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3"/>
                <w:szCs w:val="23"/>
              </w:rPr>
            </w:pPr>
          </w:p>
        </w:tc>
      </w:tr>
    </w:tbl>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b/>
          <w:sz w:val="23"/>
          <w:szCs w:val="23"/>
        </w:rPr>
      </w:pPr>
    </w:p>
    <w:p w:rsidR="008F633E" w:rsidRPr="00786B4A" w:rsidRDefault="008F633E" w:rsidP="008F633E">
      <w:pPr>
        <w:spacing w:before="0"/>
      </w:pPr>
      <w:r w:rsidRPr="00786B4A">
        <w:br w:type="page"/>
      </w:r>
    </w:p>
    <w:p w:rsidR="008F633E" w:rsidRPr="00786B4A" w:rsidRDefault="008F633E" w:rsidP="008F633E">
      <w:pPr>
        <w:pStyle w:val="Actes4"/>
      </w:pPr>
      <w:bookmarkStart w:id="53" w:name="_Toc444853163"/>
      <w:r w:rsidRPr="00786B4A">
        <w:lastRenderedPageBreak/>
        <w:t>a) Exemple</w:t>
      </w:r>
      <w:bookmarkEnd w:id="53"/>
      <w:r w:rsidRPr="00786B4A">
        <w:t xml:space="preserve"> </w:t>
      </w:r>
    </w:p>
    <w:p w:rsidR="003475F5" w:rsidRDefault="003475F5"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left"/>
        <w:rPr>
          <w:rFonts w:eastAsia="PMingLiU"/>
          <w:bCs/>
          <w:smallCaps/>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left"/>
        <w:rPr>
          <w:rFonts w:eastAsia="PMingLiU"/>
          <w:bCs/>
          <w:smallCaps/>
          <w:sz w:val="22"/>
          <w:szCs w:val="22"/>
        </w:rPr>
      </w:pPr>
      <w:r w:rsidRPr="00786B4A">
        <w:rPr>
          <w:rFonts w:eastAsia="PMingLiU"/>
          <w:bCs/>
          <w:smallCaps/>
          <w:sz w:val="22"/>
          <w:szCs w:val="22"/>
        </w:rPr>
        <w:t>NID</w:t>
      </w:r>
      <w:r>
        <w:rPr>
          <w:rFonts w:eastAsia="PMingLiU"/>
          <w:bCs/>
          <w:smallCaps/>
          <w:sz w:val="22"/>
          <w:szCs w:val="22"/>
        </w:rPr>
        <w:t> :</w:t>
      </w:r>
      <w:r w:rsidRPr="00786B4A">
        <w:rPr>
          <w:rFonts w:eastAsia="PMingLiU"/>
          <w:bCs/>
          <w:smallCaps/>
          <w:sz w:val="22"/>
          <w:szCs w:val="22"/>
        </w:rPr>
        <w:t xml:space="preserve"> [NID]</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b/>
          <w:bCs/>
          <w:sz w:val="22"/>
          <w:szCs w:val="22"/>
        </w:rPr>
      </w:pPr>
      <w:r w:rsidRPr="00786B4A">
        <w:rPr>
          <w:rFonts w:eastAsia="PMingLiU"/>
          <w:b/>
          <w:bCs/>
          <w:smallCaps/>
          <w:sz w:val="22"/>
          <w:szCs w:val="22"/>
        </w:rPr>
        <w:t>Formule</w:t>
      </w:r>
      <w:r w:rsidRPr="00786B4A">
        <w:rPr>
          <w:rFonts w:eastAsia="PMingLiU"/>
          <w:b/>
          <w:bCs/>
          <w:sz w:val="22"/>
          <w:szCs w:val="22"/>
        </w:rPr>
        <w:t xml:space="preserve"> A15</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b/>
          <w:bCs/>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2"/>
          <w:szCs w:val="22"/>
        </w:rPr>
      </w:pPr>
      <w:r w:rsidRPr="00786B4A">
        <w:rPr>
          <w:rFonts w:eastAsia="PMingLiU"/>
          <w:b/>
          <w:bCs/>
          <w:smallCaps/>
          <w:sz w:val="22"/>
          <w:szCs w:val="22"/>
        </w:rPr>
        <w:t>Hypothèque</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2"/>
          <w:szCs w:val="22"/>
        </w:rPr>
      </w:pPr>
      <w:r w:rsidRPr="00786B4A">
        <w:rPr>
          <w:rFonts w:eastAsia="PMingLiU"/>
          <w:i/>
          <w:iCs/>
          <w:sz w:val="22"/>
          <w:szCs w:val="22"/>
        </w:rPr>
        <w:t>Loi sur les formules types de transferts du droit de propriété</w:t>
      </w:r>
      <w:r w:rsidRPr="00786B4A">
        <w:rPr>
          <w:rFonts w:eastAsia="PMingLiU"/>
          <w:sz w:val="22"/>
          <w:szCs w:val="22"/>
        </w:rPr>
        <w:t xml:space="preserve">, </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2"/>
          <w:szCs w:val="22"/>
          <w:lang w:val="en-US"/>
        </w:rPr>
      </w:pPr>
      <w:proofErr w:type="gramStart"/>
      <w:r w:rsidRPr="00786B4A">
        <w:rPr>
          <w:rFonts w:eastAsia="PMingLiU"/>
          <w:sz w:val="22"/>
          <w:szCs w:val="22"/>
          <w:lang w:val="en-US"/>
        </w:rPr>
        <w:t>L.N.-B. 1980, chap. S-12.2, art.</w:t>
      </w:r>
      <w:proofErr w:type="gramEnd"/>
      <w:r w:rsidRPr="00786B4A">
        <w:rPr>
          <w:rFonts w:eastAsia="PMingLiU"/>
          <w:sz w:val="22"/>
          <w:szCs w:val="22"/>
          <w:lang w:val="en-US"/>
        </w:rPr>
        <w:t xml:space="preserve"> 2</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lang w:val="en-US"/>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Les parties à la présente hypothèque sont</w:t>
      </w:r>
      <w:r>
        <w:rPr>
          <w:rFonts w:eastAsia="PMingLiU"/>
          <w:sz w:val="22"/>
          <w:szCs w:val="22"/>
        </w:rPr>
        <w:t> :</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i/>
          <w:iCs/>
          <w:sz w:val="22"/>
          <w:szCs w:val="22"/>
        </w:rPr>
        <w:t>Nom</w:t>
      </w:r>
      <w:r w:rsidRPr="00786B4A">
        <w:rPr>
          <w:rFonts w:eastAsia="PMingLiU"/>
          <w:sz w:val="22"/>
          <w:szCs w:val="22"/>
        </w:rPr>
        <w:t>], de [</w:t>
      </w:r>
      <w:r w:rsidRPr="00786B4A">
        <w:rPr>
          <w:rFonts w:eastAsia="PMingLiU"/>
          <w:i/>
          <w:iCs/>
          <w:sz w:val="22"/>
          <w:szCs w:val="22"/>
        </w:rPr>
        <w:t>adresse</w:t>
      </w:r>
      <w:r w:rsidRPr="00786B4A">
        <w:rPr>
          <w:rFonts w:eastAsia="PMingLiU"/>
          <w:sz w:val="22"/>
          <w:szCs w:val="22"/>
        </w:rPr>
        <w:t>], comté de [</w:t>
      </w:r>
      <w:r w:rsidRPr="00786B4A">
        <w:rPr>
          <w:rFonts w:eastAsia="PMingLiU"/>
          <w:i/>
          <w:iCs/>
          <w:sz w:val="22"/>
          <w:szCs w:val="22"/>
        </w:rPr>
        <w:t>comté</w:t>
      </w:r>
      <w:r w:rsidRPr="00786B4A">
        <w:rPr>
          <w:rFonts w:eastAsia="PMingLiU"/>
          <w:sz w:val="22"/>
          <w:szCs w:val="22"/>
        </w:rPr>
        <w:t>] et province du Nouveau-Brunswick, [</w:t>
      </w:r>
      <w:r w:rsidRPr="00786B4A">
        <w:rPr>
          <w:rFonts w:eastAsia="PMingLiU"/>
          <w:i/>
          <w:iCs/>
          <w:sz w:val="22"/>
          <w:szCs w:val="22"/>
        </w:rPr>
        <w:t>profession</w:t>
      </w:r>
      <w:r w:rsidRPr="00786B4A">
        <w:rPr>
          <w:rFonts w:eastAsia="PMingLiU"/>
          <w:sz w:val="22"/>
          <w:szCs w:val="22"/>
        </w:rPr>
        <w:t>], et [</w:t>
      </w:r>
      <w:r w:rsidRPr="00786B4A">
        <w:rPr>
          <w:rFonts w:eastAsia="PMingLiU"/>
          <w:i/>
          <w:iCs/>
          <w:sz w:val="22"/>
          <w:szCs w:val="22"/>
        </w:rPr>
        <w:t>nom</w:t>
      </w:r>
      <w:r w:rsidRPr="00786B4A">
        <w:rPr>
          <w:rFonts w:eastAsia="PMingLiU"/>
          <w:sz w:val="22"/>
          <w:szCs w:val="22"/>
        </w:rPr>
        <w:t>], son épouse, du même endroit, [</w:t>
      </w:r>
      <w:r w:rsidRPr="00786B4A">
        <w:rPr>
          <w:rFonts w:eastAsia="PMingLiU"/>
          <w:i/>
          <w:iCs/>
          <w:sz w:val="22"/>
          <w:szCs w:val="22"/>
        </w:rPr>
        <w:t>profession</w:t>
      </w:r>
      <w:r w:rsidRPr="00786B4A">
        <w:rPr>
          <w:rFonts w:eastAsia="PMingLiU"/>
          <w:sz w:val="22"/>
          <w:szCs w:val="22"/>
        </w:rPr>
        <w:t>],</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roofErr w:type="gramStart"/>
      <w:r w:rsidRPr="00786B4A">
        <w:rPr>
          <w:rFonts w:eastAsia="PMingLiU"/>
          <w:sz w:val="22"/>
          <w:szCs w:val="22"/>
        </w:rPr>
        <w:t>le</w:t>
      </w:r>
      <w:proofErr w:type="gramEnd"/>
      <w:r w:rsidRPr="00786B4A">
        <w:rPr>
          <w:rFonts w:eastAsia="PMingLiU"/>
          <w:sz w:val="22"/>
          <w:szCs w:val="22"/>
        </w:rPr>
        <w:t xml:space="preserve"> « débiteur hypothécaire</w:t>
      </w:r>
      <w:r w:rsidRPr="00786B4A">
        <w:rPr>
          <w:rFonts w:eastAsia="PMingLiU"/>
          <w:b/>
          <w:bCs/>
          <w:sz w:val="22"/>
          <w:szCs w:val="22"/>
        </w:rPr>
        <w:t> </w:t>
      </w:r>
      <w:r w:rsidRPr="00786B4A">
        <w:rPr>
          <w:rFonts w:eastAsia="PMingLiU"/>
          <w:sz w:val="22"/>
          <w:szCs w:val="22"/>
        </w:rPr>
        <w:t>»</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 et -</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i/>
          <w:iCs/>
          <w:sz w:val="22"/>
          <w:szCs w:val="22"/>
        </w:rPr>
        <w:t>Nom</w:t>
      </w:r>
      <w:r w:rsidRPr="00786B4A">
        <w:rPr>
          <w:rFonts w:eastAsia="PMingLiU"/>
          <w:sz w:val="22"/>
          <w:szCs w:val="22"/>
        </w:rPr>
        <w:t>], de [</w:t>
      </w:r>
      <w:r w:rsidRPr="00786B4A">
        <w:rPr>
          <w:rFonts w:eastAsia="PMingLiU"/>
          <w:i/>
          <w:iCs/>
          <w:sz w:val="22"/>
          <w:szCs w:val="22"/>
        </w:rPr>
        <w:t>adresse</w:t>
      </w:r>
      <w:r w:rsidRPr="00786B4A">
        <w:rPr>
          <w:rFonts w:eastAsia="PMingLiU"/>
          <w:sz w:val="22"/>
          <w:szCs w:val="22"/>
        </w:rPr>
        <w:t>], comté de [</w:t>
      </w:r>
      <w:r w:rsidRPr="00786B4A">
        <w:rPr>
          <w:rFonts w:eastAsia="PMingLiU"/>
          <w:i/>
          <w:iCs/>
          <w:sz w:val="22"/>
          <w:szCs w:val="22"/>
        </w:rPr>
        <w:t>comté</w:t>
      </w:r>
      <w:r w:rsidRPr="00786B4A">
        <w:rPr>
          <w:rFonts w:eastAsia="PMingLiU"/>
          <w:sz w:val="22"/>
          <w:szCs w:val="22"/>
        </w:rPr>
        <w:t>] et province du Nouveau-Brunswick, [</w:t>
      </w:r>
      <w:r w:rsidRPr="00786B4A">
        <w:rPr>
          <w:rFonts w:eastAsia="PMingLiU"/>
          <w:i/>
          <w:iCs/>
          <w:sz w:val="22"/>
          <w:szCs w:val="22"/>
        </w:rPr>
        <w:t>profession</w:t>
      </w:r>
      <w:r w:rsidRPr="00786B4A">
        <w:rPr>
          <w:rFonts w:eastAsia="PMingLiU"/>
          <w:sz w:val="22"/>
          <w:szCs w:val="22"/>
        </w:rPr>
        <w:t>], et [</w:t>
      </w:r>
      <w:r w:rsidRPr="00786B4A">
        <w:rPr>
          <w:rFonts w:eastAsia="PMingLiU"/>
          <w:i/>
          <w:iCs/>
          <w:sz w:val="22"/>
          <w:szCs w:val="22"/>
        </w:rPr>
        <w:t>nom</w:t>
      </w:r>
      <w:r w:rsidRPr="00786B4A">
        <w:rPr>
          <w:rFonts w:eastAsia="PMingLiU"/>
          <w:sz w:val="22"/>
          <w:szCs w:val="22"/>
        </w:rPr>
        <w:t>], de [</w:t>
      </w:r>
      <w:r w:rsidRPr="00786B4A">
        <w:rPr>
          <w:rFonts w:eastAsia="PMingLiU"/>
          <w:i/>
          <w:iCs/>
          <w:sz w:val="22"/>
          <w:szCs w:val="22"/>
        </w:rPr>
        <w:t>adresse</w:t>
      </w:r>
      <w:r w:rsidRPr="00786B4A">
        <w:rPr>
          <w:rFonts w:eastAsia="PMingLiU"/>
          <w:sz w:val="22"/>
          <w:szCs w:val="22"/>
        </w:rPr>
        <w:t>], comté de [</w:t>
      </w:r>
      <w:r w:rsidRPr="00786B4A">
        <w:rPr>
          <w:rFonts w:eastAsia="PMingLiU"/>
          <w:i/>
          <w:iCs/>
          <w:sz w:val="22"/>
          <w:szCs w:val="22"/>
        </w:rPr>
        <w:t>comté</w:t>
      </w:r>
      <w:r w:rsidRPr="00786B4A">
        <w:rPr>
          <w:rFonts w:eastAsia="PMingLiU"/>
          <w:sz w:val="22"/>
          <w:szCs w:val="22"/>
        </w:rPr>
        <w:t>] et province du Nouveau-Brunswick, [</w:t>
      </w:r>
      <w:r w:rsidRPr="00786B4A">
        <w:rPr>
          <w:rFonts w:eastAsia="PMingLiU"/>
          <w:i/>
          <w:iCs/>
          <w:sz w:val="22"/>
          <w:szCs w:val="22"/>
        </w:rPr>
        <w:t>profession</w:t>
      </w:r>
      <w:r w:rsidRPr="00786B4A">
        <w:rPr>
          <w:rFonts w:eastAsia="PMingLiU"/>
          <w:sz w:val="22"/>
          <w:szCs w:val="22"/>
        </w:rPr>
        <w:t>],</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roofErr w:type="gramStart"/>
      <w:r w:rsidRPr="00786B4A">
        <w:rPr>
          <w:rFonts w:eastAsia="PMingLiU"/>
          <w:sz w:val="22"/>
          <w:szCs w:val="22"/>
        </w:rPr>
        <w:t>le</w:t>
      </w:r>
      <w:proofErr w:type="gramEnd"/>
      <w:r w:rsidRPr="00786B4A">
        <w:rPr>
          <w:rFonts w:eastAsia="PMingLiU"/>
          <w:sz w:val="22"/>
          <w:szCs w:val="22"/>
        </w:rPr>
        <w:t xml:space="preserve"> « créancier hypothécaire »</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rPr>
          <w:sz w:val="22"/>
          <w:szCs w:val="22"/>
        </w:rPr>
      </w:pPr>
      <w:r w:rsidRPr="00786B4A">
        <w:rPr>
          <w:sz w:val="22"/>
          <w:szCs w:val="22"/>
        </w:rPr>
        <w:t>Le débiteur hypothécaire hypothèque en fief simple au profit du créancier hypothécaire, avec une clause de rachat, la parcelle décrite à l’annexe « A » ci-jointe, pour garantir le remboursement du capital et des intérêts aussi bien avant qu’après qu’ils soient arrivés à échéance, comme suit</w:t>
      </w:r>
      <w:r>
        <w:rPr>
          <w:sz w:val="22"/>
          <w:szCs w:val="22"/>
        </w:rPr>
        <w:t> :</w:t>
      </w:r>
    </w:p>
    <w:p w:rsidR="008F633E" w:rsidRPr="00786B4A" w:rsidRDefault="008F633E" w:rsidP="008F633E">
      <w:pPr>
        <w:rPr>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13"/>
      </w:tblGrid>
      <w:tr w:rsidR="008F633E" w:rsidRPr="00786B4A" w:rsidTr="004559A2">
        <w:tc>
          <w:tcPr>
            <w:tcW w:w="3235" w:type="dxa"/>
          </w:tcPr>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PMingLiU"/>
                <w:sz w:val="22"/>
                <w:szCs w:val="22"/>
              </w:rPr>
            </w:pPr>
            <w:r w:rsidRPr="00786B4A">
              <w:rPr>
                <w:rFonts w:eastAsia="PMingLiU"/>
                <w:sz w:val="22"/>
                <w:szCs w:val="22"/>
              </w:rPr>
              <w:t>Capital</w:t>
            </w:r>
            <w:r>
              <w:rPr>
                <w:rFonts w:eastAsia="PMingLiU"/>
                <w:sz w:val="22"/>
                <w:szCs w:val="22"/>
              </w:rPr>
              <w:t> :</w:t>
            </w: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PMingLiU"/>
                <w:sz w:val="22"/>
                <w:szCs w:val="22"/>
              </w:rPr>
            </w:pPr>
            <w:r w:rsidRPr="00786B4A">
              <w:rPr>
                <w:rFonts w:eastAsia="PMingLiU"/>
                <w:sz w:val="22"/>
                <w:szCs w:val="22"/>
              </w:rPr>
              <w:t>Taux d’intérêt</w:t>
            </w:r>
            <w:r>
              <w:rPr>
                <w:rFonts w:eastAsia="PMingLiU"/>
                <w:sz w:val="22"/>
                <w:szCs w:val="22"/>
              </w:rPr>
              <w:t> :</w:t>
            </w:r>
          </w:p>
          <w:p w:rsidR="008F633E" w:rsidRPr="00786B4A" w:rsidRDefault="008F633E" w:rsidP="004559A2">
            <w:pPr>
              <w:spacing w:before="0" w:line="276" w:lineRule="auto"/>
              <w:rPr>
                <w:rFonts w:eastAsia="PMingLiU"/>
                <w:sz w:val="22"/>
                <w:szCs w:val="22"/>
              </w:rPr>
            </w:pPr>
            <w:r w:rsidRPr="00786B4A">
              <w:rPr>
                <w:rFonts w:eastAsia="PMingLiU"/>
                <w:sz w:val="22"/>
                <w:szCs w:val="22"/>
              </w:rPr>
              <w:t>Méthode de calcul de l’intérêt</w:t>
            </w:r>
            <w:r>
              <w:rPr>
                <w:rFonts w:eastAsia="PMingLiU"/>
                <w:sz w:val="22"/>
                <w:szCs w:val="22"/>
              </w:rPr>
              <w:t> :</w:t>
            </w:r>
            <w:r w:rsidRPr="00786B4A">
              <w:rPr>
                <w:rFonts w:eastAsia="PMingLiU"/>
                <w:sz w:val="22"/>
                <w:szCs w:val="22"/>
              </w:rPr>
              <w:tab/>
            </w: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PMingLiU"/>
                <w:sz w:val="22"/>
                <w:szCs w:val="22"/>
              </w:rPr>
            </w:pPr>
            <w:r w:rsidRPr="00786B4A">
              <w:rPr>
                <w:rFonts w:eastAsia="PMingLiU"/>
                <w:sz w:val="22"/>
                <w:szCs w:val="22"/>
              </w:rPr>
              <w:t>Date de rajustement des intérêts</w:t>
            </w:r>
            <w:r>
              <w:rPr>
                <w:rFonts w:eastAsia="PMingLiU"/>
                <w:sz w:val="22"/>
                <w:szCs w:val="22"/>
              </w:rPr>
              <w:t> :</w:t>
            </w: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PMingLiU"/>
                <w:sz w:val="22"/>
                <w:szCs w:val="22"/>
              </w:rPr>
            </w:pPr>
            <w:r w:rsidRPr="00786B4A">
              <w:rPr>
                <w:rFonts w:eastAsia="PMingLiU"/>
                <w:sz w:val="22"/>
                <w:szCs w:val="22"/>
              </w:rPr>
              <w:t>Durée</w:t>
            </w:r>
            <w:r>
              <w:rPr>
                <w:rFonts w:eastAsia="PMingLiU"/>
                <w:sz w:val="22"/>
                <w:szCs w:val="22"/>
              </w:rPr>
              <w:t> :</w:t>
            </w: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PMingLiU"/>
                <w:sz w:val="22"/>
                <w:szCs w:val="22"/>
              </w:rPr>
            </w:pPr>
            <w:r w:rsidRPr="00786B4A">
              <w:rPr>
                <w:rFonts w:eastAsia="PMingLiU"/>
                <w:sz w:val="22"/>
                <w:szCs w:val="22"/>
              </w:rPr>
              <w:t>Paiements</w:t>
            </w:r>
            <w:r>
              <w:rPr>
                <w:rFonts w:eastAsia="PMingLiU"/>
                <w:sz w:val="22"/>
                <w:szCs w:val="22"/>
              </w:rPr>
              <w:t> :</w:t>
            </w: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PMingLiU"/>
                <w:sz w:val="22"/>
                <w:szCs w:val="22"/>
              </w:rPr>
            </w:pPr>
            <w:r w:rsidRPr="00786B4A">
              <w:rPr>
                <w:rFonts w:eastAsia="PMingLiU"/>
                <w:sz w:val="22"/>
                <w:szCs w:val="22"/>
              </w:rPr>
              <w:t>Dates des paiements</w:t>
            </w:r>
            <w:r>
              <w:rPr>
                <w:rFonts w:eastAsia="PMingLiU"/>
                <w:sz w:val="22"/>
                <w:szCs w:val="22"/>
              </w:rPr>
              <w:t> :</w:t>
            </w: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PMingLiU"/>
                <w:sz w:val="22"/>
                <w:szCs w:val="22"/>
              </w:rPr>
            </w:pP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PMingLiU"/>
                <w:sz w:val="22"/>
                <w:szCs w:val="22"/>
              </w:rPr>
            </w:pP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PMingLiU"/>
                <w:sz w:val="22"/>
                <w:szCs w:val="22"/>
              </w:rPr>
            </w:pP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PMingLiU"/>
                <w:sz w:val="22"/>
                <w:szCs w:val="22"/>
              </w:rPr>
            </w:pP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PMingLiU"/>
                <w:sz w:val="22"/>
                <w:szCs w:val="22"/>
              </w:rPr>
            </w:pP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PMingLiU"/>
                <w:sz w:val="22"/>
                <w:szCs w:val="22"/>
              </w:rPr>
            </w:pPr>
            <w:r w:rsidRPr="00786B4A">
              <w:rPr>
                <w:rFonts w:eastAsia="PMingLiU"/>
                <w:sz w:val="22"/>
                <w:szCs w:val="22"/>
              </w:rPr>
              <w:t>Date d’échéance</w:t>
            </w:r>
            <w:r>
              <w:rPr>
                <w:rFonts w:eastAsia="PMingLiU"/>
                <w:sz w:val="22"/>
                <w:szCs w:val="22"/>
              </w:rPr>
              <w:t> :</w:t>
            </w:r>
          </w:p>
        </w:tc>
        <w:tc>
          <w:tcPr>
            <w:tcW w:w="4313" w:type="dxa"/>
          </w:tcPr>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PMingLiU"/>
                <w:sz w:val="22"/>
                <w:szCs w:val="22"/>
              </w:rPr>
            </w:pPr>
            <w:r w:rsidRPr="00786B4A">
              <w:rPr>
                <w:rFonts w:eastAsia="PMingLiU"/>
                <w:sz w:val="22"/>
                <w:szCs w:val="22"/>
              </w:rPr>
              <w:t>[</w:t>
            </w:r>
            <w:r w:rsidRPr="00786B4A">
              <w:rPr>
                <w:rFonts w:eastAsia="PMingLiU"/>
                <w:i/>
                <w:iCs/>
                <w:sz w:val="22"/>
                <w:szCs w:val="22"/>
              </w:rPr>
              <w:t>montant</w:t>
            </w:r>
            <w:r w:rsidRPr="00786B4A">
              <w:rPr>
                <w:rFonts w:eastAsia="PMingLiU"/>
                <w:sz w:val="22"/>
                <w:szCs w:val="22"/>
              </w:rPr>
              <w:t>] $</w:t>
            </w: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PMingLiU"/>
                <w:sz w:val="22"/>
                <w:szCs w:val="22"/>
              </w:rPr>
            </w:pPr>
            <w:r w:rsidRPr="00786B4A">
              <w:rPr>
                <w:rFonts w:eastAsia="PMingLiU"/>
                <w:sz w:val="22"/>
                <w:szCs w:val="22"/>
              </w:rPr>
              <w:t>[</w:t>
            </w:r>
            <w:r w:rsidRPr="00786B4A">
              <w:rPr>
                <w:rFonts w:eastAsia="PMingLiU"/>
                <w:i/>
                <w:iCs/>
                <w:sz w:val="22"/>
                <w:szCs w:val="22"/>
              </w:rPr>
              <w:t>taux</w:t>
            </w:r>
            <w:r w:rsidRPr="00786B4A">
              <w:rPr>
                <w:rFonts w:eastAsia="PMingLiU"/>
                <w:sz w:val="22"/>
                <w:szCs w:val="22"/>
              </w:rPr>
              <w:t>] % / par année</w:t>
            </w: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PMingLiU"/>
                <w:sz w:val="22"/>
                <w:szCs w:val="22"/>
              </w:rPr>
            </w:pPr>
            <w:r w:rsidRPr="00786B4A">
              <w:rPr>
                <w:rFonts w:eastAsia="PMingLiU"/>
                <w:sz w:val="22"/>
                <w:szCs w:val="22"/>
              </w:rPr>
              <w:t>[</w:t>
            </w:r>
            <w:r w:rsidRPr="00786B4A">
              <w:rPr>
                <w:rFonts w:eastAsia="PMingLiU"/>
                <w:i/>
                <w:iCs/>
                <w:sz w:val="22"/>
                <w:szCs w:val="22"/>
              </w:rPr>
              <w:t>description</w:t>
            </w:r>
            <w:r w:rsidRPr="00786B4A">
              <w:rPr>
                <w:rFonts w:eastAsia="PMingLiU"/>
                <w:sz w:val="22"/>
                <w:szCs w:val="22"/>
              </w:rPr>
              <w:t>]</w:t>
            </w: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PMingLiU"/>
                <w:sz w:val="22"/>
                <w:szCs w:val="22"/>
              </w:rPr>
            </w:pPr>
            <w:r w:rsidRPr="00786B4A">
              <w:rPr>
                <w:rFonts w:eastAsia="PMingLiU"/>
                <w:sz w:val="22"/>
                <w:szCs w:val="22"/>
              </w:rPr>
              <w:t>[</w:t>
            </w:r>
            <w:r w:rsidRPr="00786B4A">
              <w:rPr>
                <w:rFonts w:eastAsia="PMingLiU"/>
                <w:i/>
                <w:iCs/>
                <w:sz w:val="22"/>
                <w:szCs w:val="22"/>
              </w:rPr>
              <w:t>date</w:t>
            </w:r>
            <w:r w:rsidRPr="00786B4A">
              <w:rPr>
                <w:rFonts w:eastAsia="PMingLiU"/>
                <w:sz w:val="22"/>
                <w:szCs w:val="22"/>
              </w:rPr>
              <w:t>]</w:t>
            </w: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PMingLiU"/>
                <w:sz w:val="22"/>
                <w:szCs w:val="22"/>
              </w:rPr>
            </w:pPr>
            <w:r w:rsidRPr="00786B4A">
              <w:rPr>
                <w:rFonts w:eastAsia="PMingLiU"/>
                <w:sz w:val="22"/>
                <w:szCs w:val="22"/>
              </w:rPr>
              <w:t>[</w:t>
            </w:r>
            <w:r w:rsidRPr="00786B4A">
              <w:rPr>
                <w:rFonts w:eastAsia="PMingLiU"/>
                <w:i/>
                <w:iCs/>
                <w:sz w:val="22"/>
                <w:szCs w:val="22"/>
              </w:rPr>
              <w:t>durée</w:t>
            </w:r>
            <w:r w:rsidRPr="00786B4A">
              <w:rPr>
                <w:rFonts w:eastAsia="PMingLiU"/>
                <w:sz w:val="22"/>
                <w:szCs w:val="22"/>
              </w:rPr>
              <w:t>]</w:t>
            </w: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PMingLiU"/>
                <w:sz w:val="22"/>
                <w:szCs w:val="22"/>
              </w:rPr>
            </w:pPr>
            <w:r w:rsidRPr="00786B4A">
              <w:rPr>
                <w:rFonts w:eastAsia="PMingLiU"/>
                <w:sz w:val="22"/>
                <w:szCs w:val="22"/>
              </w:rPr>
              <w:t>[</w:t>
            </w:r>
            <w:r w:rsidRPr="00786B4A">
              <w:rPr>
                <w:rFonts w:eastAsia="PMingLiU"/>
                <w:i/>
                <w:iCs/>
                <w:sz w:val="22"/>
                <w:szCs w:val="22"/>
              </w:rPr>
              <w:t>paiements/mois</w:t>
            </w:r>
            <w:r w:rsidRPr="00786B4A">
              <w:rPr>
                <w:rFonts w:eastAsia="PMingLiU"/>
                <w:sz w:val="22"/>
                <w:szCs w:val="22"/>
              </w:rPr>
              <w:t>]</w:t>
            </w: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PMingLiU"/>
                <w:sz w:val="22"/>
                <w:szCs w:val="22"/>
              </w:rPr>
            </w:pPr>
            <w:r w:rsidRPr="00786B4A">
              <w:rPr>
                <w:rFonts w:eastAsia="PMingLiU"/>
                <w:sz w:val="22"/>
                <w:szCs w:val="22"/>
              </w:rPr>
              <w:t>Le [</w:t>
            </w:r>
            <w:r w:rsidRPr="00786B4A">
              <w:rPr>
                <w:rFonts w:eastAsia="PMingLiU"/>
                <w:i/>
                <w:iCs/>
                <w:sz w:val="22"/>
                <w:szCs w:val="22"/>
              </w:rPr>
              <w:t>nombre</w:t>
            </w:r>
            <w:proofErr w:type="gramStart"/>
            <w:r w:rsidRPr="00786B4A">
              <w:rPr>
                <w:rFonts w:eastAsia="PMingLiU"/>
                <w:sz w:val="22"/>
                <w:szCs w:val="22"/>
              </w:rPr>
              <w:t>]</w:t>
            </w:r>
            <w:r w:rsidRPr="00786B4A">
              <w:rPr>
                <w:rFonts w:eastAsia="PMingLiU"/>
                <w:sz w:val="22"/>
                <w:szCs w:val="22"/>
                <w:vertAlign w:val="superscript"/>
              </w:rPr>
              <w:t>e</w:t>
            </w:r>
            <w:proofErr w:type="gramEnd"/>
            <w:r w:rsidRPr="00786B4A">
              <w:rPr>
                <w:rFonts w:eastAsia="PMingLiU"/>
                <w:sz w:val="22"/>
                <w:szCs w:val="22"/>
              </w:rPr>
              <w:t> jour de chaque mois compris entre le [</w:t>
            </w:r>
            <w:r w:rsidRPr="00786B4A">
              <w:rPr>
                <w:rFonts w:eastAsia="PMingLiU"/>
                <w:i/>
                <w:iCs/>
                <w:sz w:val="22"/>
                <w:szCs w:val="22"/>
              </w:rPr>
              <w:t>date</w:t>
            </w:r>
            <w:r w:rsidRPr="00786B4A">
              <w:rPr>
                <w:rFonts w:eastAsia="PMingLiU"/>
                <w:sz w:val="22"/>
                <w:szCs w:val="22"/>
              </w:rPr>
              <w:t>] et le [</w:t>
            </w:r>
            <w:r w:rsidRPr="00786B4A">
              <w:rPr>
                <w:rFonts w:eastAsia="PMingLiU"/>
                <w:i/>
                <w:iCs/>
                <w:sz w:val="22"/>
                <w:szCs w:val="22"/>
              </w:rPr>
              <w:t>date</w:t>
            </w:r>
            <w:r w:rsidRPr="00786B4A">
              <w:rPr>
                <w:rFonts w:eastAsia="PMingLiU"/>
                <w:sz w:val="22"/>
                <w:szCs w:val="22"/>
              </w:rPr>
              <w:t>] inclusivement, et le solde, s’il y a lieu, de ladite somme principale et des intérêts y afférents, comme susdit, et toute autre somme due en vertu de cette hypothèque à l’échéance.</w:t>
            </w: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PMingLiU"/>
                <w:sz w:val="22"/>
                <w:szCs w:val="22"/>
              </w:rPr>
            </w:pPr>
            <w:r w:rsidRPr="00786B4A">
              <w:rPr>
                <w:rFonts w:eastAsia="PMingLiU"/>
                <w:sz w:val="22"/>
                <w:szCs w:val="22"/>
              </w:rPr>
              <w:t>[</w:t>
            </w:r>
            <w:r w:rsidRPr="00786B4A">
              <w:rPr>
                <w:rFonts w:eastAsia="PMingLiU"/>
                <w:i/>
                <w:iCs/>
                <w:sz w:val="22"/>
                <w:szCs w:val="22"/>
              </w:rPr>
              <w:t>date</w:t>
            </w:r>
            <w:r w:rsidRPr="00786B4A">
              <w:rPr>
                <w:rFonts w:eastAsia="PMingLiU"/>
                <w:sz w:val="22"/>
                <w:szCs w:val="22"/>
              </w:rPr>
              <w:t>]</w:t>
            </w:r>
          </w:p>
        </w:tc>
      </w:tr>
    </w:tbl>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spacing w:before="0" w:line="276" w:lineRule="auto"/>
        <w:rPr>
          <w:rFonts w:eastAsia="PMingLiU"/>
          <w:sz w:val="22"/>
          <w:szCs w:val="22"/>
        </w:rPr>
      </w:pPr>
      <w:r w:rsidRPr="00786B4A">
        <w:rPr>
          <w:rFonts w:eastAsia="PMingLiU"/>
          <w:sz w:val="22"/>
          <w:szCs w:val="22"/>
        </w:rPr>
        <w:tab/>
      </w:r>
    </w:p>
    <w:p w:rsidR="008F633E" w:rsidRPr="00786B4A" w:rsidRDefault="008F633E" w:rsidP="008F633E">
      <w:pPr>
        <w:spacing w:before="0" w:line="276" w:lineRule="auto"/>
        <w:rPr>
          <w:rFonts w:eastAsia="PMingLiU"/>
          <w:sz w:val="22"/>
          <w:szCs w:val="22"/>
        </w:rPr>
      </w:pPr>
      <w:r w:rsidRPr="00786B4A">
        <w:rPr>
          <w:rFonts w:eastAsia="PMingLiU"/>
          <w:sz w:val="22"/>
          <w:szCs w:val="22"/>
        </w:rPr>
        <w:t>Durée</w:t>
      </w:r>
      <w:r>
        <w:rPr>
          <w:rFonts w:eastAsia="PMingLiU"/>
          <w:sz w:val="22"/>
          <w:szCs w:val="22"/>
        </w:rPr>
        <w:t> :</w:t>
      </w:r>
      <w:r w:rsidRPr="00786B4A">
        <w:rPr>
          <w:rFonts w:eastAsia="PMingLiU"/>
          <w:sz w:val="22"/>
          <w:szCs w:val="22"/>
        </w:rPr>
        <w:tab/>
        <w:t>La présente hypothèque contient les engagements et conditions qui figurent</w:t>
      </w:r>
      <w:r>
        <w:rPr>
          <w:rFonts w:eastAsia="PMingLiU"/>
          <w:sz w:val="22"/>
          <w:szCs w:val="22"/>
        </w:rPr>
        <w:t> :</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507B96">
      <w:pPr>
        <w:pStyle w:val="Paragraphedeliste"/>
        <w:numPr>
          <w:ilvl w:val="0"/>
          <w:numId w:val="29"/>
        </w:num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1440" w:hanging="720"/>
        <w:rPr>
          <w:rFonts w:eastAsia="PMingLiU"/>
          <w:sz w:val="22"/>
          <w:szCs w:val="22"/>
        </w:rPr>
      </w:pPr>
      <w:r w:rsidRPr="00786B4A">
        <w:rPr>
          <w:rFonts w:eastAsia="PMingLiU"/>
          <w:sz w:val="22"/>
          <w:szCs w:val="22"/>
        </w:rPr>
        <w:lastRenderedPageBreak/>
        <w:t xml:space="preserve">dans le </w:t>
      </w:r>
      <w:r w:rsidRPr="00786B4A">
        <w:rPr>
          <w:rFonts w:eastAsia="PMingLiU"/>
          <w:i/>
          <w:iCs/>
          <w:sz w:val="22"/>
          <w:szCs w:val="22"/>
        </w:rPr>
        <w:t>Règlement sur les hypothèques - Loi sur les formules types de transferts du droit de propriété</w:t>
      </w:r>
      <w:r w:rsidRPr="00786B4A">
        <w:rPr>
          <w:rFonts w:eastAsia="PMingLiU"/>
          <w:sz w:val="22"/>
          <w:szCs w:val="22"/>
        </w:rPr>
        <w:t>, et à l’annexe « B » ci-jointe;</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1440" w:hanging="720"/>
        <w:rPr>
          <w:rFonts w:eastAsia="PMingLiU"/>
          <w:sz w:val="22"/>
          <w:szCs w:val="22"/>
        </w:rPr>
      </w:pPr>
    </w:p>
    <w:p w:rsidR="008F633E" w:rsidRPr="00786B4A" w:rsidRDefault="008F633E" w:rsidP="00507B96">
      <w:pPr>
        <w:pStyle w:val="Paragraphedeliste"/>
        <w:numPr>
          <w:ilvl w:val="0"/>
          <w:numId w:val="29"/>
        </w:num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1440" w:hanging="720"/>
        <w:rPr>
          <w:rFonts w:eastAsia="PMingLiU"/>
          <w:sz w:val="22"/>
          <w:szCs w:val="22"/>
        </w:rPr>
      </w:pPr>
      <w:r w:rsidRPr="00786B4A">
        <w:rPr>
          <w:rFonts w:eastAsia="PMingLiU"/>
          <w:sz w:val="22"/>
          <w:szCs w:val="22"/>
        </w:rPr>
        <w:t>à l’annexe « C » ci-jointe.</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 xml:space="preserve">Le conjoint du débiteur hypothécaire est partie au présent instrument et consent à la présente aliénation aux fins de l’article 19 de la </w:t>
      </w:r>
      <w:r w:rsidRPr="00786B4A">
        <w:rPr>
          <w:rFonts w:eastAsia="PMingLiU"/>
          <w:i/>
          <w:iCs/>
          <w:sz w:val="22"/>
          <w:szCs w:val="22"/>
        </w:rPr>
        <w:t>Loi sur les biens matrimoniaux</w:t>
      </w:r>
      <w:r w:rsidRPr="00786B4A">
        <w:rPr>
          <w:rFonts w:eastAsia="PMingLiU"/>
          <w:sz w:val="22"/>
          <w:szCs w:val="22"/>
        </w:rPr>
        <w:t>.</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Fait</w:t>
      </w:r>
      <w:r w:rsidRPr="00786B4A">
        <w:rPr>
          <w:rFonts w:eastAsia="PMingLiU"/>
          <w:sz w:val="22"/>
          <w:szCs w:val="22"/>
        </w:rPr>
        <w:t xml:space="preserve"> </w:t>
      </w:r>
      <w:proofErr w:type="gramStart"/>
      <w:r w:rsidRPr="00786B4A">
        <w:rPr>
          <w:rFonts w:eastAsia="PMingLiU"/>
          <w:sz w:val="22"/>
          <w:szCs w:val="22"/>
        </w:rPr>
        <w:t>le</w:t>
      </w:r>
      <w:proofErr w:type="gramEnd"/>
      <w:r w:rsidRPr="00786B4A">
        <w:rPr>
          <w:rFonts w:eastAsia="PMingLiU"/>
          <w:sz w:val="22"/>
          <w:szCs w:val="22"/>
        </w:rPr>
        <w:t xml:space="preserve"> [</w:t>
      </w:r>
      <w:r w:rsidRPr="00786B4A">
        <w:rPr>
          <w:rFonts w:eastAsia="PMingLiU"/>
          <w:i/>
          <w:iCs/>
          <w:sz w:val="22"/>
          <w:szCs w:val="22"/>
        </w:rPr>
        <w:t>date</w:t>
      </w:r>
      <w:r w:rsidRPr="00786B4A">
        <w:rPr>
          <w:rFonts w:eastAsia="PMingLiU"/>
          <w:sz w:val="22"/>
          <w:szCs w:val="22"/>
        </w:rPr>
        <w:t>].</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tbl>
      <w:tblPr>
        <w:tblW w:w="0" w:type="auto"/>
        <w:tblCellMar>
          <w:left w:w="34" w:type="dxa"/>
          <w:right w:w="34" w:type="dxa"/>
        </w:tblCellMar>
        <w:tblLook w:val="0000" w:firstRow="0" w:lastRow="0" w:firstColumn="0" w:lastColumn="0" w:noHBand="0" w:noVBand="0"/>
      </w:tblPr>
      <w:tblGrid>
        <w:gridCol w:w="4276"/>
        <w:gridCol w:w="4314"/>
      </w:tblGrid>
      <w:tr w:rsidR="008F633E" w:rsidRPr="00786B4A" w:rsidTr="004559A2">
        <w:tc>
          <w:tcPr>
            <w:tcW w:w="4276"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Signé, scellé et remis</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en présence de</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u w:val="single"/>
              </w:rPr>
              <w:t xml:space="preserve">                                              </w:t>
            </w:r>
            <w:r w:rsidRPr="00786B4A">
              <w:rPr>
                <w:rFonts w:eastAsia="PMingLiU"/>
                <w:sz w:val="22"/>
                <w:szCs w:val="22"/>
                <w:u w:val="single"/>
              </w:rPr>
              <w:tab/>
              <w:t xml:space="preserve">                 </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Témoin aux deux signatures</w:t>
            </w:r>
          </w:p>
        </w:tc>
        <w:tc>
          <w:tcPr>
            <w:tcW w:w="4314"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sz w:val="22"/>
                <w:szCs w:val="22"/>
                <w:u w:val="single"/>
              </w:rPr>
              <w:t xml:space="preserve">                                          </w:t>
            </w:r>
            <w:r w:rsidRPr="00786B4A">
              <w:rPr>
                <w:rFonts w:eastAsia="PMingLiU"/>
                <w:sz w:val="22"/>
                <w:szCs w:val="22"/>
                <w:u w:val="single"/>
              </w:rPr>
              <w:tab/>
              <w:t xml:space="preserve">                  </w:t>
            </w:r>
            <w:r w:rsidRPr="00786B4A">
              <w:rPr>
                <w:rFonts w:eastAsia="PMingLiU"/>
                <w:sz w:val="22"/>
                <w:szCs w:val="22"/>
              </w:rPr>
              <w:t xml:space="preserve"> </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 [</w:t>
            </w:r>
            <w:r w:rsidRPr="00786B4A">
              <w:rPr>
                <w:rFonts w:eastAsia="PMingLiU"/>
                <w:i/>
                <w:iCs/>
                <w:sz w:val="22"/>
                <w:szCs w:val="22"/>
              </w:rPr>
              <w:t>Débiteur hypothécaire</w:t>
            </w:r>
            <w:r w:rsidRPr="00786B4A">
              <w:rPr>
                <w:rFonts w:eastAsia="PMingLiU"/>
                <w:sz w:val="22"/>
                <w:szCs w:val="22"/>
              </w:rPr>
              <w:t>]</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sz w:val="22"/>
                <w:szCs w:val="22"/>
                <w:u w:val="single"/>
              </w:rPr>
              <w:t xml:space="preserve">                                         </w:t>
            </w:r>
            <w:r w:rsidRPr="00786B4A">
              <w:rPr>
                <w:rFonts w:eastAsia="PMingLiU"/>
                <w:sz w:val="22"/>
                <w:szCs w:val="22"/>
                <w:u w:val="single"/>
              </w:rPr>
              <w:tab/>
              <w:t xml:space="preserve">                   </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 [</w:t>
            </w:r>
            <w:r w:rsidRPr="00786B4A">
              <w:rPr>
                <w:rFonts w:eastAsia="PMingLiU"/>
                <w:i/>
                <w:iCs/>
                <w:sz w:val="22"/>
                <w:szCs w:val="22"/>
              </w:rPr>
              <w:t>Débiteur hypothécaire</w:t>
            </w:r>
            <w:r w:rsidRPr="00786B4A">
              <w:rPr>
                <w:rFonts w:eastAsia="PMingLiU"/>
                <w:sz w:val="22"/>
                <w:szCs w:val="22"/>
              </w:rPr>
              <w:t>]</w:t>
            </w:r>
          </w:p>
        </w:tc>
      </w:tr>
    </w:tbl>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b/>
          <w:bCs/>
          <w:smallCaps/>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b/>
          <w:bCs/>
          <w:smallCaps/>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b/>
          <w:bCs/>
          <w:smallCaps/>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left"/>
        <w:rPr>
          <w:rFonts w:eastAsia="PMingLiU"/>
          <w:sz w:val="22"/>
          <w:szCs w:val="22"/>
        </w:rPr>
      </w:pPr>
      <w:r w:rsidRPr="00786B4A">
        <w:rPr>
          <w:rFonts w:eastAsia="PMingLiU"/>
          <w:b/>
          <w:sz w:val="22"/>
          <w:szCs w:val="22"/>
          <w:u w:val="single"/>
        </w:rPr>
        <w:t>NOTE</w:t>
      </w:r>
      <w:r>
        <w:rPr>
          <w:rFonts w:eastAsia="PMingLiU"/>
          <w:b/>
          <w:sz w:val="22"/>
          <w:szCs w:val="22"/>
        </w:rPr>
        <w: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 xml:space="preserve">Pour compléter l’annexe « B », choisir et insérer les paragraphes appropriés pour la transaction, tels que décrits dans le Règlement 83-133 de la </w:t>
      </w:r>
      <w:r w:rsidRPr="00786B4A">
        <w:rPr>
          <w:rFonts w:eastAsia="PMingLiU"/>
          <w:i/>
          <w:iCs/>
          <w:sz w:val="22"/>
          <w:szCs w:val="22"/>
        </w:rPr>
        <w:t>Loi sur les formules types de transferts du droit de propriété</w:t>
      </w:r>
      <w:r w:rsidRPr="00786B4A">
        <w:rPr>
          <w:rFonts w:eastAsia="PMingLiU"/>
          <w:iCs/>
          <w:sz w:val="22"/>
          <w:szCs w:val="22"/>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left"/>
        <w:rPr>
          <w:rFonts w:eastAsia="PMingLiU"/>
          <w:iCs/>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left"/>
        <w:rPr>
          <w:rFonts w:eastAsia="PMingLiU"/>
          <w:b/>
          <w:bCs/>
          <w:smallCaps/>
          <w:sz w:val="22"/>
          <w:szCs w:val="22"/>
        </w:rPr>
      </w:pPr>
      <w:r w:rsidRPr="00786B4A">
        <w:rPr>
          <w:rFonts w:eastAsia="PMingLiU"/>
          <w:b/>
          <w:iCs/>
          <w:sz w:val="22"/>
          <w:szCs w:val="22"/>
          <w:u w:val="single"/>
        </w:rPr>
        <w:t>EXEMPLE</w:t>
      </w:r>
      <w:r>
        <w:rPr>
          <w:rFonts w:eastAsia="PMingLiU"/>
          <w:b/>
          <w:iCs/>
          <w:sz w:val="22"/>
          <w:szCs w:val="22"/>
        </w:rPr>
        <w:t> :</w:t>
      </w:r>
    </w:p>
    <w:p w:rsidR="008F633E" w:rsidRPr="00786B4A" w:rsidRDefault="008F633E" w:rsidP="008F633E">
      <w:pPr>
        <w:spacing w:before="0"/>
        <w:jc w:val="left"/>
        <w:rPr>
          <w:rFonts w:eastAsia="PMingLiU"/>
          <w:b/>
          <w:bCs/>
          <w:smallCaps/>
          <w:sz w:val="22"/>
          <w:szCs w:val="22"/>
        </w:rPr>
      </w:pPr>
      <w:r w:rsidRPr="00786B4A">
        <w:rPr>
          <w:rFonts w:eastAsia="PMingLiU"/>
          <w:b/>
          <w:bCs/>
          <w:smallCaps/>
          <w:sz w:val="22"/>
          <w:szCs w:val="22"/>
        </w:rPr>
        <w:br w:type="page"/>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b/>
          <w:bCs/>
          <w:sz w:val="22"/>
          <w:szCs w:val="22"/>
        </w:rPr>
      </w:pPr>
      <w:r w:rsidRPr="00786B4A">
        <w:rPr>
          <w:rFonts w:eastAsia="PMingLiU"/>
          <w:b/>
          <w:bCs/>
          <w:smallCaps/>
          <w:sz w:val="22"/>
          <w:szCs w:val="22"/>
        </w:rPr>
        <w:lastRenderedPageBreak/>
        <w:t>Annexe</w:t>
      </w:r>
      <w:r w:rsidRPr="00786B4A">
        <w:rPr>
          <w:rFonts w:eastAsia="PMingLiU"/>
          <w:b/>
          <w:bCs/>
          <w:sz w:val="22"/>
          <w:szCs w:val="22"/>
        </w:rPr>
        <w:t xml:space="preserve"> « B »</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2"/>
          <w:szCs w:val="22"/>
        </w:rPr>
      </w:pPr>
      <w:r w:rsidRPr="00786B4A">
        <w:rPr>
          <w:rFonts w:eastAsia="PMingLiU"/>
          <w:b/>
          <w:bCs/>
          <w:sz w:val="22"/>
          <w:szCs w:val="22"/>
        </w:rPr>
        <w:t>Engagements et conditions</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2"/>
          <w:szCs w:val="22"/>
        </w:rPr>
      </w:pPr>
      <w:r w:rsidRPr="00786B4A">
        <w:rPr>
          <w:rFonts w:eastAsia="PMingLiU"/>
          <w:b/>
          <w:bCs/>
          <w:sz w:val="22"/>
          <w:szCs w:val="22"/>
        </w:rPr>
        <w:t>Hypothèque</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101. Le débiteur hypothécaire doit payer le capital, les intérêts et autres sommes dus avec intérêts.</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102. Le débiteur hypothécaire doit assurer les bâtiments situés sur les biens-fonds au profit du créancier hypothécaire.</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103. Le créancier hypothécaire peut décider de l’utilisation des revenus d’assurance.</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105. Toutes les améliorations sont réputées être des objets fixés à demeure.</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106. Le débiteur hypothécaire doit maintenir les lieux en bon état et le créancier hypothécaire peut pénétrer sur les lieux, les inspecter, et, si le débiteur hypothécaire manque à ses engagements, les finir, réparer et gérer.</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107. Le débiteur hypothécaire ne doit pas modifier les lieux sans le consentement du créancier hypothécaire.</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108. Le débiteur hypothécaire doit payer les taxes.</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109. Le créancier hypothécaire pourra exiger le paiement des impôts par versements échelonnés.</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110. Le débiteur hypothécaire doit payer les dépenses résultant de l’établissement et du maintien de la présente hypothèque à titre de privilège de premier rang.</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111. Si le débiteur hypothécaire manque à ses engagements après qu’une partie du capital a été avancée, le créancier hypothécaire peut pénétrer sur les lieux et finir la construction.</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112. Le créancier hypothécaire peut payer toutes charges.</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113. L’avance de toute partie du capital sera à la discrétion du créancier hypothécaire.</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114. En cas de manquement du débiteur hypothécaire à ses engagements, toutes les sommes payables doivent être échues et le créancier hypothécaire doit avoir la possession des lieux.</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115. En cas de manquement du débiteur hypothécaire à ses engagements, le créancier hypothécaire peut exercer le pouvoir de vente conféré par la</w:t>
      </w:r>
      <w:r w:rsidRPr="00786B4A">
        <w:rPr>
          <w:rFonts w:eastAsia="PMingLiU"/>
          <w:i/>
          <w:iCs/>
          <w:sz w:val="22"/>
          <w:szCs w:val="22"/>
        </w:rPr>
        <w:t xml:space="preserve"> Loi sur les biens</w:t>
      </w:r>
      <w:r w:rsidRPr="00786B4A">
        <w:rPr>
          <w:rFonts w:eastAsia="PMingLiU"/>
          <w:sz w:val="22"/>
          <w:szCs w:val="22"/>
        </w:rPr>
        <w:t>.</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116. Le créancier hypothécaire doit préparer une quittance.</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117. Le créancier hypothécaire peut libérer toute personne ou toute partie des lieux.</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lastRenderedPageBreak/>
        <w:t>118. La présente hypothèque ne peut faire l’objet d’une confusion.</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119. Toutes sommes payables constituent une charge grevant les biens-fonds et doivent porter intérêt.</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120. Le débiteur hypothécaire garantit qu’il a droit de transférer les biens-fonds.</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121. Le débiteur hypothécaire garantit que les biens-fonds sont libres de toute charge.</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122. Le débiteur hypothécaire garantit le titre.</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123. Le débiteur hypothécaire promet qu’il passera tout instrument supplémentaire qui peut être exigé.</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124. Le débiteur hypothécaire et le créancier hypothécaire peuvent convenir de modifier les termes de la présente hypothèque sans enregistrer la modification.</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125. Le garant promet de payer toutes les sommes dues et d’exécuter tous les autres engagements.</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126. Le créancier hypothécaire peut utiliser toutes les sommes reçues au paiement du capital, des intérêts ou de toute autre façon.</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127. Le débiteur hypothécaire a une obligation qui se poursuit.</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128. Le débiteur hypothécaire doit aviser le créancier hypothécaire de tout changement de son état civil.</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130. Le débiteur hypothécaire doit avoir la possession paisible des biens-fonds jusqu’à tout manquement de sa part.</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134.1 En cas de conflit entre les versions française et anglaise de l’une quelconque de ses dispositions, la présente hypothèque est réputée avoir été passée intégralement en français.</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spacing w:before="0"/>
        <w:jc w:val="left"/>
        <w:rPr>
          <w:rFonts w:eastAsia="PMingLiU"/>
          <w:b/>
          <w:bCs/>
          <w:smallCaps/>
          <w:sz w:val="22"/>
          <w:szCs w:val="22"/>
        </w:rPr>
      </w:pPr>
      <w:r w:rsidRPr="00786B4A">
        <w:rPr>
          <w:rFonts w:eastAsia="PMingLiU"/>
          <w:b/>
          <w:bCs/>
          <w:smallCaps/>
          <w:sz w:val="22"/>
          <w:szCs w:val="22"/>
        </w:rPr>
        <w:br w:type="page"/>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2"/>
          <w:szCs w:val="22"/>
        </w:rPr>
      </w:pPr>
      <w:r w:rsidRPr="00786B4A">
        <w:rPr>
          <w:rFonts w:eastAsia="PMingLiU"/>
          <w:b/>
          <w:bCs/>
          <w:smallCaps/>
          <w:sz w:val="22"/>
          <w:szCs w:val="22"/>
        </w:rPr>
        <w:lastRenderedPageBreak/>
        <w:t>Annexe</w:t>
      </w:r>
      <w:r w:rsidRPr="00786B4A">
        <w:rPr>
          <w:rFonts w:eastAsia="PMingLiU"/>
          <w:b/>
          <w:bCs/>
          <w:sz w:val="22"/>
          <w:szCs w:val="22"/>
        </w:rPr>
        <w:t xml:space="preserve"> « C »</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2"/>
          <w:szCs w:val="22"/>
        </w:rPr>
      </w:pPr>
      <w:r w:rsidRPr="00786B4A">
        <w:rPr>
          <w:rFonts w:eastAsia="PMingLiU"/>
          <w:b/>
          <w:bCs/>
          <w:sz w:val="22"/>
          <w:szCs w:val="22"/>
        </w:rPr>
        <w:t>Engagements et conditions supplémentaires</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2"/>
          <w:szCs w:val="22"/>
        </w:rPr>
      </w:pPr>
    </w:p>
    <w:p w:rsidR="008F633E" w:rsidRPr="00786B4A" w:rsidRDefault="008F633E" w:rsidP="00507B96">
      <w:pPr>
        <w:pStyle w:val="Paragraphedeliste"/>
        <w:numPr>
          <w:ilvl w:val="0"/>
          <w:numId w:val="31"/>
        </w:num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hanging="720"/>
        <w:rPr>
          <w:rFonts w:eastAsia="PMingLiU"/>
          <w:sz w:val="22"/>
          <w:szCs w:val="22"/>
        </w:rPr>
      </w:pPr>
      <w:r w:rsidRPr="00786B4A">
        <w:rPr>
          <w:rFonts w:eastAsia="PMingLiU"/>
          <w:sz w:val="22"/>
          <w:szCs w:val="22"/>
        </w:rPr>
        <w:t xml:space="preserve">La parcelle décrite à l’annexe « A » comprend la totalité des bâtiments et améliorations, droits, privilèges et dépendances qui y appartiennent ou en dépendent ainsi que l’intégralité du droit de tenure, intérêt, titre de propriété, possession, biens, réclamations et demandes en common </w:t>
      </w:r>
      <w:proofErr w:type="spellStart"/>
      <w:r w:rsidRPr="00786B4A">
        <w:rPr>
          <w:rFonts w:eastAsia="PMingLiU"/>
          <w:sz w:val="22"/>
          <w:szCs w:val="22"/>
        </w:rPr>
        <w:t>law</w:t>
      </w:r>
      <w:proofErr w:type="spellEnd"/>
      <w:r w:rsidRPr="00786B4A">
        <w:rPr>
          <w:rFonts w:eastAsia="PMingLiU"/>
          <w:sz w:val="22"/>
          <w:szCs w:val="22"/>
        </w:rPr>
        <w:t xml:space="preserve"> ou en </w:t>
      </w:r>
      <w:proofErr w:type="spellStart"/>
      <w:r w:rsidRPr="00786B4A">
        <w:rPr>
          <w:rFonts w:eastAsia="PMingLiU"/>
          <w:sz w:val="22"/>
          <w:szCs w:val="22"/>
        </w:rPr>
        <w:t>equity</w:t>
      </w:r>
      <w:proofErr w:type="spellEnd"/>
      <w:r w:rsidRPr="00786B4A">
        <w:rPr>
          <w:rFonts w:eastAsia="PMingLiU"/>
          <w:sz w:val="22"/>
          <w:szCs w:val="22"/>
        </w:rPr>
        <w:t xml:space="preserve"> que le débiteur hypothécaire possède sur ladite parcelle ou sur toute partie de celle-ci ou à son égard, avec toutes ses dépendances.</w:t>
      </w:r>
    </w:p>
    <w:p w:rsidR="008F633E" w:rsidRPr="00786B4A" w:rsidRDefault="008F633E" w:rsidP="00507B96">
      <w:pPr>
        <w:pStyle w:val="Paragraphedeliste"/>
        <w:numPr>
          <w:ilvl w:val="0"/>
          <w:numId w:val="31"/>
        </w:num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hanging="720"/>
        <w:rPr>
          <w:rFonts w:eastAsia="PMingLiU"/>
          <w:sz w:val="22"/>
          <w:szCs w:val="22"/>
        </w:rPr>
      </w:pPr>
      <w:r w:rsidRPr="00786B4A">
        <w:rPr>
          <w:rFonts w:eastAsia="PMingLiU"/>
          <w:sz w:val="22"/>
          <w:szCs w:val="22"/>
        </w:rPr>
        <w:t>Le créancier hypothécaire possédera à jamais la totalité de ladite parcelle ainsi que les dépendances qui s’y rattachent, pour son seul usage et avantage.</w:t>
      </w:r>
    </w:p>
    <w:p w:rsidR="008F633E" w:rsidRPr="00786B4A" w:rsidRDefault="008F633E" w:rsidP="00507B96">
      <w:pPr>
        <w:pStyle w:val="Paragraphedeliste"/>
        <w:numPr>
          <w:ilvl w:val="0"/>
          <w:numId w:val="31"/>
        </w:num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hanging="720"/>
        <w:rPr>
          <w:rFonts w:eastAsia="PMingLiU"/>
          <w:sz w:val="22"/>
          <w:szCs w:val="22"/>
        </w:rPr>
      </w:pPr>
      <w:r w:rsidRPr="00786B4A">
        <w:rPr>
          <w:rFonts w:eastAsia="PMingLiU"/>
          <w:sz w:val="22"/>
          <w:szCs w:val="22"/>
        </w:rPr>
        <w:t>Le débiteur hypothécaire convient de ne pas vendre, céder ou transférer ladite parcelle et les bâtiments ni d’en disposer sans avoir obtenu au préalable le consentement écrit du créancier hypothécaire.  En cas de défaut, le créancier hypothécaire pourra, à son appréciation exclusive, exiger l’acquittement intégral de la dette hypothécaire ou de toute somme payable en vertu des présentes et il pourra en outre exercer le pouvoir de vente que lui confère le présent acte.</w:t>
      </w:r>
    </w:p>
    <w:p w:rsidR="008F633E" w:rsidRPr="00786B4A" w:rsidRDefault="008F633E" w:rsidP="00507B96">
      <w:pPr>
        <w:pStyle w:val="Paragraphedeliste"/>
        <w:numPr>
          <w:ilvl w:val="0"/>
          <w:numId w:val="31"/>
        </w:num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hanging="720"/>
        <w:rPr>
          <w:rFonts w:eastAsia="PMingLiU"/>
          <w:sz w:val="22"/>
          <w:szCs w:val="22"/>
        </w:rPr>
      </w:pPr>
      <w:r w:rsidRPr="00786B4A">
        <w:rPr>
          <w:rFonts w:eastAsia="PMingLiU"/>
          <w:sz w:val="22"/>
          <w:szCs w:val="22"/>
        </w:rPr>
        <w:t>Le débiteur hypothécaire pourra, en tout temps, rembourser la totalité ou une partie de toute somme payable en vertu des présentes.</w:t>
      </w:r>
    </w:p>
    <w:p w:rsidR="008F633E" w:rsidRPr="00786B4A" w:rsidRDefault="008F633E" w:rsidP="00507B96">
      <w:pPr>
        <w:pStyle w:val="Paragraphedeliste"/>
        <w:numPr>
          <w:ilvl w:val="0"/>
          <w:numId w:val="31"/>
        </w:num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hanging="720"/>
        <w:rPr>
          <w:rFonts w:eastAsia="PMingLiU"/>
          <w:sz w:val="22"/>
          <w:szCs w:val="22"/>
        </w:rPr>
      </w:pPr>
      <w:r w:rsidRPr="00786B4A">
        <w:rPr>
          <w:rFonts w:eastAsia="PMingLiU"/>
          <w:sz w:val="22"/>
          <w:szCs w:val="22"/>
        </w:rPr>
        <w:t>Le créancier hypothécaire pourra, à l’échéance, s’il y a lieu, de la présente hypothèque, modifier à son appréciation exclusive le taux d’intérêt imposable sur le solde de la dette hypothécaire.</w:t>
      </w:r>
    </w:p>
    <w:p w:rsidR="008F633E" w:rsidRPr="00786B4A" w:rsidRDefault="008F633E" w:rsidP="00507B96">
      <w:pPr>
        <w:pStyle w:val="Paragraphedeliste"/>
        <w:numPr>
          <w:ilvl w:val="0"/>
          <w:numId w:val="31"/>
        </w:num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hanging="720"/>
        <w:rPr>
          <w:rFonts w:eastAsia="PMingLiU"/>
          <w:sz w:val="22"/>
          <w:szCs w:val="22"/>
        </w:rPr>
      </w:pPr>
      <w:r w:rsidRPr="00786B4A">
        <w:rPr>
          <w:rFonts w:eastAsia="PMingLiU"/>
          <w:sz w:val="22"/>
          <w:szCs w:val="22"/>
        </w:rPr>
        <w:t>Le versement au créancier hypothécaire par le débiteur hypothécaire de sommes d’argent, de quelque nature qu’elles soient, postérieurement à l’expiration de la durée primitive, s’il y a lieu, de la présente hypothèque ou d’une durée dont les parties auront subséquemment convenu par écrit, ne pourra être considéré comme ayant opéré le renouvellement des présentes ou de la durée d’amortissement du prêt restant à courir, à moins que les parties n’aient, antérieurement au versement de ces sommes, fixé par écrit les modalités de remboursement des sommes demeurant impayées.</w:t>
      </w:r>
    </w:p>
    <w:p w:rsidR="008F633E" w:rsidRPr="00786B4A" w:rsidRDefault="008F633E" w:rsidP="00507B96">
      <w:pPr>
        <w:pStyle w:val="Paragraphedeliste"/>
        <w:numPr>
          <w:ilvl w:val="0"/>
          <w:numId w:val="31"/>
        </w:num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hanging="720"/>
        <w:rPr>
          <w:b/>
          <w:i/>
          <w:sz w:val="22"/>
          <w:szCs w:val="22"/>
        </w:rPr>
      </w:pPr>
      <w:r w:rsidRPr="00786B4A">
        <w:rPr>
          <w:rFonts w:eastAsia="PMingLiU"/>
          <w:sz w:val="22"/>
          <w:szCs w:val="22"/>
        </w:rPr>
        <w:t>Il est prévu que le créancier hypothécaire pourra, sans donner avis au garant et sans diminuer ou modifier les obligations de ce dernier en vertu des présentes, accorder des délais, renouvellements, extensions, remises, décharges et mainlevées, prendre des garanties, remettre ou abandonner des garanties en tout ou en partie, s’abstenir de prendre des garanties ou de réaliser des garanties déjà prises, accepter des compositions et autrement transiger avec les débiteurs hypothécaires et avec toute personne.</w:t>
      </w:r>
    </w:p>
    <w:p w:rsidR="008F633E" w:rsidRPr="00786B4A" w:rsidRDefault="008F633E" w:rsidP="008F633E">
      <w:pPr>
        <w:spacing w:before="0"/>
        <w:jc w:val="left"/>
        <w:rPr>
          <w:sz w:val="22"/>
          <w:szCs w:val="22"/>
        </w:rPr>
      </w:pPr>
      <w:r w:rsidRPr="00786B4A">
        <w:rPr>
          <w:sz w:val="22"/>
          <w:szCs w:val="22"/>
        </w:rPr>
        <w:br w:type="page"/>
      </w:r>
    </w:p>
    <w:p w:rsidR="008F633E" w:rsidRPr="00786B4A" w:rsidRDefault="008F633E" w:rsidP="008F633E">
      <w:pPr>
        <w:pStyle w:val="Actes3"/>
      </w:pPr>
      <w:bookmarkStart w:id="54" w:name="_Toc444853164"/>
      <w:r w:rsidRPr="00786B4A">
        <w:lastRenderedPageBreak/>
        <w:t xml:space="preserve">2 - Hypothèque subsidiaire </w:t>
      </w:r>
      <w:r w:rsidRPr="00786B4A">
        <w:noBreakHyphen/>
        <w:t xml:space="preserve"> Formule type A15.1</w:t>
      </w:r>
      <w:bookmarkEnd w:id="54"/>
      <w:r w:rsidRPr="00786B4A">
        <w:t xml:space="preserve"> </w:t>
      </w:r>
    </w:p>
    <w:p w:rsidR="008F633E" w:rsidRPr="009A4DBA" w:rsidRDefault="008F633E" w:rsidP="008F633E">
      <w:pPr>
        <w:pStyle w:val="Titre4"/>
        <w:keepNext w:val="0"/>
        <w:keepLines w:val="0"/>
        <w:numPr>
          <w:ilvl w:val="0"/>
          <w:numId w:val="0"/>
        </w:numPr>
        <w:spacing w:before="0"/>
        <w:rPr>
          <w:rFonts w:ascii="Times New Roman" w:hAnsi="Times New Roman" w:cs="Times New Roman"/>
          <w:b w:val="0"/>
          <w:i w:val="0"/>
          <w:color w:val="auto"/>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jc w:val="left"/>
        <w:rPr>
          <w:rFonts w:eastAsia="PMingLiU"/>
          <w:bCs/>
          <w:smallCaps/>
          <w:sz w:val="22"/>
          <w:szCs w:val="22"/>
        </w:rPr>
      </w:pPr>
      <w:r w:rsidRPr="00786B4A">
        <w:rPr>
          <w:rFonts w:eastAsia="PMingLiU"/>
          <w:bCs/>
          <w:smallCaps/>
          <w:sz w:val="22"/>
          <w:szCs w:val="22"/>
        </w:rPr>
        <w:t>NID</w:t>
      </w:r>
      <w:r>
        <w:rPr>
          <w:rFonts w:eastAsia="PMingLiU"/>
          <w:bCs/>
          <w:smallCaps/>
          <w:sz w:val="22"/>
          <w:szCs w:val="22"/>
        </w:rPr>
        <w:t> :</w:t>
      </w:r>
      <w:r w:rsidRPr="00786B4A">
        <w:rPr>
          <w:rFonts w:eastAsia="PMingLiU"/>
          <w:bCs/>
          <w:smallCaps/>
          <w:sz w:val="22"/>
          <w:szCs w:val="22"/>
        </w:rPr>
        <w:t xml:space="preserve"> [NID]</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jc w:val="center"/>
        <w:rPr>
          <w:rFonts w:eastAsia="PMingLiU"/>
          <w:sz w:val="22"/>
          <w:szCs w:val="22"/>
        </w:rPr>
      </w:pPr>
      <w:r w:rsidRPr="00786B4A">
        <w:rPr>
          <w:rFonts w:eastAsia="PMingLiU"/>
          <w:b/>
          <w:bCs/>
          <w:smallCaps/>
          <w:sz w:val="22"/>
          <w:szCs w:val="22"/>
        </w:rPr>
        <w:t>Formule</w:t>
      </w:r>
      <w:r w:rsidRPr="00786B4A">
        <w:rPr>
          <w:rFonts w:eastAsia="PMingLiU"/>
          <w:b/>
          <w:bCs/>
          <w:sz w:val="22"/>
          <w:szCs w:val="22"/>
        </w:rPr>
        <w:t xml:space="preserve"> A15.1</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jc w:val="center"/>
        <w:rPr>
          <w:rFonts w:eastAsia="PMingLiU"/>
          <w:sz w:val="22"/>
          <w:szCs w:val="22"/>
        </w:rPr>
      </w:pPr>
      <w:r w:rsidRPr="00786B4A">
        <w:rPr>
          <w:rFonts w:eastAsia="PMingLiU"/>
          <w:b/>
          <w:bCs/>
          <w:smallCaps/>
          <w:sz w:val="22"/>
          <w:szCs w:val="22"/>
        </w:rPr>
        <w:t>Hypothèque subsidiaire</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jc w:val="center"/>
        <w:rPr>
          <w:rFonts w:eastAsia="PMingLiU"/>
          <w:sz w:val="22"/>
          <w:szCs w:val="22"/>
        </w:rPr>
      </w:pPr>
      <w:r w:rsidRPr="00786B4A">
        <w:rPr>
          <w:rFonts w:eastAsia="PMingLiU"/>
          <w:i/>
          <w:iCs/>
          <w:sz w:val="22"/>
          <w:szCs w:val="22"/>
        </w:rPr>
        <w:t>Loi sur les formules types de transferts du droit de propriété</w:t>
      </w:r>
      <w:r w:rsidRPr="00786B4A">
        <w:rPr>
          <w:rFonts w:eastAsia="PMingLiU"/>
          <w:sz w:val="22"/>
          <w:szCs w:val="22"/>
        </w:rPr>
        <w:t xml:space="preserve">,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jc w:val="center"/>
        <w:rPr>
          <w:rFonts w:eastAsia="PMingLiU"/>
          <w:sz w:val="22"/>
          <w:szCs w:val="22"/>
          <w:lang w:val="en-US"/>
        </w:rPr>
      </w:pPr>
      <w:proofErr w:type="gramStart"/>
      <w:r w:rsidRPr="00786B4A">
        <w:rPr>
          <w:rFonts w:eastAsia="PMingLiU"/>
          <w:sz w:val="22"/>
          <w:szCs w:val="22"/>
          <w:lang w:val="en-US"/>
        </w:rPr>
        <w:t>L.N.-B. 1980, chap. S-12.2, art.</w:t>
      </w:r>
      <w:proofErr w:type="gramEnd"/>
      <w:r w:rsidRPr="00786B4A">
        <w:rPr>
          <w:rFonts w:eastAsia="PMingLiU"/>
          <w:sz w:val="22"/>
          <w:szCs w:val="22"/>
          <w:lang w:val="en-US"/>
        </w:rPr>
        <w:t> 2</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lang w:val="en-US"/>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mallCaps/>
          <w:sz w:val="22"/>
          <w:szCs w:val="22"/>
        </w:rPr>
        <w:t>Les parties à la présente hypothèque sont</w:t>
      </w:r>
      <w:r>
        <w:rPr>
          <w:rFonts w:eastAsia="PMingLiU"/>
          <w:sz w:val="22"/>
          <w:szCs w:val="22"/>
        </w:rPr>
        <w: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jc w:val="center"/>
        <w:rPr>
          <w:rFonts w:eastAsia="PMingLiU"/>
          <w:sz w:val="22"/>
          <w:szCs w:val="22"/>
        </w:rPr>
      </w:pPr>
      <w:r w:rsidRPr="00786B4A">
        <w:rPr>
          <w:rFonts w:eastAsia="PMingLiU"/>
          <w:bCs/>
          <w:i/>
          <w:iCs/>
          <w:sz w:val="22"/>
          <w:szCs w:val="22"/>
        </w:rPr>
        <w:t>-AJOUTER LES PARTIES SUPPLÉMENTAIRES NÉCESSAIRES-</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roofErr w:type="gramStart"/>
      <w:r w:rsidRPr="00786B4A">
        <w:rPr>
          <w:rFonts w:eastAsia="PMingLiU"/>
          <w:i/>
          <w:iCs/>
          <w:sz w:val="22"/>
          <w:szCs w:val="22"/>
          <w:u w:val="single"/>
        </w:rPr>
        <w:t>débiteur</w:t>
      </w:r>
      <w:proofErr w:type="gramEnd"/>
      <w:r w:rsidRPr="00786B4A">
        <w:rPr>
          <w:rFonts w:eastAsia="PMingLiU"/>
          <w:i/>
          <w:iCs/>
          <w:sz w:val="22"/>
          <w:szCs w:val="22"/>
          <w:u w:val="single"/>
        </w:rPr>
        <w:t xml:space="preserve"> hypothécaire</w:t>
      </w:r>
      <w:r w:rsidRPr="00786B4A">
        <w:rPr>
          <w:rFonts w:eastAsia="PMingLiU"/>
          <w:sz w:val="22"/>
          <w:szCs w:val="22"/>
        </w:rPr>
        <w:t xml:space="preserve">, de </w:t>
      </w:r>
      <w:r w:rsidRPr="00786B4A">
        <w:rPr>
          <w:rFonts w:eastAsia="PMingLiU"/>
          <w:i/>
          <w:iCs/>
          <w:sz w:val="22"/>
          <w:szCs w:val="22"/>
          <w:u w:val="single"/>
        </w:rPr>
        <w:t>adresse</w:t>
      </w:r>
      <w:r w:rsidRPr="00786B4A">
        <w:rPr>
          <w:rFonts w:eastAsia="PMingLiU"/>
          <w:sz w:val="22"/>
          <w:szCs w:val="22"/>
        </w:rPr>
        <w:t xml:space="preserve">, </w:t>
      </w:r>
      <w:r w:rsidRPr="00786B4A">
        <w:rPr>
          <w:rFonts w:eastAsia="PMingLiU"/>
          <w:i/>
          <w:iCs/>
          <w:sz w:val="22"/>
          <w:szCs w:val="22"/>
          <w:u w:val="single"/>
        </w:rPr>
        <w:t>profession ou autre moyen d’identification</w:t>
      </w:r>
      <w:r w:rsidRPr="00786B4A">
        <w:rPr>
          <w:rFonts w:eastAsia="PMingLiU"/>
          <w:sz w:val="22"/>
          <w:szCs w:val="22"/>
        </w:rPr>
        <w:t xml:space="preserve">,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jc w:val="right"/>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jc w:val="right"/>
        <w:rPr>
          <w:rFonts w:eastAsia="PMingLiU"/>
          <w:sz w:val="22"/>
          <w:szCs w:val="22"/>
        </w:rPr>
      </w:pPr>
      <w:proofErr w:type="gramStart"/>
      <w:r w:rsidRPr="00786B4A">
        <w:rPr>
          <w:rFonts w:eastAsia="PMingLiU"/>
          <w:sz w:val="22"/>
          <w:szCs w:val="22"/>
        </w:rPr>
        <w:t>le</w:t>
      </w:r>
      <w:proofErr w:type="gramEnd"/>
      <w:r w:rsidRPr="00786B4A">
        <w:rPr>
          <w:rFonts w:eastAsia="PMingLiU"/>
          <w:sz w:val="22"/>
          <w:szCs w:val="22"/>
        </w:rPr>
        <w:t xml:space="preserve"> « débiteur hypothécaire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roofErr w:type="gramStart"/>
      <w:r w:rsidRPr="00786B4A">
        <w:rPr>
          <w:rFonts w:eastAsia="PMingLiU"/>
          <w:sz w:val="22"/>
          <w:szCs w:val="22"/>
        </w:rPr>
        <w:t>et</w:t>
      </w:r>
      <w:proofErr w:type="gramEnd"/>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i/>
          <w:iCs/>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roofErr w:type="gramStart"/>
      <w:r w:rsidRPr="00786B4A">
        <w:rPr>
          <w:rFonts w:eastAsia="PMingLiU"/>
          <w:i/>
          <w:iCs/>
          <w:sz w:val="22"/>
          <w:szCs w:val="22"/>
          <w:u w:val="single"/>
        </w:rPr>
        <w:t>créancier</w:t>
      </w:r>
      <w:proofErr w:type="gramEnd"/>
      <w:r w:rsidRPr="00786B4A">
        <w:rPr>
          <w:rFonts w:eastAsia="PMingLiU"/>
          <w:i/>
          <w:iCs/>
          <w:sz w:val="22"/>
          <w:szCs w:val="22"/>
          <w:u w:val="single"/>
        </w:rPr>
        <w:t xml:space="preserve"> hypothécaire</w:t>
      </w:r>
      <w:r w:rsidRPr="00786B4A">
        <w:rPr>
          <w:rFonts w:eastAsia="PMingLiU"/>
          <w:sz w:val="22"/>
          <w:szCs w:val="22"/>
        </w:rPr>
        <w:t xml:space="preserve">, de </w:t>
      </w:r>
      <w:r w:rsidRPr="00786B4A">
        <w:rPr>
          <w:rFonts w:eastAsia="PMingLiU"/>
          <w:i/>
          <w:iCs/>
          <w:sz w:val="22"/>
          <w:szCs w:val="22"/>
          <w:u w:val="single"/>
        </w:rPr>
        <w:t>adresse</w:t>
      </w:r>
      <w:r w:rsidRPr="00786B4A">
        <w:rPr>
          <w:rFonts w:eastAsia="PMingLiU"/>
          <w:sz w:val="22"/>
          <w:szCs w:val="22"/>
        </w:rPr>
        <w:t xml:space="preserve">, </w:t>
      </w:r>
      <w:r w:rsidRPr="00786B4A">
        <w:rPr>
          <w:rFonts w:eastAsia="PMingLiU"/>
          <w:i/>
          <w:iCs/>
          <w:sz w:val="22"/>
          <w:szCs w:val="22"/>
          <w:u w:val="single"/>
        </w:rPr>
        <w:t>profession ou autre moyen d’identification</w:t>
      </w:r>
      <w:r w:rsidRPr="00786B4A">
        <w:rPr>
          <w:rFonts w:eastAsia="PMingLiU"/>
          <w:sz w:val="22"/>
          <w:szCs w:val="22"/>
        </w:rPr>
        <w:t xml:space="preserve">,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jc w:val="right"/>
        <w:rPr>
          <w:rFonts w:eastAsia="PMingLiU"/>
          <w:i/>
          <w:iCs/>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jc w:val="right"/>
        <w:rPr>
          <w:rFonts w:eastAsia="PMingLiU"/>
          <w:sz w:val="22"/>
          <w:szCs w:val="22"/>
        </w:rPr>
      </w:pPr>
      <w:proofErr w:type="gramStart"/>
      <w:r w:rsidRPr="00786B4A">
        <w:rPr>
          <w:rFonts w:eastAsia="PMingLiU"/>
          <w:sz w:val="22"/>
          <w:szCs w:val="22"/>
        </w:rPr>
        <w:t>le</w:t>
      </w:r>
      <w:proofErr w:type="gramEnd"/>
      <w:r w:rsidRPr="00786B4A">
        <w:rPr>
          <w:rFonts w:eastAsia="PMingLiU"/>
          <w:sz w:val="22"/>
          <w:szCs w:val="22"/>
        </w:rPr>
        <w:t xml:space="preserve"> « créancier hypothécaire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z w:val="22"/>
          <w:szCs w:val="22"/>
        </w:rPr>
        <w:t xml:space="preserve">(Les </w:t>
      </w:r>
      <w:r w:rsidRPr="00786B4A">
        <w:rPr>
          <w:rFonts w:eastAsia="PMingLiU"/>
          <w:i/>
          <w:iCs/>
          <w:sz w:val="22"/>
          <w:szCs w:val="22"/>
        </w:rPr>
        <w:t>énoncés, affidavits, déclarations statutaires ou autres documents</w:t>
      </w:r>
      <w:r w:rsidRPr="00786B4A">
        <w:rPr>
          <w:rFonts w:eastAsia="PMingLiU"/>
          <w:sz w:val="22"/>
          <w:szCs w:val="22"/>
        </w:rPr>
        <w:t xml:space="preserve"> qui constituent l’annexe « D » ci-jointe font partie intégrante de la présente hypothèque subsidiaire.)</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z w:val="22"/>
          <w:szCs w:val="22"/>
        </w:rPr>
        <w:t>Le débiteur hypothécaire hypothèque (</w:t>
      </w:r>
      <w:r w:rsidRPr="00786B4A">
        <w:rPr>
          <w:rFonts w:eastAsia="PMingLiU"/>
          <w:i/>
          <w:iCs/>
          <w:sz w:val="22"/>
          <w:szCs w:val="22"/>
        </w:rPr>
        <w:t>en fief simple ou selon le cas</w:t>
      </w:r>
      <w:r w:rsidRPr="00786B4A">
        <w:rPr>
          <w:rFonts w:eastAsia="PMingLiU"/>
          <w:sz w:val="22"/>
          <w:szCs w:val="22"/>
        </w:rPr>
        <w:t>) au profit du créancier hypothécaire (</w:t>
      </w:r>
      <w:r w:rsidRPr="00786B4A">
        <w:rPr>
          <w:rFonts w:eastAsia="PMingLiU"/>
          <w:i/>
          <w:iCs/>
          <w:sz w:val="22"/>
          <w:szCs w:val="22"/>
        </w:rPr>
        <w:t>à titre de propriétaire conjoint ou selon le cas</w:t>
      </w:r>
      <w:r w:rsidRPr="00786B4A">
        <w:rPr>
          <w:rFonts w:eastAsia="PMingLiU"/>
          <w:sz w:val="22"/>
          <w:szCs w:val="22"/>
        </w:rPr>
        <w:t>), avec une clause de rachat la parcelle décrite à l’annexe « A » ci-jointe, à titre de garantie subsidiaire</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jc w:val="center"/>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jc w:val="center"/>
        <w:rPr>
          <w:rFonts w:eastAsia="PMingLiU"/>
          <w:sz w:val="22"/>
          <w:szCs w:val="22"/>
        </w:rPr>
      </w:pPr>
      <w:r w:rsidRPr="00786B4A">
        <w:rPr>
          <w:rFonts w:eastAsia="PMingLiU"/>
          <w:sz w:val="22"/>
          <w:szCs w:val="22"/>
        </w:rPr>
        <w:t>(</w:t>
      </w:r>
      <w:proofErr w:type="gramStart"/>
      <w:r w:rsidRPr="00786B4A">
        <w:rPr>
          <w:rFonts w:eastAsia="PMingLiU"/>
          <w:i/>
          <w:iCs/>
          <w:sz w:val="22"/>
          <w:szCs w:val="22"/>
        </w:rPr>
        <w:t>préciser</w:t>
      </w:r>
      <w:proofErr w:type="gramEnd"/>
      <w:r w:rsidRPr="00786B4A">
        <w:rPr>
          <w:rFonts w:eastAsia="PMingLiU"/>
          <w:i/>
          <w:iCs/>
          <w:sz w:val="22"/>
          <w:szCs w:val="22"/>
        </w:rPr>
        <w:t xml:space="preserve"> le détail de la garantie</w:t>
      </w:r>
      <w:r w:rsidRPr="00786B4A">
        <w:rPr>
          <w:rFonts w:eastAsia="PMingLiU"/>
          <w:sz w:val="22"/>
          <w:szCs w:val="22"/>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z w:val="22"/>
          <w:szCs w:val="22"/>
        </w:rPr>
        <w:t>La présente hypothèque contient les engagements et conditions qui figurent</w:t>
      </w:r>
      <w:r>
        <w:rPr>
          <w:rFonts w:eastAsia="PMingLiU"/>
          <w:sz w:val="22"/>
          <w:szCs w:val="22"/>
        </w:rPr>
        <w: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p w:rsidR="008F633E" w:rsidRPr="003475F5" w:rsidRDefault="008F633E" w:rsidP="00507B96">
      <w:pPr>
        <w:pStyle w:val="Paragraphedeliste"/>
        <w:numPr>
          <w:ilvl w:val="0"/>
          <w:numId w:val="30"/>
        </w:num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ind w:left="1440" w:hanging="720"/>
        <w:rPr>
          <w:rFonts w:eastAsia="PMingLiU"/>
          <w:sz w:val="22"/>
          <w:szCs w:val="22"/>
        </w:rPr>
      </w:pPr>
      <w:r w:rsidRPr="00786B4A">
        <w:rPr>
          <w:rFonts w:eastAsia="PMingLiU"/>
          <w:sz w:val="22"/>
          <w:szCs w:val="22"/>
        </w:rPr>
        <w:t xml:space="preserve">dans le </w:t>
      </w:r>
      <w:r w:rsidRPr="00786B4A">
        <w:rPr>
          <w:rFonts w:eastAsia="PMingLiU"/>
          <w:i/>
          <w:iCs/>
          <w:sz w:val="22"/>
          <w:szCs w:val="22"/>
        </w:rPr>
        <w:t>Règlement sur les hypothèques - Loi sur les formules types de transferts du droit de propriété</w:t>
      </w:r>
      <w:r w:rsidRPr="00786B4A">
        <w:rPr>
          <w:rFonts w:eastAsia="PMingLiU"/>
          <w:sz w:val="22"/>
          <w:szCs w:val="22"/>
        </w:rPr>
        <w:t>, et à l’annexe « B » ci-jointe;</w:t>
      </w:r>
    </w:p>
    <w:p w:rsidR="008F633E" w:rsidRPr="003475F5" w:rsidRDefault="008F633E" w:rsidP="00507B96">
      <w:pPr>
        <w:pStyle w:val="Paragraphedeliste"/>
        <w:numPr>
          <w:ilvl w:val="0"/>
          <w:numId w:val="30"/>
        </w:num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ind w:left="1440" w:hanging="720"/>
        <w:rPr>
          <w:rFonts w:eastAsia="PMingLiU"/>
          <w:sz w:val="22"/>
          <w:szCs w:val="22"/>
        </w:rPr>
      </w:pPr>
      <w:r w:rsidRPr="00786B4A">
        <w:rPr>
          <w:rFonts w:eastAsia="PMingLiU"/>
          <w:sz w:val="22"/>
          <w:szCs w:val="22"/>
        </w:rPr>
        <w:t>à l’annexe « C » ci-jointe;</w:t>
      </w:r>
    </w:p>
    <w:p w:rsidR="008F633E" w:rsidRPr="00786B4A" w:rsidRDefault="008F633E" w:rsidP="00507B96">
      <w:pPr>
        <w:pStyle w:val="Paragraphedeliste"/>
        <w:numPr>
          <w:ilvl w:val="0"/>
          <w:numId w:val="30"/>
        </w:num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s>
        <w:spacing w:before="0"/>
        <w:ind w:left="1440" w:hanging="720"/>
        <w:rPr>
          <w:rFonts w:eastAsia="PMingLiU"/>
          <w:sz w:val="22"/>
          <w:szCs w:val="22"/>
        </w:rPr>
      </w:pPr>
      <w:r w:rsidRPr="00786B4A">
        <w:rPr>
          <w:rFonts w:eastAsia="PMingLiU"/>
          <w:sz w:val="22"/>
          <w:szCs w:val="22"/>
        </w:rPr>
        <w:t xml:space="preserve">dans un document déposé au bureau de l’enregistrement du comté de </w:t>
      </w:r>
      <w:r w:rsidRPr="00786B4A">
        <w:rPr>
          <w:rFonts w:eastAsia="PMingLiU"/>
          <w:sz w:val="22"/>
          <w:szCs w:val="22"/>
          <w:u w:val="single"/>
        </w:rPr>
        <w:t xml:space="preserve">       </w:t>
      </w:r>
      <w:r w:rsidRPr="00786B4A">
        <w:rPr>
          <w:rFonts w:eastAsia="PMingLiU"/>
          <w:sz w:val="22"/>
          <w:szCs w:val="22"/>
        </w:rPr>
        <w:t xml:space="preserve"> sous le numéro.</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z w:val="22"/>
          <w:szCs w:val="22"/>
        </w:rPr>
        <w:t xml:space="preserve">(Le conjoint du débiteur hypothécaire est partie au présent instrument et consent à la présente aliénation aux fins de l’article 19 de la </w:t>
      </w:r>
      <w:r w:rsidRPr="00786B4A">
        <w:rPr>
          <w:rFonts w:eastAsia="PMingLiU"/>
          <w:i/>
          <w:iCs/>
          <w:sz w:val="22"/>
          <w:szCs w:val="22"/>
        </w:rPr>
        <w:t>Loi sur les biens matrimoniaux</w:t>
      </w:r>
      <w:r w:rsidRPr="00786B4A">
        <w:rPr>
          <w:rFonts w:eastAsia="PMingLiU"/>
          <w:sz w:val="22"/>
          <w:szCs w:val="22"/>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z w:val="22"/>
          <w:szCs w:val="22"/>
        </w:rPr>
        <w:t xml:space="preserve">Fait le </w:t>
      </w:r>
      <w:r w:rsidRPr="00786B4A">
        <w:rPr>
          <w:rFonts w:eastAsia="PMingLiU"/>
          <w:i/>
          <w:iCs/>
          <w:sz w:val="22"/>
          <w:szCs w:val="22"/>
          <w:u w:val="single"/>
        </w:rPr>
        <w:t>jour</w:t>
      </w:r>
      <w:r w:rsidRPr="00786B4A">
        <w:rPr>
          <w:rFonts w:eastAsia="PMingLiU"/>
          <w:sz w:val="22"/>
          <w:szCs w:val="22"/>
          <w:u w:val="single"/>
        </w:rPr>
        <w:t xml:space="preserve"> </w:t>
      </w:r>
      <w:r w:rsidRPr="00786B4A">
        <w:rPr>
          <w:rFonts w:eastAsia="PMingLiU"/>
          <w:i/>
          <w:iCs/>
          <w:sz w:val="22"/>
          <w:szCs w:val="22"/>
          <w:u w:val="single"/>
        </w:rPr>
        <w:t>mois année</w:t>
      </w:r>
      <w:r w:rsidRPr="00786B4A">
        <w:rPr>
          <w:rFonts w:eastAsia="PMingLiU"/>
          <w:sz w:val="22"/>
          <w:szCs w:val="22"/>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tbl>
      <w:tblPr>
        <w:tblW w:w="0" w:type="auto"/>
        <w:tblCellMar>
          <w:left w:w="34" w:type="dxa"/>
          <w:right w:w="34" w:type="dxa"/>
        </w:tblCellMar>
        <w:tblLook w:val="0000" w:firstRow="0" w:lastRow="0" w:firstColumn="0" w:lastColumn="0" w:noHBand="0" w:noVBand="0"/>
      </w:tblPr>
      <w:tblGrid>
        <w:gridCol w:w="4274"/>
        <w:gridCol w:w="4316"/>
      </w:tblGrid>
      <w:tr w:rsidR="008F633E" w:rsidRPr="00786B4A" w:rsidTr="004559A2">
        <w:tc>
          <w:tcPr>
            <w:tcW w:w="4274"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mallCaps/>
                <w:sz w:val="22"/>
                <w:szCs w:val="22"/>
              </w:rPr>
              <w:t>Signé, scellé et remis</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z w:val="22"/>
                <w:szCs w:val="22"/>
              </w:rPr>
              <w:t>en présence de</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tc>
        <w:tc>
          <w:tcPr>
            <w:tcW w:w="4316"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z w:val="22"/>
                <w:szCs w:val="22"/>
              </w:rPr>
              <w:t>)</w:t>
            </w:r>
          </w:p>
        </w:tc>
      </w:tr>
      <w:tr w:rsidR="008F633E" w:rsidRPr="00786B4A" w:rsidTr="004559A2">
        <w:tc>
          <w:tcPr>
            <w:tcW w:w="4274"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z w:val="22"/>
                <w:szCs w:val="22"/>
                <w:u w:val="single"/>
              </w:rPr>
              <w:t xml:space="preserve">                                                          </w:t>
            </w:r>
            <w:r w:rsidRPr="00786B4A">
              <w:rPr>
                <w:rFonts w:eastAsia="PMingLiU"/>
                <w:sz w:val="22"/>
                <w:szCs w:val="22"/>
                <w:u w:val="single"/>
              </w:rPr>
              <w:tab/>
              <w:t xml:space="preserve">     </w:t>
            </w:r>
          </w:p>
        </w:tc>
        <w:tc>
          <w:tcPr>
            <w:tcW w:w="4316"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z w:val="22"/>
                <w:szCs w:val="22"/>
              </w:rPr>
              <w:t>)</w:t>
            </w:r>
            <w:r w:rsidRPr="00786B4A">
              <w:rPr>
                <w:rFonts w:eastAsia="PMingLiU"/>
                <w:sz w:val="22"/>
                <w:szCs w:val="22"/>
                <w:u w:val="single"/>
              </w:rPr>
              <w:t xml:space="preserve">                                                 SJ</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z w:val="22"/>
                <w:szCs w:val="22"/>
              </w:rPr>
              <w:t>Débiteur hypothécaire</w:t>
            </w:r>
          </w:p>
        </w:tc>
      </w:tr>
    </w:tbl>
    <w:p w:rsidR="008F633E" w:rsidRPr="00786B4A" w:rsidRDefault="008F633E" w:rsidP="008F633E">
      <w:pPr>
        <w:pStyle w:val="Actes4"/>
      </w:pPr>
      <w:bookmarkStart w:id="55" w:name="_Toc444853165"/>
      <w:r w:rsidRPr="00786B4A">
        <w:lastRenderedPageBreak/>
        <w:t xml:space="preserve">a) Exemple </w:t>
      </w:r>
      <w:r w:rsidRPr="00786B4A">
        <w:noBreakHyphen/>
        <w:t xml:space="preserve"> pour garantir un billet à ordre</w:t>
      </w:r>
      <w:bookmarkEnd w:id="55"/>
    </w:p>
    <w:p w:rsidR="008F633E" w:rsidRPr="00786B4A" w:rsidRDefault="008F633E" w:rsidP="008F633E">
      <w:pPr>
        <w:pStyle w:val="Titre4"/>
        <w:keepNext w:val="0"/>
        <w:keepLines w:val="0"/>
        <w:numPr>
          <w:ilvl w:val="0"/>
          <w:numId w:val="0"/>
        </w:numPr>
        <w:spacing w:before="0"/>
        <w:rPr>
          <w:rFonts w:ascii="Times New Roman" w:hAnsi="Times New Roman" w:cs="Times New Roman"/>
          <w:color w:val="auto"/>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left"/>
        <w:rPr>
          <w:rFonts w:eastAsia="PMingLiU"/>
          <w:bCs/>
          <w:smallCaps/>
          <w:sz w:val="22"/>
          <w:szCs w:val="22"/>
        </w:rPr>
      </w:pPr>
      <w:r w:rsidRPr="00786B4A">
        <w:rPr>
          <w:rFonts w:eastAsia="PMingLiU"/>
          <w:bCs/>
          <w:smallCaps/>
          <w:sz w:val="22"/>
          <w:szCs w:val="22"/>
        </w:rPr>
        <w:t>NID</w:t>
      </w:r>
      <w:r>
        <w:rPr>
          <w:rFonts w:eastAsia="PMingLiU"/>
          <w:bCs/>
          <w:smallCaps/>
          <w:sz w:val="22"/>
          <w:szCs w:val="22"/>
        </w:rPr>
        <w:t> :</w:t>
      </w:r>
      <w:r w:rsidRPr="00786B4A">
        <w:rPr>
          <w:rFonts w:eastAsia="PMingLiU"/>
          <w:bCs/>
          <w:smallCaps/>
          <w:sz w:val="22"/>
          <w:szCs w:val="22"/>
        </w:rPr>
        <w:t xml:space="preserve"> [NID]</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2"/>
          <w:szCs w:val="22"/>
        </w:rPr>
      </w:pPr>
      <w:r w:rsidRPr="00786B4A">
        <w:rPr>
          <w:rFonts w:eastAsia="PMingLiU"/>
          <w:b/>
          <w:bCs/>
          <w:smallCaps/>
          <w:sz w:val="22"/>
          <w:szCs w:val="22"/>
        </w:rPr>
        <w:t>Formule</w:t>
      </w:r>
      <w:r w:rsidRPr="00786B4A">
        <w:rPr>
          <w:rFonts w:eastAsia="PMingLiU"/>
          <w:b/>
          <w:bCs/>
          <w:sz w:val="22"/>
          <w:szCs w:val="22"/>
        </w:rPr>
        <w:t xml:space="preserve"> A15.1</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2"/>
          <w:szCs w:val="22"/>
        </w:rPr>
      </w:pPr>
      <w:r w:rsidRPr="00786B4A">
        <w:rPr>
          <w:rFonts w:eastAsia="PMingLiU"/>
          <w:b/>
          <w:bCs/>
          <w:smallCaps/>
          <w:sz w:val="22"/>
          <w:szCs w:val="22"/>
        </w:rPr>
        <w:t>Hypothèque subsidiaire</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2"/>
          <w:szCs w:val="22"/>
        </w:rPr>
      </w:pPr>
      <w:r w:rsidRPr="00786B4A">
        <w:rPr>
          <w:rFonts w:eastAsia="PMingLiU"/>
          <w:i/>
          <w:iCs/>
          <w:sz w:val="22"/>
          <w:szCs w:val="22"/>
        </w:rPr>
        <w:t>Loi sur les formules types de transferts du droit de propriété</w:t>
      </w:r>
      <w:r w:rsidRPr="00786B4A">
        <w:rPr>
          <w:rFonts w:eastAsia="PMingLiU"/>
          <w:sz w:val="22"/>
          <w:szCs w:val="22"/>
        </w:rPr>
        <w:t xml:space="preserve">,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2"/>
          <w:szCs w:val="22"/>
          <w:lang w:val="en-US"/>
        </w:rPr>
      </w:pPr>
      <w:proofErr w:type="gramStart"/>
      <w:r w:rsidRPr="00786B4A">
        <w:rPr>
          <w:rFonts w:eastAsia="PMingLiU"/>
          <w:sz w:val="22"/>
          <w:szCs w:val="22"/>
          <w:lang w:val="en-US"/>
        </w:rPr>
        <w:t>L.N.-B. 1980, chap. S-12.2, art.</w:t>
      </w:r>
      <w:proofErr w:type="gramEnd"/>
      <w:r w:rsidRPr="00786B4A">
        <w:rPr>
          <w:rFonts w:eastAsia="PMingLiU"/>
          <w:sz w:val="22"/>
          <w:szCs w:val="22"/>
          <w:lang w:val="en-US"/>
        </w:rPr>
        <w:t xml:space="preserve"> 2</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lang w:val="en-US"/>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Les parties à la présente hypothèque sont</w:t>
      </w:r>
      <w:r>
        <w:rPr>
          <w:rFonts w:eastAsia="PMingLiU"/>
          <w:sz w:val="22"/>
          <w:szCs w:val="22"/>
        </w:rPr>
        <w: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i/>
          <w:iCs/>
          <w:sz w:val="22"/>
          <w:szCs w:val="22"/>
        </w:rPr>
        <w:t>Nom</w:t>
      </w:r>
      <w:r w:rsidRPr="00786B4A">
        <w:rPr>
          <w:rFonts w:eastAsia="PMingLiU"/>
          <w:sz w:val="22"/>
          <w:szCs w:val="22"/>
        </w:rPr>
        <w:t>], de [</w:t>
      </w:r>
      <w:r w:rsidRPr="00786B4A">
        <w:rPr>
          <w:rFonts w:eastAsia="PMingLiU"/>
          <w:i/>
          <w:iCs/>
          <w:sz w:val="22"/>
          <w:szCs w:val="22"/>
        </w:rPr>
        <w:t>adresse</w:t>
      </w:r>
      <w:r w:rsidRPr="00786B4A">
        <w:rPr>
          <w:rFonts w:eastAsia="PMingLiU"/>
          <w:sz w:val="22"/>
          <w:szCs w:val="22"/>
        </w:rPr>
        <w:t>], comté de [</w:t>
      </w:r>
      <w:r w:rsidRPr="00786B4A">
        <w:rPr>
          <w:rFonts w:eastAsia="PMingLiU"/>
          <w:i/>
          <w:iCs/>
          <w:sz w:val="22"/>
          <w:szCs w:val="22"/>
        </w:rPr>
        <w:t>comté</w:t>
      </w:r>
      <w:r w:rsidRPr="00786B4A">
        <w:rPr>
          <w:rFonts w:eastAsia="PMingLiU"/>
          <w:sz w:val="22"/>
          <w:szCs w:val="22"/>
        </w:rPr>
        <w:t>] et province du Nouveau-Brunswick, [</w:t>
      </w:r>
      <w:r w:rsidRPr="00786B4A">
        <w:rPr>
          <w:rFonts w:eastAsia="PMingLiU"/>
          <w:i/>
          <w:iCs/>
          <w:sz w:val="22"/>
          <w:szCs w:val="22"/>
        </w:rPr>
        <w:t>profession</w:t>
      </w:r>
      <w:r w:rsidRPr="00786B4A">
        <w:rPr>
          <w:rFonts w:eastAsia="PMingLiU"/>
          <w:sz w:val="22"/>
          <w:szCs w:val="22"/>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right"/>
        <w:rPr>
          <w:rFonts w:eastAsia="PMingLiU"/>
          <w:sz w:val="22"/>
          <w:szCs w:val="22"/>
        </w:rPr>
      </w:pPr>
      <w:proofErr w:type="gramStart"/>
      <w:r w:rsidRPr="00786B4A">
        <w:rPr>
          <w:rFonts w:eastAsia="PMingLiU"/>
          <w:sz w:val="22"/>
          <w:szCs w:val="22"/>
        </w:rPr>
        <w:t>le</w:t>
      </w:r>
      <w:proofErr w:type="gramEnd"/>
      <w:r w:rsidRPr="00786B4A">
        <w:rPr>
          <w:rFonts w:eastAsia="PMingLiU"/>
          <w:sz w:val="22"/>
          <w:szCs w:val="22"/>
        </w:rPr>
        <w:t xml:space="preserve"> « débiteur hypothécaire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 et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i/>
          <w:iCs/>
          <w:sz w:val="22"/>
          <w:szCs w:val="22"/>
        </w:rPr>
        <w:t>Nom</w:t>
      </w:r>
      <w:r w:rsidRPr="00786B4A">
        <w:rPr>
          <w:rFonts w:eastAsia="PMingLiU"/>
          <w:sz w:val="22"/>
          <w:szCs w:val="22"/>
        </w:rPr>
        <w:t>], de [</w:t>
      </w:r>
      <w:r w:rsidRPr="00786B4A">
        <w:rPr>
          <w:rFonts w:eastAsia="PMingLiU"/>
          <w:i/>
          <w:iCs/>
          <w:sz w:val="22"/>
          <w:szCs w:val="22"/>
        </w:rPr>
        <w:t>adresse</w:t>
      </w:r>
      <w:r w:rsidRPr="00786B4A">
        <w:rPr>
          <w:rFonts w:eastAsia="PMingLiU"/>
          <w:sz w:val="22"/>
          <w:szCs w:val="22"/>
        </w:rPr>
        <w:t>], comté de [</w:t>
      </w:r>
      <w:r w:rsidRPr="00786B4A">
        <w:rPr>
          <w:rFonts w:eastAsia="PMingLiU"/>
          <w:i/>
          <w:iCs/>
          <w:sz w:val="22"/>
          <w:szCs w:val="22"/>
        </w:rPr>
        <w:t>comté</w:t>
      </w:r>
      <w:r w:rsidRPr="00786B4A">
        <w:rPr>
          <w:rFonts w:eastAsia="PMingLiU"/>
          <w:sz w:val="22"/>
          <w:szCs w:val="22"/>
        </w:rPr>
        <w:t>] et province du Nouveau-Brunswick, [</w:t>
      </w:r>
      <w:r w:rsidRPr="00786B4A">
        <w:rPr>
          <w:rFonts w:eastAsia="PMingLiU"/>
          <w:i/>
          <w:iCs/>
          <w:sz w:val="22"/>
          <w:szCs w:val="22"/>
        </w:rPr>
        <w:t>profession</w:t>
      </w:r>
      <w:r w:rsidRPr="00786B4A">
        <w:rPr>
          <w:rFonts w:eastAsia="PMingLiU"/>
          <w:sz w:val="22"/>
          <w:szCs w:val="22"/>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right"/>
        <w:rPr>
          <w:rFonts w:eastAsia="PMingLiU"/>
          <w:sz w:val="22"/>
          <w:szCs w:val="22"/>
        </w:rPr>
      </w:pPr>
      <w:proofErr w:type="gramStart"/>
      <w:r w:rsidRPr="00786B4A">
        <w:rPr>
          <w:rFonts w:eastAsia="PMingLiU"/>
          <w:sz w:val="22"/>
          <w:szCs w:val="22"/>
        </w:rPr>
        <w:t>le</w:t>
      </w:r>
      <w:proofErr w:type="gramEnd"/>
      <w:r w:rsidRPr="00786B4A">
        <w:rPr>
          <w:rFonts w:eastAsia="PMingLiU"/>
          <w:sz w:val="22"/>
          <w:szCs w:val="22"/>
        </w:rPr>
        <w:t xml:space="preserve"> « créancier hypothécaire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Le débiteur hypothécaire hypothèque en fief simple au profit du créancier hypothécaire, avec une clause de rachat, la parcelle décrite à l’annexe « A » ci-jointe, à titre de garantie d’indemnisation pour le remboursement de la somme principale de [</w:t>
      </w:r>
      <w:r w:rsidRPr="00786B4A">
        <w:rPr>
          <w:rFonts w:eastAsia="PMingLiU"/>
          <w:i/>
          <w:iCs/>
          <w:sz w:val="22"/>
          <w:szCs w:val="22"/>
        </w:rPr>
        <w:t>montant</w:t>
      </w:r>
      <w:r w:rsidRPr="00786B4A">
        <w:rPr>
          <w:rFonts w:eastAsia="PMingLiU"/>
          <w:sz w:val="22"/>
          <w:szCs w:val="22"/>
        </w:rPr>
        <w:t>] $ avec intérêts au taux de [</w:t>
      </w:r>
      <w:r w:rsidRPr="00786B4A">
        <w:rPr>
          <w:rFonts w:eastAsia="PMingLiU"/>
          <w:i/>
          <w:iCs/>
          <w:sz w:val="22"/>
          <w:szCs w:val="22"/>
        </w:rPr>
        <w:t>taux</w:t>
      </w:r>
      <w:r w:rsidRPr="00786B4A">
        <w:rPr>
          <w:rFonts w:eastAsia="PMingLiU"/>
          <w:sz w:val="22"/>
          <w:szCs w:val="22"/>
        </w:rPr>
        <w:t>] pour cent par année tel qu’attesté par un billet à ordre daté du [</w:t>
      </w:r>
      <w:r w:rsidRPr="00786B4A">
        <w:rPr>
          <w:rFonts w:eastAsia="PMingLiU"/>
          <w:i/>
          <w:iCs/>
          <w:sz w:val="22"/>
          <w:szCs w:val="22"/>
        </w:rPr>
        <w:t>date</w:t>
      </w:r>
      <w:r w:rsidRPr="00786B4A">
        <w:rPr>
          <w:rFonts w:eastAsia="PMingLiU"/>
          <w:sz w:val="22"/>
          <w:szCs w:val="22"/>
        </w:rPr>
        <w:t>] signé envers [</w:t>
      </w:r>
      <w:r w:rsidRPr="00786B4A">
        <w:rPr>
          <w:rFonts w:eastAsia="PMingLiU"/>
          <w:i/>
          <w:iCs/>
          <w:sz w:val="22"/>
          <w:szCs w:val="22"/>
        </w:rPr>
        <w:t>nom du créancier hypothécaire</w:t>
      </w:r>
      <w:r w:rsidRPr="00786B4A">
        <w:rPr>
          <w:rFonts w:eastAsia="PMingLiU"/>
          <w:sz w:val="22"/>
          <w:szCs w:val="22"/>
        </w:rPr>
        <w:t>] par [</w:t>
      </w:r>
      <w:r w:rsidRPr="00786B4A">
        <w:rPr>
          <w:rFonts w:eastAsia="PMingLiU"/>
          <w:i/>
          <w:iCs/>
          <w:sz w:val="22"/>
          <w:szCs w:val="22"/>
        </w:rPr>
        <w:t>nom du débiteur hypothécaire</w:t>
      </w:r>
      <w:r w:rsidRPr="00786B4A">
        <w:rPr>
          <w:rFonts w:eastAsia="PMingLiU"/>
          <w:sz w:val="22"/>
          <w:szCs w:val="22"/>
        </w:rPr>
        <w:t>] à titre d’emprunteur, et par le créancier hypothécaire à titre de prêteur.</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La présente hypothèque contient les engagements et conditions qui figurent</w:t>
      </w:r>
      <w:r>
        <w:rPr>
          <w:rFonts w:eastAsia="PMingLiU"/>
          <w:sz w:val="22"/>
          <w:szCs w:val="22"/>
        </w:rPr>
        <w: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1440" w:hanging="720"/>
        <w:rPr>
          <w:rFonts w:eastAsia="PMingLiU"/>
          <w:sz w:val="22"/>
          <w:szCs w:val="22"/>
        </w:rPr>
      </w:pPr>
      <w:r w:rsidRPr="00786B4A">
        <w:rPr>
          <w:rFonts w:eastAsia="PMingLiU"/>
          <w:sz w:val="22"/>
          <w:szCs w:val="22"/>
        </w:rPr>
        <w:t>a)</w:t>
      </w:r>
      <w:r w:rsidRPr="00786B4A">
        <w:rPr>
          <w:rFonts w:eastAsia="PMingLiU"/>
          <w:sz w:val="22"/>
          <w:szCs w:val="22"/>
        </w:rPr>
        <w:tab/>
        <w:t xml:space="preserve">dans le </w:t>
      </w:r>
      <w:r w:rsidRPr="00786B4A">
        <w:rPr>
          <w:rFonts w:eastAsia="PMingLiU"/>
          <w:i/>
          <w:iCs/>
          <w:sz w:val="22"/>
          <w:szCs w:val="22"/>
        </w:rPr>
        <w:t>Règlement sur les hypothèques - Loi sur les formules types de transferts du droit de propriété</w:t>
      </w:r>
      <w:r w:rsidRPr="00786B4A">
        <w:rPr>
          <w:rFonts w:eastAsia="PMingLiU"/>
          <w:sz w:val="22"/>
          <w:szCs w:val="22"/>
        </w:rPr>
        <w:t>, et à l’annexe « B » ci-jointe;</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1440" w:hanging="720"/>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1440" w:hanging="720"/>
        <w:rPr>
          <w:rFonts w:eastAsia="PMingLiU"/>
          <w:sz w:val="22"/>
          <w:szCs w:val="22"/>
        </w:rPr>
      </w:pPr>
      <w:r w:rsidRPr="00786B4A">
        <w:rPr>
          <w:rFonts w:eastAsia="PMingLiU"/>
          <w:sz w:val="22"/>
          <w:szCs w:val="22"/>
        </w:rPr>
        <w:t>b)</w:t>
      </w:r>
      <w:r w:rsidRPr="00786B4A">
        <w:rPr>
          <w:rFonts w:eastAsia="PMingLiU"/>
          <w:sz w:val="22"/>
          <w:szCs w:val="22"/>
        </w:rPr>
        <w:tab/>
        <w:t>à l’annexe « C » ci-jointe.</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Fait</w:t>
      </w:r>
      <w:r w:rsidRPr="00786B4A">
        <w:rPr>
          <w:rFonts w:eastAsia="PMingLiU"/>
          <w:sz w:val="22"/>
          <w:szCs w:val="22"/>
        </w:rPr>
        <w:t xml:space="preserve"> </w:t>
      </w:r>
      <w:proofErr w:type="gramStart"/>
      <w:r w:rsidRPr="00786B4A">
        <w:rPr>
          <w:rFonts w:eastAsia="PMingLiU"/>
          <w:sz w:val="22"/>
          <w:szCs w:val="22"/>
        </w:rPr>
        <w:t>le</w:t>
      </w:r>
      <w:proofErr w:type="gramEnd"/>
      <w:r w:rsidRPr="00786B4A">
        <w:rPr>
          <w:rFonts w:eastAsia="PMingLiU"/>
          <w:sz w:val="22"/>
          <w:szCs w:val="22"/>
        </w:rPr>
        <w:t xml:space="preserve"> [</w:t>
      </w:r>
      <w:r w:rsidRPr="00786B4A">
        <w:rPr>
          <w:rFonts w:eastAsia="PMingLiU"/>
          <w:i/>
          <w:iCs/>
          <w:sz w:val="22"/>
          <w:szCs w:val="22"/>
        </w:rPr>
        <w:t>date</w:t>
      </w:r>
      <w:r w:rsidRPr="00786B4A">
        <w:rPr>
          <w:rFonts w:eastAsia="PMingLiU"/>
          <w:sz w:val="22"/>
          <w:szCs w:val="22"/>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tbl>
      <w:tblPr>
        <w:tblW w:w="9360" w:type="dxa"/>
        <w:tblCellMar>
          <w:left w:w="34" w:type="dxa"/>
          <w:right w:w="34" w:type="dxa"/>
        </w:tblCellMar>
        <w:tblLook w:val="0000" w:firstRow="0" w:lastRow="0" w:firstColumn="0" w:lastColumn="0" w:noHBand="0" w:noVBand="0"/>
      </w:tblPr>
      <w:tblGrid>
        <w:gridCol w:w="4680"/>
        <w:gridCol w:w="4680"/>
      </w:tblGrid>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Signé, scellé et remis</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en présence de</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u w:val="single"/>
              </w:rPr>
              <w:t xml:space="preserve">                                                             </w:t>
            </w:r>
            <w:r w:rsidRPr="00786B4A">
              <w:rPr>
                <w:rFonts w:eastAsia="PMingLiU"/>
                <w:sz w:val="22"/>
                <w:szCs w:val="22"/>
              </w:rPr>
              <w:t xml:space="preserve"> </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Témoin</w:t>
            </w: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sz w:val="22"/>
                <w:szCs w:val="22"/>
                <w:u w:val="single"/>
              </w:rPr>
              <w:t xml:space="preserve">                                                              </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 Débiteur hypothécaire</w:t>
            </w:r>
          </w:p>
        </w:tc>
      </w:tr>
    </w:tbl>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left"/>
        <w:rPr>
          <w:rFonts w:eastAsia="PMingLiU"/>
          <w:sz w:val="22"/>
          <w:szCs w:val="22"/>
        </w:rPr>
      </w:pPr>
      <w:r w:rsidRPr="00786B4A">
        <w:rPr>
          <w:rFonts w:eastAsia="PMingLiU"/>
          <w:b/>
          <w:sz w:val="22"/>
          <w:szCs w:val="22"/>
          <w:u w:val="single"/>
        </w:rPr>
        <w:t>NOTE</w:t>
      </w:r>
      <w:r>
        <w:rPr>
          <w:rFonts w:eastAsia="PMingLiU"/>
          <w:b/>
          <w:sz w:val="22"/>
          <w:szCs w:val="22"/>
          <w:u w:val="single"/>
        </w:rPr>
        <w: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0"/>
          <w:szCs w:val="20"/>
        </w:rPr>
      </w:pPr>
      <w:r w:rsidRPr="00786B4A">
        <w:rPr>
          <w:rFonts w:eastAsia="PMingLiU"/>
          <w:sz w:val="20"/>
          <w:szCs w:val="20"/>
        </w:rPr>
        <w:t xml:space="preserve">Pour compléter l’annexe « B », choisir et insérer les paragraphes appropriés pour la transaction, tels que décrits dans le Règlement 83-133 de la </w:t>
      </w:r>
      <w:r w:rsidRPr="00786B4A">
        <w:rPr>
          <w:rFonts w:eastAsia="PMingLiU"/>
          <w:i/>
          <w:iCs/>
          <w:sz w:val="20"/>
          <w:szCs w:val="20"/>
        </w:rPr>
        <w:t>Loi sur les formules types de transferts du droit de propriété</w:t>
      </w:r>
      <w:r w:rsidRPr="00786B4A">
        <w:rPr>
          <w:rFonts w:eastAsia="PMingLiU"/>
          <w:iCs/>
          <w:sz w:val="20"/>
          <w:szCs w:val="20"/>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left"/>
        <w:rPr>
          <w:rFonts w:eastAsia="PMingLiU"/>
          <w:b/>
          <w:bCs/>
          <w:smallCaps/>
          <w:sz w:val="22"/>
          <w:szCs w:val="22"/>
        </w:rPr>
      </w:pPr>
      <w:r w:rsidRPr="00786B4A">
        <w:rPr>
          <w:rFonts w:eastAsia="PMingLiU"/>
          <w:b/>
          <w:iCs/>
          <w:sz w:val="22"/>
          <w:szCs w:val="22"/>
          <w:u w:val="single"/>
        </w:rPr>
        <w:lastRenderedPageBreak/>
        <w:t>EXEMPLE</w:t>
      </w:r>
      <w:r>
        <w:rPr>
          <w:rFonts w:eastAsia="PMingLiU"/>
          <w:b/>
          <w:iCs/>
          <w:sz w:val="22"/>
          <w:szCs w:val="22"/>
          <w:u w:val="single"/>
        </w:rPr>
        <w: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2"/>
          <w:szCs w:val="22"/>
        </w:rPr>
      </w:pPr>
      <w:r w:rsidRPr="00786B4A">
        <w:rPr>
          <w:rFonts w:eastAsia="PMingLiU"/>
          <w:b/>
          <w:bCs/>
          <w:smallCaps/>
          <w:sz w:val="22"/>
          <w:szCs w:val="22"/>
        </w:rPr>
        <w:t>Annexe</w:t>
      </w:r>
      <w:r w:rsidRPr="00786B4A">
        <w:rPr>
          <w:rFonts w:eastAsia="PMingLiU"/>
          <w:b/>
          <w:bCs/>
          <w:sz w:val="22"/>
          <w:szCs w:val="22"/>
        </w:rPr>
        <w:t xml:space="preserve"> « B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b/>
          <w:bCs/>
          <w:sz w:val="22"/>
          <w:szCs w:val="22"/>
        </w:rPr>
      </w:pPr>
      <w:r w:rsidRPr="00786B4A">
        <w:rPr>
          <w:rFonts w:eastAsia="PMingLiU"/>
          <w:b/>
          <w:bCs/>
          <w:sz w:val="22"/>
          <w:szCs w:val="22"/>
        </w:rPr>
        <w:t>Engagements et conditions</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2"/>
          <w:szCs w:val="22"/>
        </w:rPr>
      </w:pPr>
      <w:r w:rsidRPr="00786B4A">
        <w:rPr>
          <w:rFonts w:eastAsia="PMingLiU"/>
          <w:b/>
          <w:bCs/>
          <w:sz w:val="22"/>
          <w:szCs w:val="22"/>
        </w:rPr>
        <w:t>Hypothèque</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102. Le débiteur hypothécaire doit assurer les bâtiments situés sur les biens-fonds au profit du créancier hypothécaire.</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105. Toutes les améliorations sont réputées être des objets fixés à demeure.</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106. Le débiteur hypothécaire doit maintenir les lieux en bon état et le créancier hypothécaire peut pénétrer sur les lieux, les inspecter, et, si le débiteur hypothécaire manque à ses engagements, les finir, réparer et gérer.</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108. Le débiteur hypothécaire doit payer les taxes.</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112. Le créancier hypothécaire peut payer toutes charges.</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114.1 En cas de manquement du débiteur hypothécaire à ses engagements, toutes les dettes deviennent échues et le créancier hypothécaire doit avoir la possession des lieux.</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 xml:space="preserve">115. En cas de manquement du débiteur hypothécaire à ses engagements, le créancier hypothécaire peut exercer le pouvoir de vente conféré par la </w:t>
      </w:r>
      <w:r w:rsidRPr="00786B4A">
        <w:rPr>
          <w:rFonts w:eastAsia="PMingLiU"/>
          <w:i/>
          <w:iCs/>
          <w:sz w:val="22"/>
          <w:szCs w:val="22"/>
        </w:rPr>
        <w:t>Loi sur les biens</w:t>
      </w:r>
      <w:r w:rsidRPr="00786B4A">
        <w:rPr>
          <w:rFonts w:eastAsia="PMingLiU"/>
          <w:sz w:val="22"/>
          <w:szCs w:val="22"/>
        </w:rPr>
        <w:t>.</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118. La présente hypothèque ne peut faire l’objet d’une confusion.</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119.1 Toutes sommes payables au créancier hypothécaire constituent une charge grevant les biens-fonds et doivent porter intérêt.</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120. Le débiteur hypothécaire garantit qu’il a droit de transférer les biens-fonds.</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122. Le débiteur hypothécaire garantit le titre.</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123. Le débiteur hypothécaire promet qu’il passera tout instrument supplémentaire qui peut être exigé.</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124. Le débiteur hypothécaire et le créancier hypothécaire peuvent convenir de modifier les termes de la présente hypothèque sans enregistrer la modification.</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127. Le débiteur hypothécaire a une obligation qui se poursuit.</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128. Le débiteur hypothécaire doit aviser le créancier hypothécaire de tout changement de son état civil.</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lastRenderedPageBreak/>
        <w:t>130. Le débiteur hypothécaire doit avoir la possession paisible des biens-fonds jusqu’à tout manquement de sa part.</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134.1 En cas de conflit entre les versions française et anglaise de l’une quelconque de ses dispositions, la présente hypothèque est réputée avoir été passée intégralement en français.</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b/>
          <w:bCs/>
          <w:sz w:val="22"/>
          <w:szCs w:val="22"/>
        </w:rPr>
      </w:pPr>
      <w:r w:rsidRPr="00786B4A">
        <w:rPr>
          <w:rFonts w:eastAsia="PMingLiU"/>
          <w:b/>
          <w:bCs/>
          <w:smallCaps/>
          <w:sz w:val="22"/>
          <w:szCs w:val="22"/>
        </w:rPr>
        <w:t>Annexe</w:t>
      </w:r>
      <w:r w:rsidRPr="00786B4A">
        <w:rPr>
          <w:rFonts w:eastAsia="PMingLiU"/>
          <w:b/>
          <w:bCs/>
          <w:sz w:val="22"/>
          <w:szCs w:val="22"/>
        </w:rPr>
        <w:t xml:space="preserve">  « C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2"/>
          <w:szCs w:val="22"/>
        </w:rPr>
      </w:pPr>
      <w:r w:rsidRPr="00786B4A">
        <w:rPr>
          <w:rFonts w:eastAsia="PMingLiU"/>
          <w:b/>
          <w:bCs/>
          <w:sz w:val="22"/>
          <w:szCs w:val="22"/>
        </w:rPr>
        <w:t>Engagements et conditions supplémentaires</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507B96">
      <w:pPr>
        <w:pStyle w:val="Paragraphedeliste"/>
        <w:numPr>
          <w:ilvl w:val="0"/>
          <w:numId w:val="32"/>
        </w:num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hanging="720"/>
        <w:rPr>
          <w:rFonts w:eastAsia="PMingLiU"/>
          <w:sz w:val="22"/>
          <w:szCs w:val="22"/>
        </w:rPr>
      </w:pPr>
      <w:r w:rsidRPr="00786B4A">
        <w:rPr>
          <w:rFonts w:eastAsia="PMingLiU"/>
          <w:sz w:val="22"/>
          <w:szCs w:val="22"/>
        </w:rPr>
        <w:t xml:space="preserve">La parcelle décrite à l’annexe « A » comprend la totalité des bâtiments et améliorations, droits, privilèges qui y appartiennent ou en dépendent ainsi que l’intégralité du droit de tenure, intérêt, titre de propriété, possession, biens, réclamations et demandes en common </w:t>
      </w:r>
      <w:proofErr w:type="spellStart"/>
      <w:r w:rsidRPr="00786B4A">
        <w:rPr>
          <w:rFonts w:eastAsia="PMingLiU"/>
          <w:sz w:val="22"/>
          <w:szCs w:val="22"/>
        </w:rPr>
        <w:t>law</w:t>
      </w:r>
      <w:proofErr w:type="spellEnd"/>
      <w:r w:rsidRPr="00786B4A">
        <w:rPr>
          <w:rFonts w:eastAsia="PMingLiU"/>
          <w:sz w:val="22"/>
          <w:szCs w:val="22"/>
        </w:rPr>
        <w:t xml:space="preserve"> ou en </w:t>
      </w:r>
      <w:proofErr w:type="spellStart"/>
      <w:r w:rsidRPr="00786B4A">
        <w:rPr>
          <w:rFonts w:eastAsia="PMingLiU"/>
          <w:sz w:val="22"/>
          <w:szCs w:val="22"/>
        </w:rPr>
        <w:t>equity</w:t>
      </w:r>
      <w:proofErr w:type="spellEnd"/>
      <w:r w:rsidRPr="00786B4A">
        <w:rPr>
          <w:rFonts w:eastAsia="PMingLiU"/>
          <w:sz w:val="22"/>
          <w:szCs w:val="22"/>
        </w:rPr>
        <w:t xml:space="preserve"> que le débiteur hypothécaire possède sur ladite parcelle ou sur toute partie de celle-ci ou à son égard, avec toutes ses dépendances.</w:t>
      </w:r>
    </w:p>
    <w:p w:rsidR="008F633E" w:rsidRPr="00786B4A" w:rsidRDefault="008F633E" w:rsidP="00507B96">
      <w:pPr>
        <w:pStyle w:val="Paragraphedeliste"/>
        <w:numPr>
          <w:ilvl w:val="0"/>
          <w:numId w:val="32"/>
        </w:num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hanging="720"/>
        <w:rPr>
          <w:rFonts w:eastAsia="PMingLiU"/>
          <w:sz w:val="22"/>
          <w:szCs w:val="22"/>
        </w:rPr>
      </w:pPr>
      <w:r w:rsidRPr="00786B4A">
        <w:rPr>
          <w:rFonts w:eastAsia="PMingLiU"/>
          <w:sz w:val="22"/>
          <w:szCs w:val="22"/>
        </w:rPr>
        <w:t>Le créancier hypothécaire possédera à jamais la totalité de ladite parcelle ainsi que les dépendances qui s’y rattachent, pour son seul usage et avantage.</w:t>
      </w:r>
    </w:p>
    <w:p w:rsidR="008F633E" w:rsidRPr="00786B4A" w:rsidRDefault="008F633E" w:rsidP="00507B96">
      <w:pPr>
        <w:pStyle w:val="Paragraphedeliste"/>
        <w:numPr>
          <w:ilvl w:val="0"/>
          <w:numId w:val="32"/>
        </w:num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hanging="720"/>
        <w:rPr>
          <w:rFonts w:eastAsia="PMingLiU"/>
          <w:sz w:val="22"/>
          <w:szCs w:val="22"/>
        </w:rPr>
      </w:pPr>
      <w:r w:rsidRPr="00786B4A">
        <w:rPr>
          <w:rFonts w:eastAsia="PMingLiU"/>
          <w:sz w:val="22"/>
          <w:szCs w:val="22"/>
        </w:rPr>
        <w:t>Le débiteur hypothécaire reconnaît avoir exécuté un billet à ordre de [</w:t>
      </w:r>
      <w:r w:rsidRPr="00786B4A">
        <w:rPr>
          <w:rFonts w:eastAsia="PMingLiU"/>
          <w:i/>
          <w:iCs/>
          <w:sz w:val="22"/>
          <w:szCs w:val="22"/>
        </w:rPr>
        <w:t>montant</w:t>
      </w:r>
      <w:r w:rsidRPr="00786B4A">
        <w:rPr>
          <w:rFonts w:eastAsia="PMingLiU"/>
          <w:sz w:val="22"/>
          <w:szCs w:val="22"/>
        </w:rPr>
        <w:t>] $ en faveur de [</w:t>
      </w:r>
      <w:r w:rsidRPr="00786B4A">
        <w:rPr>
          <w:rFonts w:eastAsia="PMingLiU"/>
          <w:i/>
          <w:iCs/>
          <w:sz w:val="22"/>
          <w:szCs w:val="22"/>
        </w:rPr>
        <w:t>nom du créancier hypothécaire</w:t>
      </w:r>
      <w:r w:rsidRPr="00786B4A">
        <w:rPr>
          <w:rFonts w:eastAsia="PMingLiU"/>
          <w:sz w:val="22"/>
          <w:szCs w:val="22"/>
        </w:rPr>
        <w:t>] le [</w:t>
      </w:r>
      <w:r w:rsidRPr="00786B4A">
        <w:rPr>
          <w:rFonts w:eastAsia="PMingLiU"/>
          <w:i/>
          <w:iCs/>
          <w:sz w:val="22"/>
          <w:szCs w:val="22"/>
        </w:rPr>
        <w:t>date</w:t>
      </w:r>
      <w:r w:rsidRPr="00786B4A">
        <w:rPr>
          <w:rFonts w:eastAsia="PMingLiU"/>
          <w:sz w:val="22"/>
          <w:szCs w:val="22"/>
        </w:rPr>
        <w:t xml:space="preserve">], à titre d’emprunteur, et que, s’il manque à ses engagements envers le créancier hypothécaire en vertu dudit billet, tout manquement sera considéré comme un manquement par le débiteur hypothécaire à ses engagements en vertu de la présente hypothèque, donnant droit au créancier hypothécaire d’exercer le pouvoir de vente conféré par la </w:t>
      </w:r>
      <w:r w:rsidRPr="00786B4A">
        <w:rPr>
          <w:rFonts w:eastAsia="PMingLiU"/>
          <w:i/>
          <w:iCs/>
          <w:sz w:val="22"/>
          <w:szCs w:val="22"/>
        </w:rPr>
        <w:t>Loi sur les biens</w:t>
      </w:r>
      <w:r w:rsidRPr="00786B4A">
        <w:rPr>
          <w:rFonts w:eastAsia="PMingLiU"/>
          <w:sz w:val="22"/>
          <w:szCs w:val="22"/>
        </w:rPr>
        <w:t>.</w:t>
      </w:r>
    </w:p>
    <w:p w:rsidR="008F633E" w:rsidRPr="00786B4A" w:rsidRDefault="008F633E" w:rsidP="00507B96">
      <w:pPr>
        <w:pStyle w:val="Paragraphedeliste"/>
        <w:numPr>
          <w:ilvl w:val="0"/>
          <w:numId w:val="32"/>
        </w:num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hanging="720"/>
        <w:rPr>
          <w:rFonts w:eastAsia="PMingLiU"/>
          <w:sz w:val="22"/>
          <w:szCs w:val="22"/>
        </w:rPr>
      </w:pPr>
      <w:r w:rsidRPr="00786B4A">
        <w:rPr>
          <w:rFonts w:eastAsia="PMingLiU"/>
          <w:sz w:val="22"/>
          <w:szCs w:val="22"/>
        </w:rPr>
        <w:t>Il est prévu que la présente hypothèque sera nulle sur paiement par le débiteur hypothécaire de toutes les sommes dues par lui à [</w:t>
      </w:r>
      <w:r w:rsidRPr="00786B4A">
        <w:rPr>
          <w:rFonts w:eastAsia="PMingLiU"/>
          <w:i/>
          <w:iCs/>
          <w:sz w:val="22"/>
          <w:szCs w:val="22"/>
        </w:rPr>
        <w:t>nom du créancier hypothécaire</w:t>
      </w:r>
      <w:r w:rsidRPr="00786B4A">
        <w:rPr>
          <w:rFonts w:eastAsia="PMingLiU"/>
          <w:sz w:val="22"/>
          <w:szCs w:val="22"/>
        </w:rPr>
        <w:t>] en vertu d’un billet à ordre de [</w:t>
      </w:r>
      <w:r w:rsidRPr="00786B4A">
        <w:rPr>
          <w:rFonts w:eastAsia="PMingLiU"/>
          <w:i/>
          <w:iCs/>
          <w:sz w:val="22"/>
          <w:szCs w:val="22"/>
        </w:rPr>
        <w:t>montant</w:t>
      </w:r>
      <w:r w:rsidRPr="00786B4A">
        <w:rPr>
          <w:rFonts w:eastAsia="PMingLiU"/>
          <w:sz w:val="22"/>
          <w:szCs w:val="22"/>
        </w:rPr>
        <w:t>] $ du [</w:t>
      </w:r>
      <w:r w:rsidRPr="00786B4A">
        <w:rPr>
          <w:rFonts w:eastAsia="PMingLiU"/>
          <w:i/>
          <w:iCs/>
          <w:sz w:val="22"/>
          <w:szCs w:val="22"/>
        </w:rPr>
        <w:t>date</w:t>
      </w:r>
      <w:r w:rsidRPr="00786B4A">
        <w:rPr>
          <w:rFonts w:eastAsia="PMingLiU"/>
          <w:sz w:val="22"/>
          <w:szCs w:val="22"/>
        </w:rPr>
        <w:t>].</w:t>
      </w:r>
    </w:p>
    <w:p w:rsidR="008F633E" w:rsidRPr="00786B4A" w:rsidRDefault="008F633E" w:rsidP="00507B96">
      <w:pPr>
        <w:pStyle w:val="Paragraphedeliste"/>
        <w:numPr>
          <w:ilvl w:val="0"/>
          <w:numId w:val="32"/>
        </w:num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hanging="720"/>
        <w:rPr>
          <w:rFonts w:eastAsia="PMingLiU"/>
          <w:sz w:val="22"/>
          <w:szCs w:val="22"/>
        </w:rPr>
      </w:pPr>
      <w:r w:rsidRPr="00786B4A">
        <w:rPr>
          <w:rFonts w:eastAsia="PMingLiU"/>
          <w:sz w:val="22"/>
          <w:szCs w:val="22"/>
        </w:rPr>
        <w:t>La présente hypothèque est déclarée être donnée en garantie du billet à ordre de [</w:t>
      </w:r>
      <w:r w:rsidRPr="00786B4A">
        <w:rPr>
          <w:rFonts w:eastAsia="PMingLiU"/>
          <w:i/>
          <w:iCs/>
          <w:sz w:val="22"/>
          <w:szCs w:val="22"/>
        </w:rPr>
        <w:t>montant</w:t>
      </w:r>
      <w:r w:rsidRPr="00786B4A">
        <w:rPr>
          <w:rFonts w:eastAsia="PMingLiU"/>
          <w:sz w:val="22"/>
          <w:szCs w:val="22"/>
        </w:rPr>
        <w:t>] $ du [</w:t>
      </w:r>
      <w:r w:rsidRPr="00786B4A">
        <w:rPr>
          <w:rFonts w:eastAsia="PMingLiU"/>
          <w:i/>
          <w:iCs/>
          <w:sz w:val="22"/>
          <w:szCs w:val="22"/>
        </w:rPr>
        <w:t>date</w:t>
      </w:r>
      <w:r w:rsidRPr="00786B4A">
        <w:rPr>
          <w:rFonts w:eastAsia="PMingLiU"/>
          <w:sz w:val="22"/>
          <w:szCs w:val="22"/>
        </w:rPr>
        <w:t>].  Si le débiteur hypothécaire manque à ses engagements en vertu dudit billet, et que le créancier hypothécaire doit alors payer ce billet à titre d’endosseur, le créancier hypothécaire pourra exercer le pouvoir de vente contenu aux présentes, et se rembourser de cette manière toutes les sommes ainsi payées à titre d’endosseur.</w:t>
      </w:r>
    </w:p>
    <w:p w:rsidR="008F633E" w:rsidRPr="00786B4A" w:rsidRDefault="008F633E" w:rsidP="00507B96">
      <w:pPr>
        <w:pStyle w:val="Paragraphedeliste"/>
        <w:numPr>
          <w:ilvl w:val="0"/>
          <w:numId w:val="32"/>
        </w:num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hanging="720"/>
        <w:rPr>
          <w:b/>
          <w:i/>
          <w:sz w:val="22"/>
          <w:szCs w:val="22"/>
        </w:rPr>
      </w:pPr>
      <w:r w:rsidRPr="00786B4A">
        <w:rPr>
          <w:rFonts w:eastAsia="PMingLiU"/>
          <w:sz w:val="22"/>
          <w:szCs w:val="22"/>
        </w:rPr>
        <w:t>Nulle prorogation de délai accordée au débiteur hypothécaire et nulle autre négociation ou transaction entre le créancier hypothécaire et le titulaire du droit de rachat ne portera atteinte aux recours que le créancier hypothécaire peut avoir à l’encontre du débiteur hypothécaire.</w:t>
      </w:r>
    </w:p>
    <w:p w:rsidR="008F633E" w:rsidRPr="00786B4A" w:rsidRDefault="008F633E" w:rsidP="008F633E">
      <w:r w:rsidRPr="00786B4A">
        <w:rPr>
          <w:b/>
          <w:bCs/>
        </w:rPr>
        <w:br w:type="page"/>
      </w:r>
    </w:p>
    <w:p w:rsidR="008F633E" w:rsidRPr="00786B4A" w:rsidRDefault="008F633E" w:rsidP="008F633E">
      <w:pPr>
        <w:pStyle w:val="Actes3"/>
      </w:pPr>
      <w:bookmarkStart w:id="56" w:name="_Toc444853166"/>
      <w:r w:rsidRPr="00786B4A">
        <w:lastRenderedPageBreak/>
        <w:t>3 - Hypothèque sur tenure à bail</w:t>
      </w:r>
      <w:bookmarkEnd w:id="56"/>
      <w:r w:rsidRPr="00786B4A">
        <w:t xml:space="preserve"> </w:t>
      </w:r>
    </w:p>
    <w:p w:rsidR="008F633E" w:rsidRPr="00786B4A" w:rsidRDefault="008F633E" w:rsidP="008F633E">
      <w:pPr>
        <w:pStyle w:val="Titre5"/>
        <w:keepNext w:val="0"/>
        <w:keepLines w:val="0"/>
        <w:numPr>
          <w:ilvl w:val="0"/>
          <w:numId w:val="0"/>
        </w:numPr>
        <w:spacing w:before="0"/>
        <w:rPr>
          <w:rFonts w:ascii="Times New Roman" w:hAnsi="Times New Roman" w:cs="Times New Roman"/>
          <w:color w:val="auto"/>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left"/>
        <w:rPr>
          <w:rFonts w:eastAsia="PMingLiU"/>
          <w:bCs/>
          <w:smallCaps/>
        </w:rPr>
      </w:pPr>
      <w:r w:rsidRPr="00786B4A">
        <w:rPr>
          <w:rFonts w:eastAsia="PMingLiU"/>
          <w:bCs/>
          <w:smallCaps/>
        </w:rPr>
        <w:t>NID</w:t>
      </w:r>
      <w:r>
        <w:rPr>
          <w:rFonts w:eastAsia="PMingLiU"/>
          <w:bCs/>
          <w:smallCaps/>
        </w:rPr>
        <w:t> :</w:t>
      </w:r>
      <w:r w:rsidRPr="00786B4A">
        <w:rPr>
          <w:rFonts w:eastAsia="PMingLiU"/>
          <w:bCs/>
          <w:smallCaps/>
        </w:rPr>
        <w:t xml:space="preserve"> [NID]</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rPr>
      </w:pPr>
      <w:r w:rsidRPr="00786B4A">
        <w:rPr>
          <w:rFonts w:eastAsia="PMingLiU"/>
          <w:b/>
          <w:bCs/>
          <w:smallCaps/>
        </w:rPr>
        <w:t>Formule</w:t>
      </w:r>
      <w:r w:rsidRPr="00786B4A">
        <w:rPr>
          <w:rFonts w:eastAsia="PMingLiU"/>
          <w:b/>
          <w:bCs/>
        </w:rPr>
        <w:t xml:space="preserve"> A15</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jc w:val="center"/>
        <w:rPr>
          <w:rFonts w:eastAsia="PMingLiU"/>
          <w:b/>
          <w:bCs/>
          <w:smallCaps/>
        </w:rPr>
      </w:pPr>
      <w:r w:rsidRPr="00786B4A">
        <w:rPr>
          <w:rFonts w:eastAsia="PMingLiU"/>
          <w:b/>
          <w:bCs/>
          <w:smallCaps/>
        </w:rPr>
        <w:t>Hypothèque</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rPr>
      </w:pPr>
      <w:r w:rsidRPr="00786B4A">
        <w:rPr>
          <w:rFonts w:eastAsia="PMingLiU"/>
          <w:b/>
          <w:bCs/>
          <w:smallCaps/>
        </w:rPr>
        <w:t>sur tenure à bail</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jc w:val="center"/>
        <w:rPr>
          <w:rFonts w:eastAsia="PMingLiU"/>
        </w:rPr>
      </w:pPr>
      <w:r w:rsidRPr="00786B4A">
        <w:rPr>
          <w:rFonts w:eastAsia="PMingLiU"/>
          <w:i/>
          <w:iCs/>
        </w:rPr>
        <w:t>Loi sur les formules types de transferts du droit de propriété</w:t>
      </w:r>
      <w:r w:rsidRPr="00786B4A">
        <w:rPr>
          <w:rFonts w:eastAsia="PMingLiU"/>
        </w:rPr>
        <w:t xml:space="preserve">,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lang w:val="en-US"/>
        </w:rPr>
      </w:pPr>
      <w:proofErr w:type="gramStart"/>
      <w:r w:rsidRPr="00786B4A">
        <w:rPr>
          <w:rFonts w:eastAsia="PMingLiU"/>
          <w:lang w:val="en-US"/>
        </w:rPr>
        <w:t>L.N.-B. 1980, chap. S-12.2, art.</w:t>
      </w:r>
      <w:proofErr w:type="gramEnd"/>
      <w:r w:rsidRPr="00786B4A">
        <w:rPr>
          <w:rFonts w:eastAsia="PMingLiU"/>
          <w:lang w:val="en-US"/>
        </w:rPr>
        <w:t xml:space="preserve"> 2</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lang w:val="en-US"/>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Les parties à la présente hypothèque sur tenure à bail sont</w:t>
      </w:r>
      <w:r>
        <w:rPr>
          <w:rFonts w:eastAsia="PMingLiU"/>
        </w:rPr>
        <w: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roofErr w:type="gramStart"/>
      <w:r w:rsidRPr="00786B4A">
        <w:rPr>
          <w:rFonts w:eastAsia="PMingLiU"/>
          <w:i/>
          <w:iCs/>
        </w:rPr>
        <w:t>débiteur</w:t>
      </w:r>
      <w:proofErr w:type="gramEnd"/>
      <w:r w:rsidRPr="00786B4A">
        <w:rPr>
          <w:rFonts w:eastAsia="PMingLiU"/>
          <w:i/>
          <w:iCs/>
        </w:rPr>
        <w:t xml:space="preserve"> hypothécaire</w:t>
      </w:r>
      <w:r w:rsidRPr="00786B4A">
        <w:rPr>
          <w:rFonts w:eastAsia="PMingLiU"/>
        </w:rPr>
        <w:t xml:space="preserve">, de </w:t>
      </w:r>
      <w:r w:rsidRPr="00786B4A">
        <w:rPr>
          <w:rFonts w:eastAsia="PMingLiU"/>
          <w:i/>
          <w:iCs/>
        </w:rPr>
        <w:t>adresse</w:t>
      </w:r>
      <w:r w:rsidRPr="00786B4A">
        <w:rPr>
          <w:rFonts w:eastAsia="PMingLiU"/>
        </w:rPr>
        <w:t xml:space="preserve">, </w:t>
      </w:r>
      <w:r w:rsidRPr="00786B4A">
        <w:rPr>
          <w:rFonts w:eastAsia="PMingLiU"/>
          <w:i/>
          <w:iCs/>
        </w:rPr>
        <w:t>profession ou autre moyen d’identification</w:t>
      </w:r>
      <w:r w:rsidRPr="00786B4A">
        <w:rPr>
          <w:rFonts w:eastAsia="PMingLiU"/>
        </w:rPr>
        <w:t xml:space="preserve">,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right"/>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right"/>
        <w:rPr>
          <w:rFonts w:eastAsia="PMingLiU"/>
        </w:rPr>
      </w:pPr>
      <w:proofErr w:type="gramStart"/>
      <w:r w:rsidRPr="00786B4A">
        <w:rPr>
          <w:rFonts w:eastAsia="PMingLiU"/>
        </w:rPr>
        <w:t>le</w:t>
      </w:r>
      <w:proofErr w:type="gramEnd"/>
      <w:r w:rsidRPr="00786B4A">
        <w:rPr>
          <w:rFonts w:eastAsia="PMingLiU"/>
        </w:rPr>
        <w:t xml:space="preserve"> « débiteur hypothécaire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s>
        <w:spacing w:before="0" w:line="276" w:lineRule="auto"/>
        <w:ind w:right="720"/>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roofErr w:type="gramStart"/>
      <w:r w:rsidRPr="00786B4A">
        <w:rPr>
          <w:rFonts w:eastAsia="PMingLiU"/>
        </w:rPr>
        <w:t>et</w:t>
      </w:r>
      <w:proofErr w:type="gramEnd"/>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i/>
          <w:iCs/>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roofErr w:type="gramStart"/>
      <w:r w:rsidRPr="00786B4A">
        <w:rPr>
          <w:rFonts w:eastAsia="PMingLiU"/>
          <w:i/>
          <w:iCs/>
        </w:rPr>
        <w:t>créancier</w:t>
      </w:r>
      <w:proofErr w:type="gramEnd"/>
      <w:r w:rsidRPr="00786B4A">
        <w:rPr>
          <w:rFonts w:eastAsia="PMingLiU"/>
          <w:i/>
          <w:iCs/>
        </w:rPr>
        <w:t xml:space="preserve"> hypothécaire</w:t>
      </w:r>
      <w:r w:rsidRPr="00786B4A">
        <w:rPr>
          <w:rFonts w:eastAsia="PMingLiU"/>
        </w:rPr>
        <w:t xml:space="preserve">, de </w:t>
      </w:r>
      <w:r w:rsidRPr="00786B4A">
        <w:rPr>
          <w:rFonts w:eastAsia="PMingLiU"/>
          <w:i/>
          <w:iCs/>
        </w:rPr>
        <w:t>adresse</w:t>
      </w:r>
      <w:r w:rsidRPr="00786B4A">
        <w:rPr>
          <w:rFonts w:eastAsia="PMingLiU"/>
        </w:rPr>
        <w:t xml:space="preserve">, </w:t>
      </w:r>
      <w:r w:rsidRPr="00786B4A">
        <w:rPr>
          <w:rFonts w:eastAsia="PMingLiU"/>
          <w:i/>
          <w:iCs/>
        </w:rPr>
        <w:t>profession ou autre moyen d’identification</w:t>
      </w:r>
      <w:r w:rsidRPr="00786B4A">
        <w:rPr>
          <w:rFonts w:eastAsia="PMingLiU"/>
        </w:rPr>
        <w:t xml:space="preserve">,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right"/>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right"/>
        <w:rPr>
          <w:rFonts w:eastAsia="PMingLiU"/>
        </w:rPr>
      </w:pPr>
      <w:proofErr w:type="gramStart"/>
      <w:r w:rsidRPr="00786B4A">
        <w:rPr>
          <w:rFonts w:eastAsia="PMingLiU"/>
        </w:rPr>
        <w:t>le</w:t>
      </w:r>
      <w:proofErr w:type="gramEnd"/>
      <w:r w:rsidRPr="00786B4A">
        <w:rPr>
          <w:rFonts w:eastAsia="PMingLiU"/>
        </w:rPr>
        <w:t xml:space="preserve"> « créancier hypothécaire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 xml:space="preserve">(Les </w:t>
      </w:r>
      <w:r w:rsidRPr="00786B4A">
        <w:rPr>
          <w:rFonts w:eastAsia="PMingLiU"/>
          <w:i/>
          <w:iCs/>
        </w:rPr>
        <w:t>énoncés, affidavits, déclarations statutaires ou autres documents</w:t>
      </w:r>
      <w:r w:rsidRPr="00786B4A">
        <w:rPr>
          <w:rFonts w:eastAsia="PMingLiU"/>
        </w:rPr>
        <w:t xml:space="preserve"> qui constituent l’annexe « D » ci-jointe font partie intégrante de la présente hypothèque.)</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Le débiteur hypothécaire hypothèque en tenure à bail au profit du créancier hypothécaire (</w:t>
      </w:r>
      <w:r w:rsidRPr="00786B4A">
        <w:rPr>
          <w:rFonts w:eastAsia="PMingLiU"/>
          <w:i/>
          <w:iCs/>
        </w:rPr>
        <w:t>à titre de propriétaire conjoint ou selon le cas</w:t>
      </w:r>
      <w:r w:rsidRPr="00786B4A">
        <w:rPr>
          <w:rFonts w:eastAsia="PMingLiU"/>
        </w:rPr>
        <w:t>), avec une clause de rachat, la parcelle décrite à l’annexe « A » ci-jointe, pour garantir le remboursement du capital et des intérêts aussi bien avant qu’après qu’ils soient arrivés à échéance, comme suit</w:t>
      </w:r>
      <w:r>
        <w:rPr>
          <w:rFonts w:eastAsia="PMingLiU"/>
        </w:rPr>
        <w:t> :</w:t>
      </w:r>
    </w:p>
    <w:p w:rsidR="008F633E"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bl>
      <w:tblPr>
        <w:tblStyle w:val="Grilledutableau"/>
        <w:tblW w:w="0" w:type="auto"/>
        <w:tblLook w:val="04A0" w:firstRow="1" w:lastRow="0" w:firstColumn="1" w:lastColumn="0" w:noHBand="0" w:noVBand="1"/>
      </w:tblPr>
      <w:tblGrid>
        <w:gridCol w:w="3618"/>
        <w:gridCol w:w="5238"/>
      </w:tblGrid>
      <w:tr w:rsidR="008F633E" w:rsidTr="004559A2">
        <w:tc>
          <w:tcPr>
            <w:tcW w:w="3618" w:type="dxa"/>
            <w:tcBorders>
              <w:top w:val="nil"/>
              <w:left w:val="nil"/>
              <w:bottom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Capital</w:t>
            </w:r>
            <w:r>
              <w:rPr>
                <w:rFonts w:eastAsia="PMingLiU"/>
              </w:rPr>
              <w:t> :</w:t>
            </w:r>
          </w:p>
        </w:tc>
        <w:tc>
          <w:tcPr>
            <w:tcW w:w="5238" w:type="dxa"/>
            <w:tcBorders>
              <w:top w:val="nil"/>
              <w:left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c>
      </w:tr>
      <w:tr w:rsidR="008F633E" w:rsidTr="004559A2">
        <w:tc>
          <w:tcPr>
            <w:tcW w:w="3618" w:type="dxa"/>
            <w:tcBorders>
              <w:top w:val="nil"/>
              <w:left w:val="nil"/>
              <w:bottom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Taux d’intérêt</w:t>
            </w:r>
            <w:r>
              <w:rPr>
                <w:rFonts w:eastAsia="PMingLiU"/>
              </w:rPr>
              <w:t> :</w:t>
            </w:r>
          </w:p>
        </w:tc>
        <w:tc>
          <w:tcPr>
            <w:tcW w:w="5238" w:type="dxa"/>
            <w:tcBorders>
              <w:left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c>
      </w:tr>
      <w:tr w:rsidR="008F633E" w:rsidTr="004559A2">
        <w:tc>
          <w:tcPr>
            <w:tcW w:w="3618" w:type="dxa"/>
            <w:tcBorders>
              <w:top w:val="nil"/>
              <w:left w:val="nil"/>
              <w:bottom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Méthode de calcul de l’intérêt</w:t>
            </w:r>
            <w:r>
              <w:rPr>
                <w:rFonts w:eastAsia="PMingLiU"/>
              </w:rPr>
              <w:t> :</w:t>
            </w:r>
          </w:p>
        </w:tc>
        <w:tc>
          <w:tcPr>
            <w:tcW w:w="5238" w:type="dxa"/>
            <w:tcBorders>
              <w:left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c>
      </w:tr>
      <w:tr w:rsidR="008F633E" w:rsidTr="004559A2">
        <w:tc>
          <w:tcPr>
            <w:tcW w:w="3618" w:type="dxa"/>
            <w:tcBorders>
              <w:top w:val="nil"/>
              <w:left w:val="nil"/>
              <w:bottom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(Date de rajustement des intérêts</w:t>
            </w:r>
            <w:r>
              <w:rPr>
                <w:rFonts w:eastAsia="PMingLiU"/>
              </w:rPr>
              <w:t> :</w:t>
            </w:r>
          </w:p>
        </w:tc>
        <w:tc>
          <w:tcPr>
            <w:tcW w:w="5238" w:type="dxa"/>
            <w:tcBorders>
              <w:left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right"/>
              <w:rPr>
                <w:rFonts w:eastAsia="PMingLiU"/>
              </w:rPr>
            </w:pPr>
            <w:r>
              <w:rPr>
                <w:rFonts w:eastAsia="PMingLiU"/>
              </w:rPr>
              <w:t>)</w:t>
            </w:r>
          </w:p>
        </w:tc>
      </w:tr>
      <w:tr w:rsidR="008F633E" w:rsidTr="004559A2">
        <w:tc>
          <w:tcPr>
            <w:tcW w:w="3618" w:type="dxa"/>
            <w:tcBorders>
              <w:top w:val="nil"/>
              <w:left w:val="nil"/>
              <w:bottom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Durée</w:t>
            </w:r>
            <w:r>
              <w:rPr>
                <w:rFonts w:eastAsia="PMingLiU"/>
              </w:rPr>
              <w:t> :</w:t>
            </w:r>
          </w:p>
        </w:tc>
        <w:tc>
          <w:tcPr>
            <w:tcW w:w="5238" w:type="dxa"/>
            <w:tcBorders>
              <w:left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c>
      </w:tr>
      <w:tr w:rsidR="008F633E" w:rsidTr="004559A2">
        <w:tc>
          <w:tcPr>
            <w:tcW w:w="3618" w:type="dxa"/>
            <w:tcBorders>
              <w:top w:val="nil"/>
              <w:left w:val="nil"/>
              <w:bottom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Paiements</w:t>
            </w:r>
            <w:r>
              <w:rPr>
                <w:rFonts w:eastAsia="PMingLiU"/>
              </w:rPr>
              <w:t> :</w:t>
            </w:r>
          </w:p>
        </w:tc>
        <w:tc>
          <w:tcPr>
            <w:tcW w:w="5238" w:type="dxa"/>
            <w:tcBorders>
              <w:left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c>
      </w:tr>
      <w:tr w:rsidR="008F633E" w:rsidTr="004559A2">
        <w:tc>
          <w:tcPr>
            <w:tcW w:w="3618" w:type="dxa"/>
            <w:tcBorders>
              <w:top w:val="nil"/>
              <w:left w:val="nil"/>
              <w:bottom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Dates des paiements</w:t>
            </w:r>
            <w:r>
              <w:rPr>
                <w:rFonts w:eastAsia="PMingLiU"/>
              </w:rPr>
              <w:t> :</w:t>
            </w:r>
          </w:p>
        </w:tc>
        <w:tc>
          <w:tcPr>
            <w:tcW w:w="5238" w:type="dxa"/>
            <w:tcBorders>
              <w:left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c>
      </w:tr>
      <w:tr w:rsidR="008F633E" w:rsidTr="004559A2">
        <w:tc>
          <w:tcPr>
            <w:tcW w:w="3618" w:type="dxa"/>
            <w:tcBorders>
              <w:top w:val="nil"/>
              <w:left w:val="nil"/>
              <w:bottom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Date d’échéance</w:t>
            </w:r>
            <w:r>
              <w:rPr>
                <w:rFonts w:eastAsia="PMingLiU"/>
              </w:rPr>
              <w:t> :</w:t>
            </w:r>
          </w:p>
        </w:tc>
        <w:tc>
          <w:tcPr>
            <w:tcW w:w="5238" w:type="dxa"/>
            <w:tcBorders>
              <w:left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c>
      </w:tr>
      <w:tr w:rsidR="008F633E" w:rsidTr="004559A2">
        <w:tc>
          <w:tcPr>
            <w:tcW w:w="3618" w:type="dxa"/>
            <w:tcBorders>
              <w:top w:val="nil"/>
              <w:left w:val="nil"/>
              <w:bottom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Lieu des paiements</w:t>
            </w:r>
            <w:r>
              <w:rPr>
                <w:rFonts w:eastAsia="PMingLiU"/>
              </w:rPr>
              <w:t> :</w:t>
            </w:r>
          </w:p>
        </w:tc>
        <w:tc>
          <w:tcPr>
            <w:tcW w:w="5238" w:type="dxa"/>
            <w:tcBorders>
              <w:left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c>
      </w:tr>
    </w:tbl>
    <w:p w:rsidR="008F633E"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lastRenderedPageBreak/>
        <w:t>La présente hypothèque contient les engagements et conditions qui figurent</w:t>
      </w:r>
      <w:r>
        <w:rPr>
          <w:rFonts w:eastAsia="PMingLiU"/>
        </w:rPr>
        <w: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507B96">
      <w:pPr>
        <w:pStyle w:val="Paragraphedeliste"/>
        <w:numPr>
          <w:ilvl w:val="0"/>
          <w:numId w:val="33"/>
        </w:num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1440" w:hanging="720"/>
        <w:rPr>
          <w:rFonts w:eastAsia="PMingLiU"/>
        </w:rPr>
      </w:pPr>
      <w:r w:rsidRPr="00786B4A">
        <w:rPr>
          <w:rFonts w:eastAsia="PMingLiU"/>
        </w:rPr>
        <w:t xml:space="preserve">dans le </w:t>
      </w:r>
      <w:r w:rsidRPr="00786B4A">
        <w:rPr>
          <w:rFonts w:eastAsia="PMingLiU"/>
          <w:i/>
          <w:iCs/>
        </w:rPr>
        <w:t>Règlement sur les hypothèques - Loi sur les formules types de transferts du droit de propriété</w:t>
      </w:r>
      <w:r w:rsidRPr="00786B4A">
        <w:rPr>
          <w:rFonts w:eastAsia="PMingLiU"/>
        </w:rPr>
        <w:t>, et à l’annexe « B » ci-jointe;</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1440" w:hanging="720"/>
        <w:rPr>
          <w:rFonts w:eastAsia="PMingLiU"/>
        </w:rPr>
      </w:pPr>
    </w:p>
    <w:p w:rsidR="008F633E" w:rsidRPr="00786B4A" w:rsidRDefault="008F633E" w:rsidP="00507B96">
      <w:pPr>
        <w:pStyle w:val="Paragraphedeliste"/>
        <w:numPr>
          <w:ilvl w:val="0"/>
          <w:numId w:val="33"/>
        </w:num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1440" w:hanging="720"/>
        <w:rPr>
          <w:rFonts w:eastAsia="PMingLiU"/>
        </w:rPr>
      </w:pPr>
      <w:r w:rsidRPr="00786B4A">
        <w:rPr>
          <w:rFonts w:eastAsia="PMingLiU"/>
        </w:rPr>
        <w:t>à l’annexe « C » ci-jointe;</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1440" w:hanging="720"/>
        <w:rPr>
          <w:rFonts w:eastAsia="PMingLiU"/>
        </w:rPr>
      </w:pPr>
    </w:p>
    <w:p w:rsidR="008F633E" w:rsidRPr="00786B4A" w:rsidRDefault="008F633E" w:rsidP="00507B96">
      <w:pPr>
        <w:pStyle w:val="Paragraphedeliste"/>
        <w:numPr>
          <w:ilvl w:val="0"/>
          <w:numId w:val="33"/>
        </w:num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1440" w:hanging="720"/>
        <w:rPr>
          <w:rFonts w:eastAsia="PMingLiU"/>
        </w:rPr>
      </w:pPr>
      <w:r w:rsidRPr="00786B4A">
        <w:rPr>
          <w:rFonts w:eastAsia="PMingLiU"/>
        </w:rPr>
        <w:t>dans un document déposé au bureau d</w:t>
      </w:r>
      <w:r>
        <w:rPr>
          <w:rFonts w:eastAsia="PMingLiU"/>
        </w:rPr>
        <w:t xml:space="preserve">e l’enregistrement du comté de </w:t>
      </w:r>
      <w:r w:rsidRPr="00786B4A">
        <w:rPr>
          <w:rFonts w:eastAsia="PMingLiU"/>
        </w:rPr>
        <w:t xml:space="preserve">sous le numéro  </w:t>
      </w:r>
      <w:r w:rsidRPr="00786B4A">
        <w:rPr>
          <w:rFonts w:eastAsia="PMingLiU"/>
          <w:u w:val="single"/>
        </w:rPr>
        <w:t xml:space="preserve">           </w:t>
      </w:r>
      <w:r w:rsidRPr="00786B4A">
        <w:rPr>
          <w:rFonts w:eastAsia="PMingLiU"/>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 xml:space="preserve">(Le conjoint du débiteur hypothécaire est partie au présent instrument et consent à la présente aliénation aux fins de l’article 19 de la </w:t>
      </w:r>
      <w:r w:rsidRPr="00786B4A">
        <w:rPr>
          <w:rFonts w:eastAsia="PMingLiU"/>
          <w:i/>
          <w:iCs/>
        </w:rPr>
        <w:t>Loi sur les biens matrimoniaux</w:t>
      </w:r>
      <w:r w:rsidRPr="00786B4A">
        <w:rPr>
          <w:rFonts w:eastAsia="PMingLiU"/>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 xml:space="preserve">Fait le </w:t>
      </w:r>
      <w:r w:rsidRPr="00786B4A">
        <w:rPr>
          <w:rFonts w:eastAsia="PMingLiU"/>
          <w:i/>
          <w:iCs/>
        </w:rPr>
        <w:t>jour</w:t>
      </w:r>
      <w:r w:rsidRPr="00786B4A">
        <w:rPr>
          <w:rFonts w:eastAsia="PMingLiU"/>
        </w:rPr>
        <w:t xml:space="preserve"> </w:t>
      </w:r>
      <w:r w:rsidRPr="00786B4A">
        <w:rPr>
          <w:rFonts w:eastAsia="PMingLiU"/>
          <w:i/>
          <w:iCs/>
        </w:rPr>
        <w:t>mois année</w:t>
      </w:r>
      <w:r w:rsidRPr="00786B4A">
        <w:rPr>
          <w:rFonts w:eastAsia="PMingLiU"/>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bl>
      <w:tblPr>
        <w:tblW w:w="0" w:type="auto"/>
        <w:tblCellMar>
          <w:left w:w="34" w:type="dxa"/>
          <w:right w:w="34" w:type="dxa"/>
        </w:tblCellMar>
        <w:tblLook w:val="0000" w:firstRow="0" w:lastRow="0" w:firstColumn="0" w:lastColumn="0" w:noHBand="0" w:noVBand="0"/>
      </w:tblPr>
      <w:tblGrid>
        <w:gridCol w:w="4274"/>
        <w:gridCol w:w="4316"/>
      </w:tblGrid>
      <w:tr w:rsidR="008F633E" w:rsidRPr="00786B4A" w:rsidTr="004559A2">
        <w:tc>
          <w:tcPr>
            <w:tcW w:w="4274"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Signé, scellé et remis</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en présence de</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c>
        <w:tc>
          <w:tcPr>
            <w:tcW w:w="4316"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tc>
      </w:tr>
      <w:tr w:rsidR="008F633E" w:rsidRPr="00786B4A" w:rsidTr="004559A2">
        <w:tc>
          <w:tcPr>
            <w:tcW w:w="4274"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u w:val="single"/>
              </w:rPr>
              <w:t xml:space="preserve">                                                             </w:t>
            </w:r>
            <w:r w:rsidRPr="00786B4A">
              <w:rPr>
                <w:rFonts w:eastAsia="PMingLiU"/>
                <w:u w:val="single"/>
              </w:rPr>
              <w:tab/>
              <w:t xml:space="preserve">   </w:t>
            </w:r>
          </w:p>
        </w:tc>
        <w:tc>
          <w:tcPr>
            <w:tcW w:w="4316"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 xml:space="preserve">) </w:t>
            </w:r>
            <w:r w:rsidRPr="00786B4A">
              <w:rPr>
                <w:rFonts w:eastAsia="PMingLiU"/>
                <w:u w:val="single"/>
              </w:rPr>
              <w:t xml:space="preserve">Débiteur hypothécaire                    </w:t>
            </w:r>
            <w:r w:rsidRPr="00786B4A">
              <w:rPr>
                <w:rFonts w:eastAsia="PMingLiU"/>
              </w:rPr>
              <w:t>SJ</w:t>
            </w:r>
          </w:p>
        </w:tc>
      </w:tr>
    </w:tbl>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pStyle w:val="Titre4"/>
        <w:keepNext w:val="0"/>
        <w:keepLines w:val="0"/>
        <w:numPr>
          <w:ilvl w:val="0"/>
          <w:numId w:val="0"/>
        </w:numPr>
        <w:spacing w:before="0" w:line="276" w:lineRule="auto"/>
        <w:rPr>
          <w:rFonts w:ascii="Times New Roman" w:hAnsi="Times New Roman" w:cs="Times New Roman"/>
          <w:b w:val="0"/>
          <w:i w:val="0"/>
          <w:color w:val="auto"/>
        </w:rPr>
      </w:pPr>
    </w:p>
    <w:p w:rsidR="008F633E" w:rsidRPr="00786B4A" w:rsidRDefault="008F633E" w:rsidP="008F633E">
      <w:r w:rsidRPr="00786B4A">
        <w:rPr>
          <w:b/>
          <w:bCs/>
        </w:rPr>
        <w:br w:type="page"/>
      </w:r>
    </w:p>
    <w:p w:rsidR="008F633E" w:rsidRPr="00786B4A" w:rsidRDefault="008F633E" w:rsidP="008F633E">
      <w:pPr>
        <w:pStyle w:val="Actes3"/>
      </w:pPr>
      <w:bookmarkStart w:id="57" w:name="_Toc444853167"/>
      <w:r w:rsidRPr="00786B4A">
        <w:lastRenderedPageBreak/>
        <w:t>4 - Prise en charge d’hypothèque</w:t>
      </w:r>
      <w:bookmarkEnd w:id="57"/>
      <w:r w:rsidRPr="00786B4A">
        <w:t xml:space="preserve"> </w:t>
      </w:r>
    </w:p>
    <w:p w:rsidR="008F633E" w:rsidRPr="00786B4A" w:rsidRDefault="008F633E" w:rsidP="008F633E">
      <w:pPr>
        <w:pStyle w:val="Titre5"/>
        <w:keepNext w:val="0"/>
        <w:keepLines w:val="0"/>
        <w:numPr>
          <w:ilvl w:val="0"/>
          <w:numId w:val="0"/>
        </w:numPr>
        <w:spacing w:before="0"/>
        <w:rPr>
          <w:rFonts w:ascii="Times New Roman" w:hAnsi="Times New Roman" w:cs="Times New Roman"/>
          <w:color w:val="auto"/>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b/>
          <w:bCs/>
          <w:smallCaps/>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left"/>
        <w:rPr>
          <w:rFonts w:eastAsia="PMingLiU"/>
          <w:bCs/>
          <w:smallCaps/>
        </w:rPr>
      </w:pPr>
      <w:r w:rsidRPr="00786B4A">
        <w:rPr>
          <w:rFonts w:eastAsia="PMingLiU"/>
          <w:bCs/>
          <w:smallCaps/>
        </w:rPr>
        <w:t>NID</w:t>
      </w:r>
      <w:r>
        <w:rPr>
          <w:rFonts w:eastAsia="PMingLiU"/>
          <w:bCs/>
          <w:smallCaps/>
        </w:rPr>
        <w:t> :</w:t>
      </w:r>
      <w:r w:rsidRPr="00786B4A">
        <w:rPr>
          <w:rFonts w:eastAsia="PMingLiU"/>
          <w:bCs/>
          <w:smallCaps/>
        </w:rPr>
        <w:t xml:space="preserve"> [NID]</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rPr>
      </w:pPr>
      <w:r w:rsidRPr="00786B4A">
        <w:rPr>
          <w:rFonts w:eastAsia="PMingLiU"/>
          <w:b/>
          <w:bCs/>
          <w:smallCaps/>
        </w:rPr>
        <w:t>Convention de prise en charge d’hypothèque</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Acte  bilatéral</w:t>
      </w:r>
      <w:r w:rsidRPr="00786B4A">
        <w:rPr>
          <w:rFonts w:eastAsia="PMingLiU"/>
        </w:rPr>
        <w:t xml:space="preserve"> passé </w:t>
      </w: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Entre</w:t>
      </w:r>
      <w:r w:rsidRPr="00786B4A">
        <w:rPr>
          <w:rFonts w:eastAsia="PMingLiU"/>
        </w:rPr>
        <w:t xml:space="preserve"> </w:t>
      </w:r>
    </w:p>
    <w:p w:rsidR="008F633E" w:rsidRPr="00786B4A" w:rsidRDefault="008F633E" w:rsidP="008F633E">
      <w:pPr>
        <w:tabs>
          <w:tab w:val="left" w:pos="144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144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r w:rsidRPr="00786B4A">
        <w:rPr>
          <w:rFonts w:eastAsia="PMingLiU"/>
          <w:i/>
          <w:iCs/>
        </w:rPr>
        <w:t>Nom</w:t>
      </w:r>
      <w:r w:rsidRPr="00786B4A">
        <w:rPr>
          <w:rFonts w:eastAsia="PMingLiU"/>
        </w:rPr>
        <w:t>], de [</w:t>
      </w:r>
      <w:r w:rsidRPr="00786B4A">
        <w:rPr>
          <w:rFonts w:eastAsia="PMingLiU"/>
          <w:i/>
          <w:iCs/>
        </w:rPr>
        <w:t>adresse</w:t>
      </w:r>
      <w:r w:rsidRPr="00786B4A">
        <w:rPr>
          <w:rFonts w:eastAsia="PMingLiU"/>
        </w:rPr>
        <w:t>], comté de [</w:t>
      </w:r>
      <w:r w:rsidRPr="00786B4A">
        <w:rPr>
          <w:rFonts w:eastAsia="PMingLiU"/>
          <w:i/>
          <w:iCs/>
        </w:rPr>
        <w:t>comté</w:t>
      </w:r>
      <w:r w:rsidRPr="00786B4A">
        <w:rPr>
          <w:rFonts w:eastAsia="PMingLiU"/>
        </w:rPr>
        <w:t>], au Nouveau-Brunswick, et [</w:t>
      </w:r>
      <w:r w:rsidRPr="00786B4A">
        <w:rPr>
          <w:rFonts w:eastAsia="PMingLiU"/>
          <w:i/>
          <w:iCs/>
        </w:rPr>
        <w:t>nom</w:t>
      </w:r>
      <w:r w:rsidRPr="00786B4A">
        <w:rPr>
          <w:rFonts w:eastAsia="PMingLiU"/>
        </w:rPr>
        <w:t>], son épouse, de la même adresse, ci-après dénommée « le débiteur hypothécaire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right"/>
        <w:rPr>
          <w:rFonts w:eastAsia="PMingLiU"/>
        </w:rPr>
      </w:pPr>
      <w:r w:rsidRPr="00786B4A">
        <w:rPr>
          <w:rFonts w:eastAsia="PMingLiU"/>
          <w:smallCaps/>
        </w:rPr>
        <w:t>d’une part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 xml:space="preserve">- et -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r w:rsidRPr="00786B4A">
        <w:rPr>
          <w:rFonts w:eastAsia="PMingLiU"/>
          <w:i/>
          <w:iCs/>
        </w:rPr>
        <w:t>Nom de la corporation</w:t>
      </w:r>
      <w:r w:rsidRPr="00786B4A">
        <w:rPr>
          <w:rFonts w:eastAsia="PMingLiU"/>
        </w:rPr>
        <w:t>], corporation ayant son siège social à [</w:t>
      </w:r>
      <w:r w:rsidRPr="00786B4A">
        <w:rPr>
          <w:rFonts w:eastAsia="PMingLiU"/>
          <w:i/>
          <w:iCs/>
        </w:rPr>
        <w:t>municipalité</w:t>
      </w:r>
      <w:r w:rsidRPr="00786B4A">
        <w:rPr>
          <w:rFonts w:eastAsia="PMingLiU"/>
        </w:rPr>
        <w:t>], au Nouveau-Brunswick, ci-après dénommée « le créancier hypothécaire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right"/>
        <w:rPr>
          <w:rFonts w:eastAsia="PMingLiU"/>
        </w:rPr>
      </w:pPr>
      <w:r w:rsidRPr="00786B4A">
        <w:rPr>
          <w:rFonts w:eastAsia="PMingLiU"/>
          <w:smallCaps/>
        </w:rPr>
        <w:t>d’autre part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Attendu</w:t>
      </w:r>
      <w:r w:rsidRPr="00786B4A">
        <w:rPr>
          <w:rFonts w:eastAsia="PMingLiU"/>
        </w:rPr>
        <w:t xml:space="preserve"> que [</w:t>
      </w:r>
      <w:r w:rsidRPr="00786B4A">
        <w:rPr>
          <w:rFonts w:eastAsia="PMingLiU"/>
          <w:i/>
          <w:iCs/>
        </w:rPr>
        <w:t>nom</w:t>
      </w:r>
      <w:r w:rsidRPr="00786B4A">
        <w:rPr>
          <w:rFonts w:eastAsia="PMingLiU"/>
        </w:rPr>
        <w:t>], de [</w:t>
      </w:r>
      <w:r w:rsidRPr="00786B4A">
        <w:rPr>
          <w:rFonts w:eastAsia="PMingLiU"/>
          <w:i/>
          <w:iCs/>
        </w:rPr>
        <w:t>adresse</w:t>
      </w:r>
      <w:r w:rsidRPr="00786B4A">
        <w:rPr>
          <w:rFonts w:eastAsia="PMingLiU"/>
        </w:rPr>
        <w:t>], comté de [</w:t>
      </w:r>
      <w:r w:rsidRPr="00786B4A">
        <w:rPr>
          <w:rFonts w:eastAsia="PMingLiU"/>
          <w:i/>
          <w:iCs/>
        </w:rPr>
        <w:t>nom</w:t>
      </w:r>
      <w:r w:rsidRPr="00786B4A">
        <w:rPr>
          <w:rFonts w:eastAsia="PMingLiU"/>
        </w:rPr>
        <w:t>], au Nouveau-Brunswick, et [</w:t>
      </w:r>
      <w:r w:rsidRPr="00786B4A">
        <w:rPr>
          <w:rFonts w:eastAsia="PMingLiU"/>
          <w:i/>
          <w:iCs/>
        </w:rPr>
        <w:t>nom</w:t>
      </w:r>
      <w:r w:rsidRPr="00786B4A">
        <w:rPr>
          <w:rFonts w:eastAsia="PMingLiU"/>
        </w:rPr>
        <w:t>], de la même adresse, son épouse, par acte d’hypothèque daté du [</w:t>
      </w:r>
      <w:r w:rsidRPr="00786B4A">
        <w:rPr>
          <w:rFonts w:eastAsia="PMingLiU"/>
          <w:i/>
          <w:iCs/>
        </w:rPr>
        <w:t>date</w:t>
      </w:r>
      <w:r w:rsidRPr="00786B4A">
        <w:rPr>
          <w:rFonts w:eastAsia="PMingLiU"/>
        </w:rPr>
        <w:t>], et enregistré au Bureau de l’enregistrement du comté de [</w:t>
      </w:r>
      <w:r w:rsidRPr="00786B4A">
        <w:rPr>
          <w:rFonts w:eastAsia="PMingLiU"/>
          <w:i/>
          <w:iCs/>
        </w:rPr>
        <w:t>comté</w:t>
      </w:r>
      <w:r w:rsidRPr="00786B4A">
        <w:rPr>
          <w:rFonts w:eastAsia="PMingLiU"/>
        </w:rPr>
        <w:t>], dans le registre [</w:t>
      </w:r>
      <w:r w:rsidRPr="00786B4A">
        <w:rPr>
          <w:rFonts w:eastAsia="PMingLiU"/>
          <w:i/>
          <w:iCs/>
        </w:rPr>
        <w:t>identification</w:t>
      </w:r>
      <w:r w:rsidRPr="00786B4A">
        <w:rPr>
          <w:rFonts w:eastAsia="PMingLiU"/>
        </w:rPr>
        <w:t>], aux pages [</w:t>
      </w:r>
      <w:r w:rsidRPr="00786B4A">
        <w:rPr>
          <w:rFonts w:eastAsia="PMingLiU"/>
          <w:i/>
          <w:iCs/>
        </w:rPr>
        <w:t>numéros</w:t>
      </w:r>
      <w:r w:rsidRPr="00786B4A">
        <w:rPr>
          <w:rFonts w:eastAsia="PMingLiU"/>
        </w:rPr>
        <w:t>], ont cédé et hypothéqué en faveur de [</w:t>
      </w:r>
      <w:r w:rsidRPr="00786B4A">
        <w:rPr>
          <w:rFonts w:eastAsia="PMingLiU"/>
          <w:i/>
          <w:iCs/>
        </w:rPr>
        <w:t>nom de la corporation</w:t>
      </w:r>
      <w:r w:rsidRPr="00786B4A">
        <w:rPr>
          <w:rFonts w:eastAsia="PMingLiU"/>
        </w:rPr>
        <w:t>], le créancier hypothécaire, le bien-fonds situé au [</w:t>
      </w:r>
      <w:r w:rsidRPr="00786B4A">
        <w:rPr>
          <w:rFonts w:eastAsia="PMingLiU"/>
          <w:i/>
          <w:iCs/>
        </w:rPr>
        <w:t>adresse</w:t>
      </w:r>
      <w:r w:rsidRPr="00786B4A">
        <w:rPr>
          <w:rFonts w:eastAsia="PMingLiU"/>
        </w:rPr>
        <w:t>], comté de [</w:t>
      </w:r>
      <w:r w:rsidRPr="00786B4A">
        <w:rPr>
          <w:rFonts w:eastAsia="PMingLiU"/>
          <w:i/>
          <w:iCs/>
        </w:rPr>
        <w:t>comté</w:t>
      </w:r>
      <w:r w:rsidRPr="00786B4A">
        <w:rPr>
          <w:rFonts w:eastAsia="PMingLiU"/>
        </w:rPr>
        <w:t>], au Nouveau-Brunswick, dont les détails sont donnés dans l’hypothèque.</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Et attendu</w:t>
      </w:r>
      <w:r w:rsidRPr="00786B4A">
        <w:rPr>
          <w:rFonts w:eastAsia="PMingLiU"/>
        </w:rPr>
        <w:t xml:space="preserve"> que [</w:t>
      </w:r>
      <w:r w:rsidRPr="00786B4A">
        <w:rPr>
          <w:rFonts w:eastAsia="PMingLiU"/>
          <w:i/>
          <w:iCs/>
        </w:rPr>
        <w:t>nom</w:t>
      </w:r>
      <w:r w:rsidRPr="00786B4A">
        <w:rPr>
          <w:rFonts w:eastAsia="PMingLiU"/>
        </w:rPr>
        <w:t>] et [</w:t>
      </w:r>
      <w:r w:rsidRPr="00786B4A">
        <w:rPr>
          <w:rFonts w:eastAsia="PMingLiU"/>
          <w:i/>
          <w:iCs/>
        </w:rPr>
        <w:t>nom</w:t>
      </w:r>
      <w:r w:rsidRPr="00786B4A">
        <w:rPr>
          <w:rFonts w:eastAsia="PMingLiU"/>
        </w:rPr>
        <w:t>], les titulaires du droit de rachat sur le bien-fonds, ont vendu ce droit à [</w:t>
      </w:r>
      <w:r w:rsidRPr="00786B4A">
        <w:rPr>
          <w:rFonts w:eastAsia="PMingLiU"/>
          <w:i/>
          <w:iCs/>
        </w:rPr>
        <w:t>nom</w:t>
      </w:r>
      <w:r w:rsidRPr="00786B4A">
        <w:rPr>
          <w:rFonts w:eastAsia="PMingLiU"/>
        </w:rPr>
        <w:t>] (sous réserve de l’hypothèque) par un acte de transfert daté du [</w:t>
      </w:r>
      <w:r w:rsidRPr="00786B4A">
        <w:rPr>
          <w:rFonts w:eastAsia="PMingLiU"/>
          <w:i/>
          <w:iCs/>
        </w:rPr>
        <w:t>date</w:t>
      </w:r>
      <w:r w:rsidRPr="00786B4A">
        <w:rPr>
          <w:rFonts w:eastAsia="PMingLiU"/>
        </w:rPr>
        <w:t>]; et que les personnes nommées se disent titulaires du droit de rachat sur le bien-fonds et intéressées à payer le solde de la somme garantie par l’hypothèque et qu’elles ont convenu avec [</w:t>
      </w:r>
      <w:r w:rsidRPr="00786B4A">
        <w:rPr>
          <w:rFonts w:eastAsia="PMingLiU"/>
          <w:i/>
          <w:iCs/>
        </w:rPr>
        <w:t>nom</w:t>
      </w:r>
      <w:r w:rsidRPr="00786B4A">
        <w:rPr>
          <w:rFonts w:eastAsia="PMingLiU"/>
        </w:rPr>
        <w:t>] et [</w:t>
      </w:r>
      <w:r w:rsidRPr="00786B4A">
        <w:rPr>
          <w:rFonts w:eastAsia="PMingLiU"/>
          <w:i/>
          <w:iCs/>
        </w:rPr>
        <w:t>nom</w:t>
      </w:r>
      <w:r w:rsidRPr="00786B4A">
        <w:rPr>
          <w:rFonts w:eastAsia="PMingLiU"/>
        </w:rPr>
        <w:t>] de prendre en charge le paiement du solde et de respecter les engagements, les clauses conditionnelles et les modalités de l’hypothèque.</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En conséquence, le présent acte atteste</w:t>
      </w:r>
      <w:r w:rsidRPr="00786B4A">
        <w:rPr>
          <w:rFonts w:eastAsia="PMingLiU"/>
        </w:rPr>
        <w:t xml:space="preserve"> que, compte tenu de tout ce qui précède et en contrepartie de la somme d’un dollar que le créancier hypothécaire verse à [</w:t>
      </w:r>
      <w:r w:rsidRPr="00786B4A">
        <w:rPr>
          <w:rFonts w:eastAsia="PMingLiU"/>
          <w:i/>
          <w:iCs/>
        </w:rPr>
        <w:t>nom</w:t>
      </w:r>
      <w:r w:rsidRPr="00786B4A">
        <w:rPr>
          <w:rFonts w:eastAsia="PMingLiU"/>
        </w:rPr>
        <w:t>] et [</w:t>
      </w:r>
      <w:r w:rsidRPr="00786B4A">
        <w:rPr>
          <w:rFonts w:eastAsia="PMingLiU"/>
          <w:i/>
          <w:iCs/>
        </w:rPr>
        <w:t>nom</w:t>
      </w:r>
      <w:r w:rsidRPr="00786B4A">
        <w:rPr>
          <w:rFonts w:eastAsia="PMingLiU"/>
        </w:rPr>
        <w:t>], ceux-ci s’engagent envers le créancier hypothécaire, ses successeurs et ayants droit, à payer toutes les sommes échues ou à échoir relatives à l’hypothèque, dont le montant s’élève, à la présente date, à [</w:t>
      </w:r>
      <w:r w:rsidRPr="00786B4A">
        <w:rPr>
          <w:rFonts w:eastAsia="PMingLiU"/>
          <w:i/>
          <w:iCs/>
        </w:rPr>
        <w:t>montant</w:t>
      </w:r>
      <w:r w:rsidRPr="00786B4A">
        <w:rPr>
          <w:rFonts w:eastAsia="PMingLiU"/>
        </w:rPr>
        <w:t>] $, en plus des intérêts sur cette somme calculés au taux de [</w:t>
      </w:r>
      <w:r w:rsidRPr="00786B4A">
        <w:rPr>
          <w:rFonts w:eastAsia="PMingLiU"/>
          <w:i/>
          <w:iCs/>
        </w:rPr>
        <w:t>taux</w:t>
      </w:r>
      <w:r w:rsidRPr="00786B4A">
        <w:rPr>
          <w:rFonts w:eastAsia="PMingLiU"/>
        </w:rPr>
        <w:t>] % par an pour réduire la dette hypothécaire par mensualités de [</w:t>
      </w:r>
      <w:r w:rsidRPr="00786B4A">
        <w:rPr>
          <w:rFonts w:eastAsia="PMingLiU"/>
          <w:i/>
          <w:iCs/>
        </w:rPr>
        <w:t>montant</w:t>
      </w:r>
      <w:r w:rsidRPr="00786B4A">
        <w:rPr>
          <w:rFonts w:eastAsia="PMingLiU"/>
        </w:rPr>
        <w:t>] $, dont la première est exigible le premier jour de [</w:t>
      </w:r>
      <w:r w:rsidRPr="00786B4A">
        <w:rPr>
          <w:rFonts w:eastAsia="PMingLiU"/>
          <w:i/>
          <w:iCs/>
        </w:rPr>
        <w:t>mois</w:t>
      </w:r>
      <w:r w:rsidRPr="00786B4A">
        <w:rPr>
          <w:rFonts w:eastAsia="PMingLiU"/>
        </w:rPr>
        <w:t>] [</w:t>
      </w:r>
      <w:r w:rsidRPr="00786B4A">
        <w:rPr>
          <w:rFonts w:eastAsia="PMingLiU"/>
          <w:i/>
          <w:iCs/>
        </w:rPr>
        <w:t>année</w:t>
      </w:r>
      <w:r w:rsidRPr="00786B4A">
        <w:rPr>
          <w:rFonts w:eastAsia="PMingLiU"/>
        </w:rPr>
        <w:t xml:space="preserve">]. Ces mensualités devraient être versées régulièrement le premier </w:t>
      </w:r>
      <w:r w:rsidRPr="00786B4A">
        <w:rPr>
          <w:rFonts w:eastAsia="PMingLiU"/>
        </w:rPr>
        <w:lastRenderedPageBreak/>
        <w:t>jour de chaque mois jusqu’à l’acquittement parfait du principal et des intérêts exigibles en application de l’hypothèque et conformément aux dispositions de celle-ci.  [</w:t>
      </w:r>
      <w:r w:rsidRPr="00786B4A">
        <w:rPr>
          <w:rFonts w:eastAsia="PMingLiU"/>
          <w:i/>
          <w:iCs/>
        </w:rPr>
        <w:t>Nom</w:t>
      </w:r>
      <w:r w:rsidRPr="00786B4A">
        <w:rPr>
          <w:rFonts w:eastAsia="PMingLiU"/>
        </w:rPr>
        <w:t>] et [</w:t>
      </w:r>
      <w:r w:rsidRPr="00786B4A">
        <w:rPr>
          <w:rFonts w:eastAsia="PMingLiU"/>
          <w:i/>
          <w:iCs/>
        </w:rPr>
        <w:t>nom</w:t>
      </w:r>
      <w:r w:rsidRPr="00786B4A">
        <w:rPr>
          <w:rFonts w:eastAsia="PMingLiU"/>
        </w:rPr>
        <w:t>] s’engagent en outre à respecter tous les engagements, les clauses conditionnelles et les modalités de l’hypothèque.</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Nulle disposition des présentes n’opérera mainlevée de l’hypothèque ou libération d’une sûreté y relative détenue par le créancier hypothécaire ou n’aura pour effet de modifier les dispositions de l’hypothèque ou d’une telle sûreté.  Le créancier hypothécaire se réserve tout recours contre le débiteur hypothécaire ou contre tout bien qui fait l’objet d’une sûreté relative à l’hypothèque et détenue par le créancier hypothécaire.</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En foi de quoi</w:t>
      </w:r>
      <w:r w:rsidRPr="00786B4A">
        <w:rPr>
          <w:rFonts w:eastAsia="PMingLiU"/>
        </w:rPr>
        <w:t xml:space="preserve"> les parties ont signé et scellé les présentes à la date figurant en tête du présent acte.</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bl>
      <w:tblPr>
        <w:tblW w:w="0" w:type="auto"/>
        <w:tblCellMar>
          <w:left w:w="34" w:type="dxa"/>
          <w:right w:w="34" w:type="dxa"/>
        </w:tblCellMar>
        <w:tblLook w:val="0000" w:firstRow="0" w:lastRow="0" w:firstColumn="0" w:lastColumn="0" w:noHBand="0" w:noVBand="0"/>
      </w:tblPr>
      <w:tblGrid>
        <w:gridCol w:w="4271"/>
        <w:gridCol w:w="4319"/>
      </w:tblGrid>
      <w:tr w:rsidR="008F633E" w:rsidRPr="00786B4A" w:rsidTr="004559A2">
        <w:tc>
          <w:tcPr>
            <w:tcW w:w="4271"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Signé, scellé et délivré</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en présence de</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u w:val="single"/>
              </w:rPr>
            </w:pP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u w:val="single"/>
              </w:rPr>
            </w:pP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u w:val="single"/>
              </w:rPr>
            </w:pP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u w:val="single"/>
              </w:rPr>
            </w:pP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u w:val="single"/>
              </w:rPr>
              <w:tab/>
            </w:r>
            <w:r w:rsidRPr="00786B4A">
              <w:rPr>
                <w:rFonts w:eastAsia="PMingLiU"/>
                <w:u w:val="single"/>
              </w:rPr>
              <w:tab/>
            </w:r>
            <w:r w:rsidRPr="00786B4A">
              <w:rPr>
                <w:rFonts w:eastAsia="PMingLiU"/>
                <w:u w:val="single"/>
              </w:rPr>
              <w:tab/>
            </w:r>
            <w:r w:rsidRPr="00786B4A">
              <w:rPr>
                <w:rFonts w:eastAsia="PMingLiU"/>
                <w:u w:val="single"/>
              </w:rPr>
              <w:tab/>
            </w:r>
            <w:r w:rsidRPr="00786B4A">
              <w:rPr>
                <w:rFonts w:eastAsia="PMingLiU"/>
                <w:u w:val="single"/>
              </w:rPr>
              <w:tab/>
            </w:r>
            <w:r w:rsidRPr="00786B4A">
              <w:rPr>
                <w:rFonts w:eastAsia="PMingLiU"/>
                <w:u w:val="single"/>
              </w:rPr>
              <w:tab/>
            </w:r>
          </w:p>
        </w:tc>
        <w:tc>
          <w:tcPr>
            <w:tcW w:w="4319"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 xml:space="preserve">)   </w:t>
            </w:r>
            <w:r w:rsidRPr="00786B4A">
              <w:rPr>
                <w:rFonts w:eastAsia="PMingLiU"/>
                <w:u w:val="single"/>
              </w:rPr>
              <w:tab/>
            </w:r>
            <w:r w:rsidRPr="00786B4A">
              <w:rPr>
                <w:rFonts w:eastAsia="PMingLiU"/>
                <w:u w:val="single"/>
              </w:rPr>
              <w:tab/>
            </w:r>
            <w:r w:rsidRPr="00786B4A">
              <w:rPr>
                <w:rFonts w:eastAsia="PMingLiU"/>
                <w:u w:val="single"/>
              </w:rPr>
              <w:tab/>
            </w:r>
            <w:r w:rsidRPr="00786B4A">
              <w:rPr>
                <w:rFonts w:eastAsia="PMingLiU"/>
                <w:u w:val="single"/>
              </w:rPr>
              <w:tab/>
            </w:r>
            <w:r w:rsidRPr="00786B4A">
              <w:rPr>
                <w:rFonts w:eastAsia="PMingLiU"/>
                <w:u w:val="single"/>
              </w:rPr>
              <w:tab/>
            </w:r>
            <w:r w:rsidRPr="00786B4A">
              <w:rPr>
                <w:rFonts w:eastAsia="PMingLiU"/>
                <w:u w:val="single"/>
              </w:rPr>
              <w:tab/>
            </w:r>
          </w:p>
        </w:tc>
      </w:tr>
      <w:tr w:rsidR="008F633E" w:rsidRPr="00786B4A" w:rsidTr="004559A2">
        <w:tc>
          <w:tcPr>
            <w:tcW w:w="4271"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Témoin</w:t>
            </w:r>
          </w:p>
        </w:tc>
        <w:tc>
          <w:tcPr>
            <w:tcW w:w="4319"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roofErr w:type="gramStart"/>
            <w:r w:rsidRPr="00786B4A">
              <w:rPr>
                <w:rFonts w:eastAsia="PMingLiU"/>
              </w:rPr>
              <w:t>)[</w:t>
            </w:r>
            <w:proofErr w:type="gramEnd"/>
            <w:r w:rsidRPr="00786B4A">
              <w:rPr>
                <w:rFonts w:eastAsia="PMingLiU"/>
                <w:i/>
                <w:iCs/>
              </w:rPr>
              <w:t>Signataires</w:t>
            </w:r>
            <w:r w:rsidRPr="00786B4A">
              <w:rPr>
                <w:rFonts w:eastAsia="PMingLiU"/>
              </w:rPr>
              <w:t>]</w:t>
            </w:r>
          </w:p>
        </w:tc>
      </w:tr>
      <w:tr w:rsidR="008F633E" w:rsidRPr="00786B4A" w:rsidTr="004559A2">
        <w:tc>
          <w:tcPr>
            <w:tcW w:w="4271"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c>
        <w:tc>
          <w:tcPr>
            <w:tcW w:w="4319"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 [</w:t>
            </w:r>
            <w:r w:rsidRPr="00786B4A">
              <w:rPr>
                <w:rFonts w:eastAsia="PMingLiU"/>
                <w:i/>
                <w:iCs/>
              </w:rPr>
              <w:t>Nom de la corporation</w:t>
            </w:r>
            <w:r w:rsidRPr="00786B4A">
              <w:rPr>
                <w:rFonts w:eastAsia="PMingLiU"/>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 Par</w:t>
            </w:r>
            <w:r>
              <w:rPr>
                <w:rFonts w:eastAsia="PMingLiU"/>
              </w:rPr>
              <w:t> :</w:t>
            </w:r>
            <w:r w:rsidRPr="00786B4A">
              <w:rPr>
                <w:rFonts w:eastAsia="PMingLiU"/>
              </w:rPr>
              <w:t xml:space="preserve"> </w:t>
            </w:r>
            <w:r w:rsidRPr="00786B4A">
              <w:rPr>
                <w:rFonts w:eastAsia="PMingLiU"/>
                <w:u w:val="single"/>
              </w:rPr>
              <w:t xml:space="preserve"> </w:t>
            </w:r>
            <w:r w:rsidRPr="00786B4A">
              <w:rPr>
                <w:rFonts w:eastAsia="PMingLiU"/>
                <w:u w:val="single"/>
              </w:rPr>
              <w:tab/>
            </w:r>
            <w:r w:rsidRPr="00786B4A">
              <w:rPr>
                <w:rFonts w:eastAsia="PMingLiU"/>
                <w:u w:val="single"/>
              </w:rPr>
              <w:tab/>
            </w:r>
            <w:r w:rsidRPr="00786B4A">
              <w:rPr>
                <w:rFonts w:eastAsia="PMingLiU"/>
                <w:u w:val="single"/>
              </w:rPr>
              <w:tab/>
            </w:r>
            <w:r w:rsidRPr="00786B4A">
              <w:rPr>
                <w:rFonts w:eastAsia="PMingLiU"/>
                <w:u w:val="single"/>
              </w:rPr>
              <w:tab/>
            </w:r>
            <w:r w:rsidRPr="00786B4A">
              <w:rPr>
                <w:rFonts w:eastAsia="PMingLiU"/>
                <w:u w:val="single"/>
              </w:rPr>
              <w:tab/>
            </w:r>
            <w:r w:rsidRPr="00786B4A">
              <w:rPr>
                <w:rFonts w:eastAsia="PMingLiU"/>
                <w:u w:val="single"/>
              </w:rPr>
              <w:tab/>
              <w:t xml:space="preserve">   </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 Par</w:t>
            </w:r>
            <w:r>
              <w:rPr>
                <w:rFonts w:eastAsia="PMingLiU"/>
              </w:rPr>
              <w:t> :</w:t>
            </w:r>
            <w:r w:rsidRPr="00786B4A">
              <w:rPr>
                <w:rFonts w:eastAsia="PMingLiU"/>
              </w:rPr>
              <w:t xml:space="preserve"> </w:t>
            </w:r>
            <w:r w:rsidRPr="00786B4A">
              <w:rPr>
                <w:rFonts w:eastAsia="PMingLiU"/>
                <w:u w:val="single"/>
              </w:rPr>
              <w:t xml:space="preserve">  </w:t>
            </w:r>
            <w:r w:rsidRPr="00786B4A">
              <w:rPr>
                <w:rFonts w:eastAsia="PMingLiU"/>
                <w:u w:val="single"/>
              </w:rPr>
              <w:tab/>
            </w:r>
            <w:r w:rsidRPr="00786B4A">
              <w:rPr>
                <w:rFonts w:eastAsia="PMingLiU"/>
                <w:u w:val="single"/>
              </w:rPr>
              <w:tab/>
            </w:r>
            <w:r w:rsidRPr="00786B4A">
              <w:rPr>
                <w:rFonts w:eastAsia="PMingLiU"/>
                <w:u w:val="single"/>
              </w:rPr>
              <w:tab/>
            </w:r>
            <w:r w:rsidRPr="00786B4A">
              <w:rPr>
                <w:rFonts w:eastAsia="PMingLiU"/>
                <w:u w:val="single"/>
              </w:rPr>
              <w:tab/>
            </w:r>
            <w:r w:rsidRPr="00786B4A">
              <w:rPr>
                <w:rFonts w:eastAsia="PMingLiU"/>
                <w:u w:val="single"/>
              </w:rPr>
              <w:tab/>
            </w:r>
            <w:r w:rsidRPr="00786B4A">
              <w:rPr>
                <w:rFonts w:eastAsia="PMingLiU"/>
                <w:u w:val="single"/>
              </w:rPr>
              <w:tab/>
              <w:t xml:space="preserve">    </w:t>
            </w:r>
          </w:p>
        </w:tc>
      </w:tr>
    </w:tbl>
    <w:p w:rsidR="008F633E" w:rsidRPr="00786B4A" w:rsidRDefault="008F633E" w:rsidP="008F633E">
      <w:pPr>
        <w:spacing w:before="0" w:line="276" w:lineRule="auto"/>
        <w:jc w:val="left"/>
        <w:rPr>
          <w:rFonts w:eastAsia="PMingLiU"/>
        </w:rPr>
      </w:pPr>
    </w:p>
    <w:p w:rsidR="008F633E" w:rsidRPr="00786B4A" w:rsidRDefault="008F633E" w:rsidP="008F633E">
      <w:pPr>
        <w:spacing w:before="0" w:line="276" w:lineRule="auto"/>
        <w:jc w:val="right"/>
        <w:rPr>
          <w:rFonts w:eastAsia="PMingLiU"/>
        </w:rPr>
      </w:pPr>
    </w:p>
    <w:p w:rsidR="008F633E" w:rsidRPr="00786B4A" w:rsidRDefault="008F633E" w:rsidP="008F633E">
      <w:pPr>
        <w:spacing w:before="0" w:line="276" w:lineRule="auto"/>
        <w:jc w:val="right"/>
        <w:rPr>
          <w:rFonts w:eastAsia="PMingLiU"/>
        </w:rPr>
      </w:pPr>
      <w:r w:rsidRPr="00786B4A">
        <w:rPr>
          <w:rFonts w:eastAsia="PMingLiU"/>
        </w:rPr>
        <w:t>[</w:t>
      </w:r>
      <w:r w:rsidRPr="00786B4A">
        <w:rPr>
          <w:rFonts w:eastAsia="PMingLiU"/>
          <w:i/>
          <w:iCs/>
        </w:rPr>
        <w:t>BARREAU</w:t>
      </w:r>
      <w:r w:rsidRPr="00786B4A">
        <w:rPr>
          <w:rFonts w:eastAsia="PMingLiU"/>
        </w:rPr>
        <w:t>]</w:t>
      </w:r>
    </w:p>
    <w:p w:rsidR="008F633E" w:rsidRPr="00786B4A" w:rsidRDefault="008F633E" w:rsidP="008F633E">
      <w:r w:rsidRPr="00786B4A">
        <w:rPr>
          <w:b/>
          <w:bCs/>
        </w:rPr>
        <w:br w:type="page"/>
      </w:r>
    </w:p>
    <w:p w:rsidR="008F633E" w:rsidRPr="00786B4A" w:rsidRDefault="008F633E" w:rsidP="008F633E">
      <w:pPr>
        <w:pStyle w:val="Actes4"/>
      </w:pPr>
      <w:bookmarkStart w:id="58" w:name="_Toc444853168"/>
      <w:r w:rsidRPr="00786B4A">
        <w:lastRenderedPageBreak/>
        <w:t xml:space="preserve">a) Correction </w:t>
      </w:r>
      <w:r w:rsidRPr="00786B4A">
        <w:noBreakHyphen/>
        <w:t xml:space="preserve"> taux d’intérêt</w:t>
      </w:r>
      <w:bookmarkEnd w:id="58"/>
      <w:r w:rsidRPr="00786B4A">
        <w:t xml:space="preserve"> </w:t>
      </w:r>
    </w:p>
    <w:p w:rsidR="008F633E" w:rsidRPr="00786B4A" w:rsidRDefault="008F633E" w:rsidP="008F633E">
      <w:pPr>
        <w:pStyle w:val="Titre5"/>
        <w:keepNext w:val="0"/>
        <w:keepLines w:val="0"/>
        <w:numPr>
          <w:ilvl w:val="0"/>
          <w:numId w:val="0"/>
        </w:numPr>
        <w:spacing w:before="0"/>
        <w:rPr>
          <w:rFonts w:ascii="Times New Roman" w:hAnsi="Times New Roman" w:cs="Times New Roman"/>
          <w:color w:val="auto"/>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after="60"/>
        <w:jc w:val="left"/>
        <w:rPr>
          <w:rFonts w:eastAsia="PMingLiU"/>
          <w:bCs/>
          <w:smallCaps/>
          <w:sz w:val="23"/>
          <w:szCs w:val="23"/>
        </w:rPr>
      </w:pPr>
      <w:r w:rsidRPr="00786B4A">
        <w:rPr>
          <w:rFonts w:eastAsia="PMingLiU"/>
          <w:bCs/>
          <w:smallCaps/>
          <w:sz w:val="23"/>
          <w:szCs w:val="23"/>
        </w:rPr>
        <w:t>NID</w:t>
      </w:r>
      <w:r>
        <w:rPr>
          <w:rFonts w:eastAsia="PMingLiU"/>
          <w:bCs/>
          <w:smallCaps/>
          <w:sz w:val="23"/>
          <w:szCs w:val="23"/>
        </w:rPr>
        <w:t> :</w:t>
      </w:r>
      <w:r w:rsidRPr="00786B4A">
        <w:rPr>
          <w:rFonts w:eastAsia="PMingLiU"/>
          <w:bCs/>
          <w:smallCaps/>
          <w:sz w:val="23"/>
          <w:szCs w:val="23"/>
        </w:rPr>
        <w:t xml:space="preserve"> [NID]</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after="60"/>
        <w:jc w:val="center"/>
        <w:rPr>
          <w:rFonts w:eastAsia="PMingLiU"/>
          <w:sz w:val="23"/>
          <w:szCs w:val="23"/>
        </w:rPr>
      </w:pPr>
      <w:r w:rsidRPr="00786B4A">
        <w:rPr>
          <w:rFonts w:eastAsia="PMingLiU"/>
          <w:b/>
          <w:bCs/>
          <w:smallCaps/>
          <w:sz w:val="23"/>
          <w:szCs w:val="23"/>
        </w:rPr>
        <w:t>Convention de modification d’hypothèque</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after="60"/>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3"/>
          <w:szCs w:val="23"/>
        </w:rPr>
      </w:pPr>
      <w:r w:rsidRPr="00786B4A">
        <w:rPr>
          <w:rFonts w:eastAsia="PMingLiU"/>
          <w:smallCaps/>
          <w:sz w:val="23"/>
          <w:szCs w:val="23"/>
        </w:rPr>
        <w:t>Modification</w:t>
      </w:r>
      <w:r w:rsidRPr="00786B4A">
        <w:rPr>
          <w:rFonts w:eastAsia="PMingLiU"/>
          <w:sz w:val="23"/>
          <w:szCs w:val="23"/>
        </w:rPr>
        <w:t xml:space="preserve"> faite le [</w:t>
      </w:r>
      <w:r w:rsidRPr="00786B4A">
        <w:rPr>
          <w:rFonts w:eastAsia="PMingLiU"/>
          <w:i/>
          <w:iCs/>
          <w:sz w:val="23"/>
          <w:szCs w:val="23"/>
        </w:rPr>
        <w:t>nombre</w:t>
      </w:r>
      <w:proofErr w:type="gramStart"/>
      <w:r w:rsidRPr="00786B4A">
        <w:rPr>
          <w:rFonts w:eastAsia="PMingLiU"/>
          <w:sz w:val="23"/>
          <w:szCs w:val="23"/>
        </w:rPr>
        <w:t>]</w:t>
      </w:r>
      <w:r w:rsidRPr="00786B4A">
        <w:rPr>
          <w:rFonts w:eastAsia="PMingLiU"/>
          <w:sz w:val="23"/>
          <w:szCs w:val="23"/>
          <w:vertAlign w:val="superscript"/>
        </w:rPr>
        <w:t>e</w:t>
      </w:r>
      <w:proofErr w:type="gramEnd"/>
      <w:r w:rsidRPr="00786B4A">
        <w:rPr>
          <w:rFonts w:eastAsia="PMingLiU"/>
          <w:sz w:val="23"/>
          <w:szCs w:val="23"/>
        </w:rPr>
        <w:t> jour de [</w:t>
      </w:r>
      <w:r w:rsidRPr="00786B4A">
        <w:rPr>
          <w:rFonts w:eastAsia="PMingLiU"/>
          <w:i/>
          <w:iCs/>
          <w:sz w:val="23"/>
          <w:szCs w:val="23"/>
        </w:rPr>
        <w:t>mois</w:t>
      </w:r>
      <w:r w:rsidRPr="00786B4A">
        <w:rPr>
          <w:rFonts w:eastAsia="PMingLiU"/>
          <w:sz w:val="23"/>
          <w:szCs w:val="23"/>
        </w:rPr>
        <w:t>] [</w:t>
      </w:r>
      <w:r w:rsidRPr="00786B4A">
        <w:rPr>
          <w:rFonts w:eastAsia="PMingLiU"/>
          <w:i/>
          <w:iCs/>
          <w:sz w:val="23"/>
          <w:szCs w:val="23"/>
        </w:rPr>
        <w:t>année</w:t>
      </w:r>
      <w:r w:rsidRPr="00786B4A">
        <w:rPr>
          <w:rFonts w:eastAsia="PMingLiU"/>
          <w:sz w:val="23"/>
          <w:szCs w:val="23"/>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3"/>
          <w:szCs w:val="23"/>
        </w:rPr>
      </w:pPr>
      <w:r w:rsidRPr="00786B4A">
        <w:rPr>
          <w:rFonts w:eastAsia="PMingLiU"/>
          <w:smallCaps/>
          <w:sz w:val="23"/>
          <w:szCs w:val="23"/>
        </w:rPr>
        <w:t>Entre</w:t>
      </w:r>
      <w:r>
        <w:rPr>
          <w:rFonts w:eastAsia="PMingLiU"/>
          <w:sz w:val="23"/>
          <w:szCs w:val="23"/>
        </w:rPr>
        <w: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3"/>
          <w:szCs w:val="23"/>
        </w:rPr>
      </w:pPr>
      <w:r w:rsidRPr="00786B4A">
        <w:rPr>
          <w:rFonts w:eastAsia="PMingLiU"/>
          <w:sz w:val="23"/>
          <w:szCs w:val="23"/>
        </w:rPr>
        <w:t>- et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3"/>
          <w:szCs w:val="23"/>
        </w:rPr>
      </w:pPr>
      <w:r w:rsidRPr="00786B4A">
        <w:rPr>
          <w:rFonts w:eastAsia="PMingLiU"/>
          <w:smallCaps/>
          <w:sz w:val="23"/>
          <w:szCs w:val="23"/>
        </w:rPr>
        <w:t>Atteste</w:t>
      </w:r>
      <w:r w:rsidRPr="00786B4A">
        <w:rPr>
          <w:rFonts w:eastAsia="PMingLiU"/>
          <w:sz w:val="23"/>
          <w:szCs w:val="23"/>
        </w:rPr>
        <w:t xml:space="preserve"> que</w:t>
      </w:r>
      <w:r>
        <w:rPr>
          <w:rFonts w:eastAsia="PMingLiU"/>
          <w:sz w:val="23"/>
          <w:szCs w:val="23"/>
        </w:rPr>
        <w: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after="60"/>
        <w:rPr>
          <w:rFonts w:eastAsia="PMingLiU"/>
          <w:sz w:val="23"/>
          <w:szCs w:val="23"/>
        </w:rPr>
      </w:pPr>
      <w:r w:rsidRPr="00786B4A">
        <w:rPr>
          <w:rFonts w:eastAsia="PMingLiU"/>
          <w:smallCaps/>
          <w:sz w:val="23"/>
          <w:szCs w:val="23"/>
        </w:rPr>
        <w:t>Attendu</w:t>
      </w:r>
      <w:r w:rsidRPr="00786B4A">
        <w:rPr>
          <w:rFonts w:eastAsia="PMingLiU"/>
          <w:sz w:val="23"/>
          <w:szCs w:val="23"/>
        </w:rPr>
        <w:t xml:space="preserve"> que par l’hypothèque du [</w:t>
      </w:r>
      <w:r w:rsidRPr="00786B4A">
        <w:rPr>
          <w:rFonts w:eastAsia="PMingLiU"/>
          <w:i/>
          <w:iCs/>
          <w:sz w:val="23"/>
          <w:szCs w:val="23"/>
        </w:rPr>
        <w:t>date</w:t>
      </w:r>
      <w:r w:rsidRPr="00786B4A">
        <w:rPr>
          <w:rFonts w:eastAsia="PMingLiU"/>
          <w:sz w:val="23"/>
          <w:szCs w:val="23"/>
        </w:rPr>
        <w:t>] et enregistrée au bureau de l’enregistrement du comté de [</w:t>
      </w:r>
      <w:r w:rsidRPr="00786B4A">
        <w:rPr>
          <w:rFonts w:eastAsia="PMingLiU"/>
          <w:i/>
          <w:iCs/>
          <w:sz w:val="23"/>
          <w:szCs w:val="23"/>
        </w:rPr>
        <w:t>comté</w:t>
      </w:r>
      <w:r w:rsidRPr="00786B4A">
        <w:rPr>
          <w:rFonts w:eastAsia="PMingLiU"/>
          <w:sz w:val="23"/>
          <w:szCs w:val="23"/>
        </w:rPr>
        <w:t>] le [</w:t>
      </w:r>
      <w:r w:rsidRPr="00786B4A">
        <w:rPr>
          <w:rFonts w:eastAsia="PMingLiU"/>
          <w:i/>
          <w:iCs/>
          <w:sz w:val="23"/>
          <w:szCs w:val="23"/>
        </w:rPr>
        <w:t>date</w:t>
      </w:r>
      <w:r w:rsidRPr="00786B4A">
        <w:rPr>
          <w:rFonts w:eastAsia="PMingLiU"/>
          <w:sz w:val="23"/>
          <w:szCs w:val="23"/>
        </w:rPr>
        <w:t>] dans le livre [</w:t>
      </w:r>
      <w:r w:rsidRPr="00786B4A">
        <w:rPr>
          <w:rFonts w:eastAsia="PMingLiU"/>
          <w:i/>
          <w:iCs/>
          <w:sz w:val="23"/>
          <w:szCs w:val="23"/>
        </w:rPr>
        <w:t>identification</w:t>
      </w:r>
      <w:r w:rsidRPr="00786B4A">
        <w:rPr>
          <w:rFonts w:eastAsia="PMingLiU"/>
          <w:sz w:val="23"/>
          <w:szCs w:val="23"/>
        </w:rPr>
        <w:t>], à la page [</w:t>
      </w:r>
      <w:r w:rsidRPr="00786B4A">
        <w:rPr>
          <w:rFonts w:eastAsia="PMingLiU"/>
          <w:i/>
          <w:iCs/>
          <w:sz w:val="23"/>
          <w:szCs w:val="23"/>
        </w:rPr>
        <w:t>numéro</w:t>
      </w:r>
      <w:r w:rsidRPr="00786B4A">
        <w:rPr>
          <w:rFonts w:eastAsia="PMingLiU"/>
          <w:sz w:val="23"/>
          <w:szCs w:val="23"/>
        </w:rPr>
        <w:t>] sous le numéro [</w:t>
      </w:r>
      <w:r w:rsidRPr="00786B4A">
        <w:rPr>
          <w:rFonts w:eastAsia="PMingLiU"/>
          <w:i/>
          <w:iCs/>
          <w:sz w:val="23"/>
          <w:szCs w:val="23"/>
        </w:rPr>
        <w:t>numéro</w:t>
      </w:r>
      <w:r w:rsidRPr="00786B4A">
        <w:rPr>
          <w:rFonts w:eastAsia="PMingLiU"/>
          <w:sz w:val="23"/>
          <w:szCs w:val="23"/>
        </w:rPr>
        <w:t>], [</w:t>
      </w:r>
      <w:r w:rsidRPr="00786B4A">
        <w:rPr>
          <w:rFonts w:eastAsia="PMingLiU"/>
          <w:i/>
          <w:iCs/>
          <w:sz w:val="23"/>
          <w:szCs w:val="23"/>
        </w:rPr>
        <w:t>nom</w:t>
      </w:r>
      <w:r w:rsidRPr="00786B4A">
        <w:rPr>
          <w:rFonts w:eastAsia="PMingLiU"/>
          <w:sz w:val="23"/>
          <w:szCs w:val="23"/>
        </w:rPr>
        <w:t>] et [</w:t>
      </w:r>
      <w:r w:rsidRPr="00786B4A">
        <w:rPr>
          <w:rFonts w:eastAsia="PMingLiU"/>
          <w:i/>
          <w:iCs/>
          <w:sz w:val="23"/>
          <w:szCs w:val="23"/>
        </w:rPr>
        <w:t>nom</w:t>
      </w:r>
      <w:r w:rsidRPr="00786B4A">
        <w:rPr>
          <w:rFonts w:eastAsia="PMingLiU"/>
          <w:sz w:val="23"/>
          <w:szCs w:val="23"/>
        </w:rPr>
        <w:t>] ont cédé certains biens-fonds à [</w:t>
      </w:r>
      <w:r w:rsidRPr="00786B4A">
        <w:rPr>
          <w:rFonts w:eastAsia="PMingLiU"/>
          <w:i/>
          <w:iCs/>
          <w:sz w:val="23"/>
          <w:szCs w:val="23"/>
        </w:rPr>
        <w:t>nom</w:t>
      </w:r>
      <w:r w:rsidRPr="00786B4A">
        <w:rPr>
          <w:rFonts w:eastAsia="PMingLiU"/>
          <w:sz w:val="23"/>
          <w:szCs w:val="23"/>
        </w:rPr>
        <w:t>], sujet à toutes les conventions qui y sont décrites;</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after="60"/>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after="60"/>
        <w:rPr>
          <w:rFonts w:eastAsia="PMingLiU"/>
          <w:sz w:val="23"/>
          <w:szCs w:val="23"/>
        </w:rPr>
      </w:pPr>
      <w:r w:rsidRPr="00786B4A">
        <w:rPr>
          <w:rFonts w:eastAsia="PMingLiU"/>
          <w:smallCaps/>
          <w:sz w:val="23"/>
          <w:szCs w:val="23"/>
        </w:rPr>
        <w:t>Attendu</w:t>
      </w:r>
      <w:r w:rsidRPr="00786B4A">
        <w:rPr>
          <w:rFonts w:eastAsia="PMingLiU"/>
          <w:sz w:val="23"/>
          <w:szCs w:val="23"/>
        </w:rPr>
        <w:t xml:space="preserve"> qu’une erreur a été faite quant au taux d’intérêt qui s’applique au prêt hypothécaire en question;</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after="60"/>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after="60"/>
        <w:rPr>
          <w:rFonts w:eastAsia="PMingLiU"/>
          <w:sz w:val="23"/>
          <w:szCs w:val="23"/>
        </w:rPr>
      </w:pPr>
      <w:r w:rsidRPr="00786B4A">
        <w:rPr>
          <w:rFonts w:eastAsia="PMingLiU"/>
          <w:smallCaps/>
          <w:sz w:val="23"/>
          <w:szCs w:val="23"/>
        </w:rPr>
        <w:t>Attendu</w:t>
      </w:r>
      <w:r w:rsidRPr="00786B4A">
        <w:rPr>
          <w:rFonts w:eastAsia="PMingLiU"/>
          <w:sz w:val="23"/>
          <w:szCs w:val="23"/>
        </w:rPr>
        <w:t xml:space="preserve"> que les parties aux présentes désirent rectifier cette erreur pour rendre l’hypothèque conforme à leurs véritables intentions; par conséquent, il est par les présentes convenu que le dernier paragraphe au bas de la première page, ainsi que le premier paragraphe au haut de la deuxième page de ladite hypothèque sont par les présentes abrogés et remplacés par les 2 paragraphes suivants</w:t>
      </w:r>
      <w:r>
        <w:rPr>
          <w:rFonts w:eastAsia="PMingLiU"/>
          <w:sz w:val="23"/>
          <w:szCs w:val="23"/>
        </w:rPr>
        <w: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after="60"/>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after="60"/>
        <w:rPr>
          <w:rFonts w:eastAsia="PMingLiU"/>
          <w:sz w:val="23"/>
          <w:szCs w:val="23"/>
        </w:rPr>
      </w:pPr>
      <w:r w:rsidRPr="00786B4A">
        <w:rPr>
          <w:rFonts w:eastAsia="PMingLiU"/>
          <w:smallCaps/>
          <w:sz w:val="23"/>
          <w:szCs w:val="23"/>
        </w:rPr>
        <w:t>Le principal</w:t>
      </w:r>
      <w:r w:rsidRPr="00786B4A">
        <w:rPr>
          <w:rFonts w:eastAsia="PMingLiU"/>
          <w:sz w:val="23"/>
          <w:szCs w:val="23"/>
        </w:rPr>
        <w:t xml:space="preserve"> avancé en vertu de la présente hypothèque est de [</w:t>
      </w:r>
      <w:r w:rsidRPr="00786B4A">
        <w:rPr>
          <w:rFonts w:eastAsia="PMingLiU"/>
          <w:i/>
          <w:iCs/>
          <w:sz w:val="23"/>
          <w:szCs w:val="23"/>
        </w:rPr>
        <w:t>montant</w:t>
      </w:r>
      <w:r w:rsidRPr="00786B4A">
        <w:rPr>
          <w:rFonts w:eastAsia="PMingLiU"/>
          <w:sz w:val="23"/>
          <w:szCs w:val="23"/>
        </w:rPr>
        <w:t>] $ et portera intérêt au taux de [</w:t>
      </w:r>
      <w:r w:rsidRPr="00786B4A">
        <w:rPr>
          <w:rFonts w:eastAsia="PMingLiU"/>
          <w:i/>
          <w:iCs/>
          <w:sz w:val="23"/>
          <w:szCs w:val="23"/>
        </w:rPr>
        <w:t>taux</w:t>
      </w:r>
      <w:r w:rsidRPr="00786B4A">
        <w:rPr>
          <w:rFonts w:eastAsia="PMingLiU"/>
          <w:sz w:val="23"/>
          <w:szCs w:val="23"/>
        </w:rPr>
        <w:t>] % l’an calculé semestriellement et non à l’avance, aussi bien avant qu’après maturité, jusqu’à paiement complet.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after="60"/>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after="60"/>
        <w:rPr>
          <w:rFonts w:eastAsia="PMingLiU"/>
          <w:sz w:val="23"/>
          <w:szCs w:val="23"/>
        </w:rPr>
      </w:pPr>
      <w:r w:rsidRPr="00786B4A">
        <w:rPr>
          <w:rFonts w:eastAsia="PMingLiU"/>
          <w:smallCaps/>
          <w:sz w:val="23"/>
          <w:szCs w:val="23"/>
        </w:rPr>
        <w:t>Il est prévu</w:t>
      </w:r>
      <w:r w:rsidRPr="00786B4A">
        <w:rPr>
          <w:rFonts w:eastAsia="PMingLiU"/>
          <w:sz w:val="23"/>
          <w:szCs w:val="23"/>
        </w:rPr>
        <w:t xml:space="preserve"> que la présente hypothèque sera nulle sur paiement en monnaie légale du Canada au créancier hypothécaire, à son siège social situé à [</w:t>
      </w:r>
      <w:r w:rsidRPr="00786B4A">
        <w:rPr>
          <w:rFonts w:eastAsia="PMingLiU"/>
          <w:i/>
          <w:iCs/>
          <w:sz w:val="23"/>
          <w:szCs w:val="23"/>
        </w:rPr>
        <w:t>municipalité</w:t>
      </w:r>
      <w:r w:rsidRPr="00786B4A">
        <w:rPr>
          <w:rFonts w:eastAsia="PMingLiU"/>
          <w:sz w:val="23"/>
          <w:szCs w:val="23"/>
        </w:rPr>
        <w:t>], au Nouveau-Brunswick, du principal avancé et des intérêts au taux de [</w:t>
      </w:r>
      <w:r w:rsidRPr="00786B4A">
        <w:rPr>
          <w:rFonts w:eastAsia="PMingLiU"/>
          <w:i/>
          <w:iCs/>
          <w:sz w:val="23"/>
          <w:szCs w:val="23"/>
        </w:rPr>
        <w:t>taux</w:t>
      </w:r>
      <w:r w:rsidRPr="00786B4A">
        <w:rPr>
          <w:rFonts w:eastAsia="PMingLiU"/>
          <w:sz w:val="23"/>
          <w:szCs w:val="23"/>
        </w:rPr>
        <w:t>] %, payables comme suit</w:t>
      </w:r>
      <w:r>
        <w:rPr>
          <w:rFonts w:eastAsia="PMingLiU"/>
          <w:sz w:val="23"/>
          <w:szCs w:val="23"/>
        </w:rPr>
        <w: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after="60"/>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after="60"/>
        <w:rPr>
          <w:rFonts w:eastAsia="PMingLiU"/>
          <w:sz w:val="23"/>
          <w:szCs w:val="23"/>
        </w:rPr>
      </w:pPr>
      <w:r w:rsidRPr="00786B4A">
        <w:rPr>
          <w:rFonts w:eastAsia="PMingLiU"/>
          <w:sz w:val="23"/>
          <w:szCs w:val="23"/>
        </w:rPr>
        <w:t>Il est aussi convenu que tous les autres termes de ladite hypothèque demeurent inchangés.</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after="60"/>
        <w:rPr>
          <w:rFonts w:eastAsia="PMingLiU"/>
          <w:sz w:val="23"/>
          <w:szCs w:val="23"/>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after="60"/>
        <w:rPr>
          <w:rFonts w:eastAsia="PMingLiU"/>
          <w:sz w:val="23"/>
          <w:szCs w:val="23"/>
        </w:rPr>
      </w:pPr>
      <w:r w:rsidRPr="00786B4A">
        <w:rPr>
          <w:rFonts w:eastAsia="PMingLiU"/>
          <w:smallCaps/>
          <w:sz w:val="23"/>
          <w:szCs w:val="23"/>
        </w:rPr>
        <w:t>Fait</w:t>
      </w:r>
      <w:r w:rsidRPr="00786B4A">
        <w:rPr>
          <w:rFonts w:eastAsia="PMingLiU"/>
          <w:sz w:val="23"/>
          <w:szCs w:val="23"/>
        </w:rPr>
        <w:t xml:space="preserve"> </w:t>
      </w:r>
      <w:proofErr w:type="gramStart"/>
      <w:r w:rsidRPr="00786B4A">
        <w:rPr>
          <w:rFonts w:eastAsia="PMingLiU"/>
          <w:sz w:val="23"/>
          <w:szCs w:val="23"/>
        </w:rPr>
        <w:t>le</w:t>
      </w:r>
      <w:proofErr w:type="gramEnd"/>
      <w:r w:rsidRPr="00786B4A">
        <w:rPr>
          <w:rFonts w:eastAsia="PMingLiU"/>
          <w:sz w:val="23"/>
          <w:szCs w:val="23"/>
        </w:rPr>
        <w:t xml:space="preserve"> [</w:t>
      </w:r>
      <w:r w:rsidRPr="00786B4A">
        <w:rPr>
          <w:rFonts w:eastAsia="PMingLiU"/>
          <w:i/>
          <w:iCs/>
          <w:sz w:val="23"/>
          <w:szCs w:val="23"/>
        </w:rPr>
        <w:t>date</w:t>
      </w:r>
      <w:r w:rsidRPr="00786B4A">
        <w:rPr>
          <w:rFonts w:eastAsia="PMingLiU"/>
          <w:sz w:val="23"/>
          <w:szCs w:val="23"/>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after="60"/>
        <w:rPr>
          <w:rFonts w:eastAsia="PMingLiU"/>
          <w:sz w:val="23"/>
          <w:szCs w:val="23"/>
        </w:rPr>
      </w:pPr>
    </w:p>
    <w:tbl>
      <w:tblPr>
        <w:tblW w:w="9360" w:type="dxa"/>
        <w:tblInd w:w="42" w:type="dxa"/>
        <w:tblCellMar>
          <w:left w:w="34" w:type="dxa"/>
          <w:right w:w="34" w:type="dxa"/>
        </w:tblCellMar>
        <w:tblLook w:val="0000" w:firstRow="0" w:lastRow="0" w:firstColumn="0" w:lastColumn="0" w:noHBand="0" w:noVBand="0"/>
      </w:tblPr>
      <w:tblGrid>
        <w:gridCol w:w="4680"/>
        <w:gridCol w:w="4680"/>
      </w:tblGrid>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3"/>
                <w:szCs w:val="23"/>
              </w:rPr>
            </w:pPr>
            <w:r w:rsidRPr="00786B4A">
              <w:rPr>
                <w:rFonts w:eastAsia="PMingLiU"/>
                <w:smallCaps/>
                <w:sz w:val="23"/>
                <w:szCs w:val="23"/>
              </w:rPr>
              <w:t>Signé, scellé et remis</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3"/>
                <w:szCs w:val="23"/>
              </w:rPr>
            </w:pPr>
            <w:r w:rsidRPr="00786B4A">
              <w:rPr>
                <w:rFonts w:eastAsia="PMingLiU"/>
                <w:sz w:val="23"/>
                <w:szCs w:val="23"/>
              </w:rPr>
              <w:t>en présence de</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3"/>
                <w:szCs w:val="23"/>
              </w:rPr>
            </w:pP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3"/>
                <w:szCs w:val="23"/>
              </w:rPr>
            </w:pPr>
            <w:r w:rsidRPr="00786B4A">
              <w:rPr>
                <w:rFonts w:eastAsia="PMingLiU"/>
                <w:sz w:val="23"/>
                <w:szCs w:val="23"/>
                <w:u w:val="single"/>
              </w:rPr>
              <w:t xml:space="preserve">                                                        </w:t>
            </w:r>
            <w:r w:rsidRPr="00786B4A">
              <w:rPr>
                <w:rFonts w:eastAsia="PMingLiU"/>
                <w:sz w:val="23"/>
                <w:szCs w:val="23"/>
                <w:u w:val="single"/>
              </w:rPr>
              <w:tab/>
              <w:t xml:space="preserve">       </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3"/>
                <w:szCs w:val="23"/>
              </w:rPr>
            </w:pPr>
            <w:r w:rsidRPr="00786B4A">
              <w:rPr>
                <w:rFonts w:eastAsia="PMingLiU"/>
                <w:sz w:val="23"/>
                <w:szCs w:val="23"/>
              </w:rPr>
              <w:t>Témoin</w:t>
            </w: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3"/>
                <w:szCs w:val="23"/>
              </w:rPr>
            </w:pPr>
            <w:r w:rsidRPr="00786B4A">
              <w:rPr>
                <w:rFonts w:eastAsia="PMingLiU"/>
                <w:sz w:val="23"/>
                <w:szCs w:val="23"/>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3"/>
                <w:szCs w:val="23"/>
              </w:rPr>
            </w:pPr>
            <w:r w:rsidRPr="00786B4A">
              <w:rPr>
                <w:rFonts w:eastAsia="PMingLiU"/>
                <w:sz w:val="23"/>
                <w:szCs w:val="23"/>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3"/>
                <w:szCs w:val="23"/>
              </w:rPr>
            </w:pPr>
            <w:r w:rsidRPr="00786B4A">
              <w:rPr>
                <w:rFonts w:eastAsia="PMingLiU"/>
                <w:sz w:val="23"/>
                <w:szCs w:val="23"/>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3"/>
                <w:szCs w:val="23"/>
              </w:rPr>
            </w:pPr>
            <w:r w:rsidRPr="00786B4A">
              <w:rPr>
                <w:rFonts w:eastAsia="PMingLiU"/>
                <w:sz w:val="23"/>
                <w:szCs w:val="23"/>
              </w:rPr>
              <w:t>)</w:t>
            </w:r>
            <w:r w:rsidRPr="00786B4A">
              <w:rPr>
                <w:rFonts w:eastAsia="PMingLiU"/>
                <w:sz w:val="23"/>
                <w:szCs w:val="23"/>
                <w:u w:val="single"/>
              </w:rPr>
              <w:t xml:space="preserve">                                                      </w:t>
            </w:r>
            <w:r w:rsidRPr="00786B4A">
              <w:rPr>
                <w:rFonts w:eastAsia="PMingLiU"/>
                <w:sz w:val="23"/>
                <w:szCs w:val="23"/>
                <w:u w:val="single"/>
              </w:rPr>
              <w:tab/>
              <w:t xml:space="preserve">        </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3"/>
                <w:szCs w:val="23"/>
              </w:rPr>
            </w:pPr>
            <w:r w:rsidRPr="00786B4A">
              <w:rPr>
                <w:rFonts w:eastAsia="PMingLiU"/>
                <w:sz w:val="23"/>
                <w:szCs w:val="23"/>
              </w:rPr>
              <w:t>) [</w:t>
            </w:r>
            <w:r w:rsidRPr="00786B4A">
              <w:rPr>
                <w:rFonts w:eastAsia="PMingLiU"/>
                <w:i/>
                <w:iCs/>
                <w:sz w:val="23"/>
                <w:szCs w:val="23"/>
              </w:rPr>
              <w:t>Signataire</w:t>
            </w:r>
            <w:r w:rsidRPr="00786B4A">
              <w:rPr>
                <w:rFonts w:eastAsia="PMingLiU"/>
                <w:sz w:val="23"/>
                <w:szCs w:val="23"/>
              </w:rPr>
              <w:t>]</w:t>
            </w:r>
          </w:p>
        </w:tc>
      </w:tr>
    </w:tbl>
    <w:p w:rsidR="008F633E" w:rsidRPr="00786B4A" w:rsidRDefault="008F633E" w:rsidP="008F633E">
      <w:pPr>
        <w:pStyle w:val="Titre4"/>
        <w:keepNext w:val="0"/>
        <w:keepLines w:val="0"/>
        <w:numPr>
          <w:ilvl w:val="0"/>
          <w:numId w:val="0"/>
        </w:numPr>
        <w:spacing w:before="0"/>
        <w:rPr>
          <w:rFonts w:ascii="Times New Roman" w:hAnsi="Times New Roman" w:cs="Times New Roman"/>
          <w:color w:val="auto"/>
        </w:rPr>
      </w:pPr>
    </w:p>
    <w:p w:rsidR="008F633E" w:rsidRDefault="008F633E" w:rsidP="008F633E">
      <w:pPr>
        <w:spacing w:before="0"/>
        <w:jc w:val="left"/>
        <w:rPr>
          <w:rFonts w:eastAsiaTheme="minorHAnsi"/>
          <w:i/>
          <w:bdr w:val="none" w:sz="0" w:space="0" w:color="auto"/>
        </w:rPr>
      </w:pPr>
      <w:bookmarkStart w:id="59" w:name="_Toc444853169"/>
      <w:r>
        <w:br w:type="page"/>
      </w:r>
    </w:p>
    <w:p w:rsidR="008F633E" w:rsidRPr="00786B4A" w:rsidRDefault="008F633E" w:rsidP="008F633E">
      <w:pPr>
        <w:pStyle w:val="Actes4"/>
      </w:pPr>
      <w:r w:rsidRPr="00786B4A">
        <w:lastRenderedPageBreak/>
        <w:t>b) Ajout d’une parcelle</w:t>
      </w:r>
      <w:bookmarkEnd w:id="59"/>
    </w:p>
    <w:p w:rsidR="008F633E" w:rsidRPr="00786B4A" w:rsidRDefault="008F633E" w:rsidP="008F633E">
      <w:pPr>
        <w:pStyle w:val="Titre5"/>
        <w:keepNext w:val="0"/>
        <w:keepLines w:val="0"/>
        <w:numPr>
          <w:ilvl w:val="0"/>
          <w:numId w:val="0"/>
        </w:numPr>
        <w:spacing w:before="0"/>
        <w:rPr>
          <w:rFonts w:ascii="Times New Roman" w:hAnsi="Times New Roman" w:cs="Times New Roman"/>
          <w:color w:val="auto"/>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jc w:val="left"/>
        <w:rPr>
          <w:rFonts w:eastAsia="PMingLiU"/>
          <w:bCs/>
          <w:smallCaps/>
          <w:sz w:val="22"/>
          <w:szCs w:val="22"/>
        </w:rPr>
      </w:pPr>
      <w:r w:rsidRPr="00786B4A">
        <w:rPr>
          <w:rFonts w:eastAsia="PMingLiU"/>
          <w:bCs/>
          <w:smallCaps/>
          <w:sz w:val="22"/>
          <w:szCs w:val="22"/>
        </w:rPr>
        <w:t>NID</w:t>
      </w:r>
      <w:r>
        <w:rPr>
          <w:rFonts w:eastAsia="PMingLiU"/>
          <w:bCs/>
          <w:smallCaps/>
          <w:sz w:val="22"/>
          <w:szCs w:val="22"/>
        </w:rPr>
        <w:t> :</w:t>
      </w:r>
      <w:r w:rsidRPr="00786B4A">
        <w:rPr>
          <w:rFonts w:eastAsia="PMingLiU"/>
          <w:bCs/>
          <w:smallCaps/>
          <w:sz w:val="22"/>
          <w:szCs w:val="22"/>
        </w:rPr>
        <w:t xml:space="preserve"> [NID]</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jc w:val="center"/>
        <w:rPr>
          <w:rFonts w:eastAsia="PMingLiU"/>
          <w:sz w:val="22"/>
          <w:szCs w:val="22"/>
        </w:rPr>
      </w:pPr>
      <w:r w:rsidRPr="00786B4A">
        <w:rPr>
          <w:rFonts w:eastAsia="PMingLiU"/>
          <w:b/>
          <w:bCs/>
          <w:smallCaps/>
          <w:sz w:val="22"/>
          <w:szCs w:val="22"/>
        </w:rPr>
        <w:t>Convention de modification d’hypothèque</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mallCaps/>
          <w:sz w:val="22"/>
          <w:szCs w:val="22"/>
        </w:rPr>
        <w:t>Acte</w:t>
      </w:r>
      <w:r w:rsidRPr="00786B4A">
        <w:rPr>
          <w:rFonts w:eastAsia="PMingLiU"/>
          <w:b/>
          <w:bCs/>
          <w:sz w:val="22"/>
          <w:szCs w:val="22"/>
        </w:rPr>
        <w:t xml:space="preserve"> </w:t>
      </w:r>
      <w:r w:rsidRPr="00786B4A">
        <w:rPr>
          <w:rFonts w:eastAsia="PMingLiU"/>
          <w:sz w:val="22"/>
          <w:szCs w:val="22"/>
        </w:rPr>
        <w:t xml:space="preserve">fait </w:t>
      </w:r>
      <w:proofErr w:type="gramStart"/>
      <w:r w:rsidRPr="00786B4A">
        <w:rPr>
          <w:rFonts w:eastAsia="PMingLiU"/>
          <w:sz w:val="22"/>
          <w:szCs w:val="22"/>
        </w:rPr>
        <w:t>le</w:t>
      </w:r>
      <w:proofErr w:type="gramEnd"/>
      <w:r w:rsidRPr="00786B4A">
        <w:rPr>
          <w:rFonts w:eastAsia="PMingLiU"/>
          <w:sz w:val="22"/>
          <w:szCs w:val="22"/>
        </w:rPr>
        <w:t xml:space="preserve"> [</w:t>
      </w:r>
      <w:r w:rsidRPr="00786B4A">
        <w:rPr>
          <w:rFonts w:eastAsia="PMingLiU"/>
          <w:i/>
          <w:iCs/>
          <w:sz w:val="22"/>
          <w:szCs w:val="22"/>
        </w:rPr>
        <w:t>date</w:t>
      </w:r>
      <w:r w:rsidRPr="00786B4A">
        <w:rPr>
          <w:rFonts w:eastAsia="PMingLiU"/>
          <w:sz w:val="22"/>
          <w:szCs w:val="22"/>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mallCaps/>
          <w:sz w:val="22"/>
          <w:szCs w:val="22"/>
        </w:rPr>
        <w:t>Entre</w:t>
      </w:r>
      <w:r>
        <w:rPr>
          <w:rFonts w:eastAsia="PMingLiU"/>
          <w:sz w:val="22"/>
          <w:szCs w:val="22"/>
        </w:rPr>
        <w:t> :</w:t>
      </w:r>
      <w:r w:rsidRPr="00786B4A">
        <w:rPr>
          <w:rFonts w:eastAsia="PMingLiU"/>
          <w:sz w:val="22"/>
          <w:szCs w:val="22"/>
        </w:rPr>
        <w:tab/>
        <w:t>[</w:t>
      </w:r>
      <w:r w:rsidRPr="00786B4A">
        <w:rPr>
          <w:rFonts w:eastAsia="PMingLiU"/>
          <w:i/>
          <w:iCs/>
          <w:sz w:val="22"/>
          <w:szCs w:val="22"/>
        </w:rPr>
        <w:t>Nom</w:t>
      </w:r>
      <w:r w:rsidRPr="00786B4A">
        <w:rPr>
          <w:rFonts w:eastAsia="PMingLiU"/>
          <w:sz w:val="22"/>
          <w:szCs w:val="22"/>
        </w:rPr>
        <w:t>] et [</w:t>
      </w:r>
      <w:r w:rsidRPr="00786B4A">
        <w:rPr>
          <w:rFonts w:eastAsia="PMingLiU"/>
          <w:i/>
          <w:iCs/>
          <w:sz w:val="22"/>
          <w:szCs w:val="22"/>
        </w:rPr>
        <w:t>nom</w:t>
      </w:r>
      <w:r w:rsidRPr="00786B4A">
        <w:rPr>
          <w:rFonts w:eastAsia="PMingLiU"/>
          <w:sz w:val="22"/>
          <w:szCs w:val="22"/>
        </w:rPr>
        <w:t>], de [</w:t>
      </w:r>
      <w:r w:rsidRPr="00786B4A">
        <w:rPr>
          <w:rFonts w:eastAsia="PMingLiU"/>
          <w:i/>
          <w:iCs/>
          <w:sz w:val="22"/>
          <w:szCs w:val="22"/>
        </w:rPr>
        <w:t>adresse</w:t>
      </w:r>
      <w:r w:rsidRPr="00786B4A">
        <w:rPr>
          <w:rFonts w:eastAsia="PMingLiU"/>
          <w:sz w:val="22"/>
          <w:szCs w:val="22"/>
        </w:rPr>
        <w:t>], ci-après appelés les « débiteurs hypothécaires »</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jc w:val="right"/>
        <w:rPr>
          <w:rFonts w:eastAsia="PMingLiU"/>
          <w:sz w:val="22"/>
          <w:szCs w:val="22"/>
        </w:rPr>
      </w:pPr>
      <w:r w:rsidRPr="00786B4A">
        <w:rPr>
          <w:rFonts w:eastAsia="PMingLiU"/>
          <w:smallCaps/>
          <w:sz w:val="22"/>
          <w:szCs w:val="22"/>
        </w:rPr>
        <w:t>d’une part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jc w:val="center"/>
        <w:rPr>
          <w:rFonts w:eastAsia="PMingLiU"/>
          <w:sz w:val="22"/>
          <w:szCs w:val="22"/>
        </w:rPr>
      </w:pPr>
      <w:r w:rsidRPr="00786B4A">
        <w:rPr>
          <w:rFonts w:eastAsia="PMingLiU"/>
          <w:sz w:val="22"/>
          <w:szCs w:val="22"/>
        </w:rPr>
        <w:t>- et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ind w:left="1440"/>
        <w:rPr>
          <w:rFonts w:eastAsia="PMingLiU"/>
          <w:sz w:val="22"/>
          <w:szCs w:val="22"/>
        </w:rPr>
      </w:pPr>
      <w:r w:rsidRPr="00786B4A">
        <w:rPr>
          <w:rFonts w:eastAsia="PMingLiU"/>
          <w:sz w:val="22"/>
          <w:szCs w:val="22"/>
        </w:rPr>
        <w:t>[</w:t>
      </w:r>
      <w:r w:rsidRPr="00786B4A">
        <w:rPr>
          <w:rFonts w:eastAsia="PMingLiU"/>
          <w:i/>
          <w:iCs/>
          <w:sz w:val="22"/>
          <w:szCs w:val="22"/>
        </w:rPr>
        <w:t>Nom</w:t>
      </w:r>
      <w:r w:rsidRPr="00786B4A">
        <w:rPr>
          <w:rFonts w:eastAsia="PMingLiU"/>
          <w:sz w:val="22"/>
          <w:szCs w:val="22"/>
        </w:rPr>
        <w:t>], de [</w:t>
      </w:r>
      <w:r w:rsidRPr="00786B4A">
        <w:rPr>
          <w:rFonts w:eastAsia="PMingLiU"/>
          <w:i/>
          <w:iCs/>
          <w:sz w:val="22"/>
          <w:szCs w:val="22"/>
        </w:rPr>
        <w:t>adresse</w:t>
      </w:r>
      <w:r w:rsidRPr="00786B4A">
        <w:rPr>
          <w:rFonts w:eastAsia="PMingLiU"/>
          <w:sz w:val="22"/>
          <w:szCs w:val="22"/>
        </w:rPr>
        <w:t xml:space="preserve">], ci-après appelé le « créancier hypothécaire » </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jc w:val="right"/>
        <w:rPr>
          <w:rFonts w:eastAsia="PMingLiU"/>
          <w:sz w:val="22"/>
          <w:szCs w:val="22"/>
        </w:rPr>
      </w:pPr>
      <w:r w:rsidRPr="00786B4A">
        <w:rPr>
          <w:rFonts w:eastAsia="PMingLiU"/>
          <w:smallCaps/>
          <w:sz w:val="22"/>
          <w:szCs w:val="22"/>
        </w:rPr>
        <w:t>d’autre part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mallCaps/>
          <w:sz w:val="22"/>
          <w:szCs w:val="22"/>
        </w:rPr>
        <w:t>Attendu</w:t>
      </w:r>
      <w:r w:rsidRPr="00786B4A">
        <w:rPr>
          <w:rFonts w:eastAsia="PMingLiU"/>
          <w:sz w:val="22"/>
          <w:szCs w:val="22"/>
        </w:rPr>
        <w:t xml:space="preserve"> que</w:t>
      </w:r>
      <w:r w:rsidRPr="00786B4A">
        <w:rPr>
          <w:rFonts w:eastAsia="PMingLiU"/>
          <w:b/>
          <w:bCs/>
          <w:sz w:val="22"/>
          <w:szCs w:val="22"/>
        </w:rPr>
        <w:t xml:space="preserve"> </w:t>
      </w:r>
      <w:r w:rsidRPr="00786B4A">
        <w:rPr>
          <w:rFonts w:eastAsia="PMingLiU"/>
          <w:sz w:val="22"/>
          <w:szCs w:val="22"/>
        </w:rPr>
        <w:t>les débiteurs hypothécaires, [</w:t>
      </w:r>
      <w:r w:rsidRPr="00786B4A">
        <w:rPr>
          <w:rFonts w:eastAsia="PMingLiU"/>
          <w:i/>
          <w:iCs/>
          <w:sz w:val="22"/>
          <w:szCs w:val="22"/>
        </w:rPr>
        <w:t>nom</w:t>
      </w:r>
      <w:r w:rsidRPr="00786B4A">
        <w:rPr>
          <w:rFonts w:eastAsia="PMingLiU"/>
          <w:sz w:val="22"/>
          <w:szCs w:val="22"/>
        </w:rPr>
        <w:t>] et [</w:t>
      </w:r>
      <w:r w:rsidRPr="00786B4A">
        <w:rPr>
          <w:rFonts w:eastAsia="PMingLiU"/>
          <w:i/>
          <w:iCs/>
          <w:sz w:val="22"/>
          <w:szCs w:val="22"/>
        </w:rPr>
        <w:t>nom</w:t>
      </w:r>
      <w:r w:rsidRPr="00786B4A">
        <w:rPr>
          <w:rFonts w:eastAsia="PMingLiU"/>
          <w:sz w:val="22"/>
          <w:szCs w:val="22"/>
        </w:rPr>
        <w:t>], ont exécuté une hypothèque (ci-après appelée l’hypothèque) en faveur du créancier hypothécaire le [</w:t>
      </w:r>
      <w:r w:rsidRPr="00786B4A">
        <w:rPr>
          <w:rFonts w:eastAsia="PMingLiU"/>
          <w:i/>
          <w:iCs/>
          <w:sz w:val="22"/>
          <w:szCs w:val="22"/>
        </w:rPr>
        <w:t>date</w:t>
      </w:r>
      <w:r w:rsidRPr="00786B4A">
        <w:rPr>
          <w:rFonts w:eastAsia="PMingLiU"/>
          <w:sz w:val="22"/>
          <w:szCs w:val="22"/>
        </w:rPr>
        <w:t>] et que cette hypothèque a été enregistrée au bureau de l’enregistrement du comté de [</w:t>
      </w:r>
      <w:r w:rsidRPr="00786B4A">
        <w:rPr>
          <w:rFonts w:eastAsia="PMingLiU"/>
          <w:i/>
          <w:iCs/>
          <w:sz w:val="22"/>
          <w:szCs w:val="22"/>
        </w:rPr>
        <w:t>comté</w:t>
      </w:r>
      <w:r w:rsidRPr="00786B4A">
        <w:rPr>
          <w:rFonts w:eastAsia="PMingLiU"/>
          <w:sz w:val="22"/>
          <w:szCs w:val="22"/>
        </w:rPr>
        <w:t>], le [</w:t>
      </w:r>
      <w:r w:rsidRPr="00786B4A">
        <w:rPr>
          <w:rFonts w:eastAsia="PMingLiU"/>
          <w:i/>
          <w:iCs/>
          <w:sz w:val="22"/>
          <w:szCs w:val="22"/>
        </w:rPr>
        <w:t>date</w:t>
      </w:r>
      <w:r w:rsidRPr="00786B4A">
        <w:rPr>
          <w:rFonts w:eastAsia="PMingLiU"/>
          <w:sz w:val="22"/>
          <w:szCs w:val="22"/>
        </w:rPr>
        <w:t>], dans le volume [</w:t>
      </w:r>
      <w:r w:rsidRPr="00786B4A">
        <w:rPr>
          <w:rFonts w:eastAsia="PMingLiU"/>
          <w:i/>
          <w:iCs/>
          <w:sz w:val="22"/>
          <w:szCs w:val="22"/>
        </w:rPr>
        <w:t>numéro du volume</w:t>
      </w:r>
      <w:r w:rsidRPr="00786B4A">
        <w:rPr>
          <w:rFonts w:eastAsia="PMingLiU"/>
          <w:sz w:val="22"/>
          <w:szCs w:val="22"/>
        </w:rPr>
        <w:t>], aux pages [</w:t>
      </w:r>
      <w:r w:rsidRPr="00786B4A">
        <w:rPr>
          <w:rFonts w:eastAsia="PMingLiU"/>
          <w:i/>
          <w:iCs/>
          <w:sz w:val="22"/>
          <w:szCs w:val="22"/>
        </w:rPr>
        <w:t>numéros de page</w:t>
      </w:r>
      <w:r w:rsidRPr="00786B4A">
        <w:rPr>
          <w:rFonts w:eastAsia="PMingLiU"/>
          <w:sz w:val="22"/>
          <w:szCs w:val="22"/>
        </w:rPr>
        <w:t>] sous le numéro [</w:t>
      </w:r>
      <w:r w:rsidRPr="00786B4A">
        <w:rPr>
          <w:rFonts w:eastAsia="PMingLiU"/>
          <w:i/>
          <w:iCs/>
          <w:sz w:val="22"/>
          <w:szCs w:val="22"/>
        </w:rPr>
        <w:t>numéro du document</w:t>
      </w:r>
      <w:r w:rsidRPr="00786B4A">
        <w:rPr>
          <w:rFonts w:eastAsia="PMingLiU"/>
          <w:sz w:val="22"/>
          <w:szCs w:val="22"/>
        </w:rPr>
        <w:t>], afin de garantir un prêt sur la propriété plus particulièrement décrite à l’annexe « A » de l’hypothèque susmentionnée;</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mallCaps/>
          <w:sz w:val="22"/>
          <w:szCs w:val="22"/>
        </w:rPr>
        <w:t>Attendu</w:t>
      </w:r>
      <w:r w:rsidRPr="00786B4A">
        <w:rPr>
          <w:rFonts w:eastAsia="PMingLiU"/>
          <w:sz w:val="22"/>
          <w:szCs w:val="22"/>
        </w:rPr>
        <w:t xml:space="preserve"> qu’une parcelle additionnelle de bien-fonds est donnée comme garantie supplémentaire à cette hypothèque, cette parcelle étant plus particulièrement décrite à l’annexe A des présentes;</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mallCaps/>
          <w:sz w:val="22"/>
          <w:szCs w:val="22"/>
        </w:rPr>
        <w:t>Et attendu</w:t>
      </w:r>
      <w:r w:rsidRPr="00786B4A">
        <w:rPr>
          <w:rFonts w:eastAsia="PMingLiU"/>
          <w:sz w:val="22"/>
          <w:szCs w:val="22"/>
        </w:rPr>
        <w:t xml:space="preserve"> que</w:t>
      </w:r>
      <w:r w:rsidRPr="00786B4A">
        <w:rPr>
          <w:rFonts w:eastAsia="PMingLiU"/>
          <w:b/>
          <w:bCs/>
          <w:sz w:val="22"/>
          <w:szCs w:val="22"/>
        </w:rPr>
        <w:t xml:space="preserve"> </w:t>
      </w:r>
      <w:r w:rsidRPr="00786B4A">
        <w:rPr>
          <w:rFonts w:eastAsia="PMingLiU"/>
          <w:sz w:val="22"/>
          <w:szCs w:val="22"/>
        </w:rPr>
        <w:t>les débiteurs hypothécaires sont les propriétaires du droit de rachat et sont arrivés à une entente avec le créancier hypothécaire relativement à la modification de l’hypothèque décrite ci-dessus afin d’inclure comme garantie additionnelle le bien-fonds décrit à l’annexe « A » des présentes</w:t>
      </w:r>
      <w:r>
        <w:rPr>
          <w:rFonts w:eastAsia="PMingLiU"/>
          <w:sz w:val="22"/>
          <w:szCs w:val="22"/>
        </w:rPr>
        <w: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mallCaps/>
          <w:sz w:val="22"/>
          <w:szCs w:val="22"/>
        </w:rPr>
        <w:t>La présente atteste</w:t>
      </w:r>
      <w:r w:rsidRPr="00786B4A">
        <w:rPr>
          <w:rFonts w:eastAsia="PMingLiU"/>
          <w:b/>
          <w:bCs/>
          <w:sz w:val="22"/>
          <w:szCs w:val="22"/>
        </w:rPr>
        <w:t xml:space="preserve"> </w:t>
      </w:r>
      <w:r w:rsidRPr="00786B4A">
        <w:rPr>
          <w:rFonts w:eastAsia="PMingLiU"/>
          <w:sz w:val="22"/>
          <w:szCs w:val="22"/>
        </w:rPr>
        <w:t>qu’en contrepartie des présentes et de la somme de [</w:t>
      </w:r>
      <w:r w:rsidRPr="00786B4A">
        <w:rPr>
          <w:rFonts w:eastAsia="PMingLiU"/>
          <w:i/>
          <w:iCs/>
          <w:sz w:val="22"/>
          <w:szCs w:val="22"/>
        </w:rPr>
        <w:t>montant</w:t>
      </w:r>
      <w:r w:rsidRPr="00786B4A">
        <w:rPr>
          <w:rFonts w:eastAsia="PMingLiU"/>
          <w:sz w:val="22"/>
          <w:szCs w:val="22"/>
        </w:rPr>
        <w:t>] dollars, dont les présentes accusent réception, les parties aux présentes consentent à la modification de l’hypothèque susmentionnée telle qu’indiquée au paragraphe précédent;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mallCaps/>
          <w:sz w:val="22"/>
          <w:szCs w:val="22"/>
        </w:rPr>
        <w:t>Il est de plus convenu entre les parties</w:t>
      </w:r>
      <w:r w:rsidRPr="00786B4A">
        <w:rPr>
          <w:rFonts w:eastAsia="PMingLiU"/>
          <w:b/>
          <w:bCs/>
          <w:sz w:val="22"/>
          <w:szCs w:val="22"/>
        </w:rPr>
        <w:t xml:space="preserve"> </w:t>
      </w:r>
      <w:r w:rsidRPr="00786B4A">
        <w:rPr>
          <w:rFonts w:eastAsia="PMingLiU"/>
          <w:sz w:val="22"/>
          <w:szCs w:val="22"/>
        </w:rPr>
        <w:t>que tous les autres conditions et engagements contenus dans l’hypothèque demeurent inchangés;</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mallCaps/>
          <w:sz w:val="22"/>
          <w:szCs w:val="22"/>
        </w:rPr>
        <w:t>La présente entente</w:t>
      </w:r>
      <w:r w:rsidRPr="00786B4A">
        <w:rPr>
          <w:rFonts w:eastAsia="PMingLiU"/>
          <w:sz w:val="22"/>
          <w:szCs w:val="22"/>
        </w:rPr>
        <w:t xml:space="preserve"> avantage et lie les parties aux présentes et leurs héritiers, exécuteurs testamentaires, administrateurs, successeurs et ayants droit respectifs, et lorsque le contexte l’exige, un mot indiquant le masculin comprend le féminin et vice-versa, un mot singulier comprend le pluriel et un mot au pluriel comprend le singulier, et tout changement grammatical exigé par le contexte sera réputé avoir été effectué avant la passation des présentes.</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mallCaps/>
          <w:sz w:val="22"/>
          <w:szCs w:val="22"/>
        </w:rPr>
        <w:t>Fait</w:t>
      </w:r>
      <w:r w:rsidRPr="00786B4A">
        <w:rPr>
          <w:rFonts w:eastAsia="PMingLiU"/>
          <w:b/>
          <w:bCs/>
          <w:sz w:val="22"/>
          <w:szCs w:val="22"/>
        </w:rPr>
        <w:t xml:space="preserve"> </w:t>
      </w:r>
      <w:proofErr w:type="gramStart"/>
      <w:r w:rsidRPr="00786B4A">
        <w:rPr>
          <w:rFonts w:eastAsia="PMingLiU"/>
          <w:sz w:val="22"/>
          <w:szCs w:val="22"/>
        </w:rPr>
        <w:t>le</w:t>
      </w:r>
      <w:proofErr w:type="gramEnd"/>
      <w:r w:rsidRPr="00786B4A">
        <w:rPr>
          <w:rFonts w:eastAsia="PMingLiU"/>
          <w:sz w:val="22"/>
          <w:szCs w:val="22"/>
        </w:rPr>
        <w:t xml:space="preserve"> [</w:t>
      </w:r>
      <w:r w:rsidRPr="00786B4A">
        <w:rPr>
          <w:rFonts w:eastAsia="PMingLiU"/>
          <w:i/>
          <w:iCs/>
          <w:sz w:val="22"/>
          <w:szCs w:val="22"/>
        </w:rPr>
        <w:t>date</w:t>
      </w:r>
      <w:r w:rsidRPr="00786B4A">
        <w:rPr>
          <w:rFonts w:eastAsia="PMingLiU"/>
          <w:sz w:val="22"/>
          <w:szCs w:val="22"/>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
    <w:tbl>
      <w:tblPr>
        <w:tblW w:w="9360" w:type="dxa"/>
        <w:tblCellMar>
          <w:left w:w="34" w:type="dxa"/>
          <w:right w:w="34" w:type="dxa"/>
        </w:tblCellMar>
        <w:tblLook w:val="0000" w:firstRow="0" w:lastRow="0" w:firstColumn="0" w:lastColumn="0" w:noHBand="0" w:noVBand="0"/>
      </w:tblPr>
      <w:tblGrid>
        <w:gridCol w:w="4680"/>
        <w:gridCol w:w="4680"/>
      </w:tblGrid>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mallCaps/>
                <w:sz w:val="22"/>
                <w:szCs w:val="22"/>
              </w:rPr>
              <w:t>Signé, scellé et remis</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z w:val="22"/>
                <w:szCs w:val="22"/>
              </w:rPr>
              <w:t>en présence de</w:t>
            </w: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z w:val="22"/>
                <w:szCs w:val="22"/>
              </w:rPr>
              <w:t>)</w:t>
            </w:r>
          </w:p>
        </w:tc>
      </w:tr>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u w:val="single"/>
              </w:rPr>
            </w:pPr>
            <w:r w:rsidRPr="00786B4A">
              <w:rPr>
                <w:rFonts w:eastAsia="PMingLiU"/>
                <w:sz w:val="22"/>
                <w:szCs w:val="22"/>
                <w:u w:val="single"/>
              </w:rPr>
              <w:t xml:space="preserve">                                                         </w:t>
            </w:r>
            <w:r w:rsidRPr="00786B4A">
              <w:rPr>
                <w:rFonts w:eastAsia="PMingLiU"/>
                <w:sz w:val="22"/>
                <w:szCs w:val="22"/>
                <w:u w:val="single"/>
              </w:rPr>
              <w:tab/>
              <w:t xml:space="preserve">      </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z w:val="22"/>
                <w:szCs w:val="22"/>
              </w:rPr>
              <w:t>[</w:t>
            </w:r>
            <w:r w:rsidRPr="00786B4A">
              <w:rPr>
                <w:rFonts w:eastAsia="PMingLiU"/>
                <w:i/>
                <w:iCs/>
                <w:sz w:val="22"/>
                <w:szCs w:val="22"/>
              </w:rPr>
              <w:t>Nom du témoin</w:t>
            </w:r>
            <w:r w:rsidRPr="00786B4A">
              <w:rPr>
                <w:rFonts w:eastAsia="PMingLiU"/>
                <w:sz w:val="22"/>
                <w:szCs w:val="22"/>
              </w:rPr>
              <w:t>]</w:t>
            </w: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r w:rsidRPr="00786B4A">
              <w:rPr>
                <w:rFonts w:eastAsia="PMingLiU"/>
                <w:sz w:val="22"/>
                <w:szCs w:val="22"/>
              </w:rPr>
              <w:t>)</w:t>
            </w:r>
            <w:r w:rsidRPr="00786B4A">
              <w:rPr>
                <w:rFonts w:eastAsia="PMingLiU"/>
                <w:sz w:val="22"/>
                <w:szCs w:val="22"/>
                <w:u w:val="single"/>
              </w:rPr>
              <w:t xml:space="preserve">                                                   </w:t>
            </w:r>
            <w:r w:rsidRPr="00786B4A">
              <w:rPr>
                <w:rFonts w:eastAsia="PMingLiU"/>
                <w:sz w:val="22"/>
                <w:szCs w:val="22"/>
                <w:u w:val="single"/>
              </w:rPr>
              <w:tab/>
              <w:t xml:space="preserve">          </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rPr>
                <w:rFonts w:eastAsia="PMingLiU"/>
                <w:sz w:val="22"/>
                <w:szCs w:val="22"/>
              </w:rPr>
            </w:pPr>
            <w:proofErr w:type="gramStart"/>
            <w:r w:rsidRPr="00786B4A">
              <w:rPr>
                <w:rFonts w:eastAsia="PMingLiU"/>
                <w:sz w:val="22"/>
                <w:szCs w:val="22"/>
              </w:rPr>
              <w:t>)[</w:t>
            </w:r>
            <w:proofErr w:type="gramEnd"/>
            <w:r w:rsidRPr="00786B4A">
              <w:rPr>
                <w:rFonts w:eastAsia="PMingLiU"/>
                <w:i/>
                <w:iCs/>
                <w:sz w:val="22"/>
                <w:szCs w:val="22"/>
              </w:rPr>
              <w:t>Nom du débiteur</w:t>
            </w:r>
            <w:r w:rsidRPr="00786B4A">
              <w:rPr>
                <w:rFonts w:eastAsia="PMingLiU"/>
                <w:sz w:val="22"/>
                <w:szCs w:val="22"/>
              </w:rPr>
              <w:t>]</w:t>
            </w:r>
          </w:p>
        </w:tc>
      </w:tr>
    </w:tbl>
    <w:p w:rsidR="008F633E" w:rsidRPr="00786B4A" w:rsidRDefault="008F633E" w:rsidP="008F633E">
      <w:pPr>
        <w:pStyle w:val="Titre4"/>
        <w:keepNext w:val="0"/>
        <w:keepLines w:val="0"/>
        <w:numPr>
          <w:ilvl w:val="0"/>
          <w:numId w:val="0"/>
        </w:numPr>
        <w:spacing w:before="0"/>
        <w:rPr>
          <w:rFonts w:ascii="Times New Roman" w:hAnsi="Times New Roman" w:cs="Times New Roman"/>
          <w:b w:val="0"/>
          <w:i w:val="0"/>
          <w:color w:val="auto"/>
          <w:sz w:val="22"/>
          <w:szCs w:val="22"/>
        </w:rPr>
      </w:pPr>
    </w:p>
    <w:p w:rsidR="008F633E" w:rsidRPr="00786B4A" w:rsidRDefault="008F633E" w:rsidP="008F633E">
      <w:r w:rsidRPr="00786B4A">
        <w:rPr>
          <w:b/>
          <w:bCs/>
        </w:rPr>
        <w:br w:type="page"/>
      </w:r>
    </w:p>
    <w:p w:rsidR="008F633E" w:rsidRPr="00786B4A" w:rsidRDefault="008F633E" w:rsidP="008F633E">
      <w:pPr>
        <w:pStyle w:val="Actes4"/>
      </w:pPr>
      <w:bookmarkStart w:id="60" w:name="_Toc444853170"/>
      <w:r w:rsidRPr="00786B4A">
        <w:lastRenderedPageBreak/>
        <w:t>c) Modification d’un paragraphe</w:t>
      </w:r>
      <w:bookmarkEnd w:id="60"/>
    </w:p>
    <w:p w:rsidR="008F633E" w:rsidRPr="00786B4A" w:rsidRDefault="008F633E" w:rsidP="008F633E">
      <w:pPr>
        <w:pStyle w:val="Titre5"/>
        <w:keepNext w:val="0"/>
        <w:keepLines w:val="0"/>
        <w:numPr>
          <w:ilvl w:val="0"/>
          <w:numId w:val="0"/>
        </w:numPr>
        <w:spacing w:before="0"/>
        <w:rPr>
          <w:rFonts w:ascii="Times New Roman" w:hAnsi="Times New Roman" w:cs="Times New Roman"/>
          <w:color w:val="auto"/>
        </w:rPr>
      </w:pPr>
    </w:p>
    <w:p w:rsidR="008F633E" w:rsidRPr="00786B4A" w:rsidRDefault="008F633E" w:rsidP="008F633E">
      <w:pPr>
        <w:rPr>
          <w:sz w:val="22"/>
          <w:szCs w:val="22"/>
        </w:rPr>
      </w:pPr>
      <w:r w:rsidRPr="00786B4A">
        <w:rPr>
          <w:sz w:val="22"/>
          <w:szCs w:val="22"/>
        </w:rPr>
        <w:t>NID</w:t>
      </w:r>
      <w:r>
        <w:rPr>
          <w:sz w:val="22"/>
          <w:szCs w:val="22"/>
        </w:rPr>
        <w:t> :</w:t>
      </w:r>
      <w:r w:rsidRPr="00786B4A">
        <w:rPr>
          <w:sz w:val="22"/>
          <w:szCs w:val="22"/>
        </w:rPr>
        <w:t xml:space="preserve"> [NID]</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jc w:val="center"/>
        <w:rPr>
          <w:rFonts w:eastAsia="PMingLiU"/>
          <w:sz w:val="22"/>
          <w:szCs w:val="22"/>
        </w:rPr>
      </w:pPr>
      <w:r w:rsidRPr="00786B4A">
        <w:rPr>
          <w:rFonts w:eastAsia="PMingLiU"/>
          <w:b/>
          <w:bCs/>
          <w:smallCaps/>
          <w:sz w:val="22"/>
          <w:szCs w:val="22"/>
        </w:rPr>
        <w:t>Convention de modification d’hypothèque</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r w:rsidRPr="00786B4A">
        <w:rPr>
          <w:rFonts w:eastAsia="PMingLiU"/>
          <w:smallCaps/>
          <w:sz w:val="22"/>
          <w:szCs w:val="22"/>
        </w:rPr>
        <w:t>Acte</w:t>
      </w:r>
      <w:r w:rsidRPr="00786B4A">
        <w:rPr>
          <w:rFonts w:eastAsia="PMingLiU"/>
          <w:sz w:val="22"/>
          <w:szCs w:val="22"/>
        </w:rPr>
        <w:t xml:space="preserve"> fait </w:t>
      </w:r>
      <w:proofErr w:type="gramStart"/>
      <w:r w:rsidRPr="00786B4A">
        <w:rPr>
          <w:rFonts w:eastAsia="PMingLiU"/>
          <w:sz w:val="22"/>
          <w:szCs w:val="22"/>
        </w:rPr>
        <w:t>le</w:t>
      </w:r>
      <w:proofErr w:type="gramEnd"/>
      <w:r w:rsidRPr="00786B4A">
        <w:rPr>
          <w:rFonts w:eastAsia="PMingLiU"/>
          <w:sz w:val="22"/>
          <w:szCs w:val="22"/>
        </w:rPr>
        <w:t xml:space="preserve"> [</w:t>
      </w:r>
      <w:r w:rsidRPr="00786B4A">
        <w:rPr>
          <w:rFonts w:eastAsia="PMingLiU"/>
          <w:i/>
          <w:iCs/>
          <w:sz w:val="22"/>
          <w:szCs w:val="22"/>
        </w:rPr>
        <w:t>date</w:t>
      </w:r>
      <w:r w:rsidRPr="00786B4A">
        <w:rPr>
          <w:rFonts w:eastAsia="PMingLiU"/>
          <w:sz w:val="22"/>
          <w:szCs w:val="22"/>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r w:rsidRPr="00786B4A">
        <w:rPr>
          <w:rFonts w:eastAsia="PMingLiU"/>
          <w:smallCaps/>
          <w:sz w:val="22"/>
          <w:szCs w:val="22"/>
        </w:rPr>
        <w:t>Entre</w:t>
      </w:r>
      <w:r>
        <w:rPr>
          <w:rFonts w:eastAsia="PMingLiU"/>
          <w:sz w:val="22"/>
          <w:szCs w:val="22"/>
        </w:rPr>
        <w:t> :</w:t>
      </w:r>
      <w:r w:rsidRPr="00786B4A">
        <w:rPr>
          <w:rFonts w:eastAsia="PMingLiU"/>
          <w:sz w:val="22"/>
          <w:szCs w:val="22"/>
        </w:rPr>
        <w:tab/>
        <w:t>[</w:t>
      </w:r>
      <w:r w:rsidRPr="00786B4A">
        <w:rPr>
          <w:rFonts w:eastAsia="PMingLiU"/>
          <w:i/>
          <w:iCs/>
          <w:sz w:val="22"/>
          <w:szCs w:val="22"/>
        </w:rPr>
        <w:t>Nom</w:t>
      </w:r>
      <w:r w:rsidRPr="00786B4A">
        <w:rPr>
          <w:rFonts w:eastAsia="PMingLiU"/>
          <w:sz w:val="22"/>
          <w:szCs w:val="22"/>
        </w:rPr>
        <w:t>] et [</w:t>
      </w:r>
      <w:r w:rsidRPr="00786B4A">
        <w:rPr>
          <w:rFonts w:eastAsia="PMingLiU"/>
          <w:i/>
          <w:iCs/>
          <w:sz w:val="22"/>
          <w:szCs w:val="22"/>
        </w:rPr>
        <w:t>nom</w:t>
      </w:r>
      <w:r w:rsidRPr="00786B4A">
        <w:rPr>
          <w:rFonts w:eastAsia="PMingLiU"/>
          <w:sz w:val="22"/>
          <w:szCs w:val="22"/>
        </w:rPr>
        <w:t>], de [</w:t>
      </w:r>
      <w:r w:rsidRPr="00786B4A">
        <w:rPr>
          <w:rFonts w:eastAsia="PMingLiU"/>
          <w:i/>
          <w:iCs/>
          <w:sz w:val="22"/>
          <w:szCs w:val="22"/>
        </w:rPr>
        <w:t>adresse</w:t>
      </w:r>
      <w:r w:rsidRPr="00786B4A">
        <w:rPr>
          <w:rFonts w:eastAsia="PMingLiU"/>
          <w:sz w:val="22"/>
          <w:szCs w:val="22"/>
        </w:rPr>
        <w:t>], ci-après appelés les « débiteurs hypothécaires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ind w:left="1440"/>
        <w:rPr>
          <w:rFonts w:eastAsia="PMingLiU"/>
          <w:sz w:val="22"/>
          <w:szCs w:val="22"/>
        </w:rPr>
      </w:pPr>
      <w:r w:rsidRPr="00786B4A">
        <w:rPr>
          <w:rFonts w:eastAsia="PMingLiU"/>
          <w:smallCaps/>
          <w:sz w:val="22"/>
          <w:szCs w:val="22"/>
        </w:rPr>
        <w:t>d’une part</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ind w:left="1440"/>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ind w:left="1440"/>
        <w:rPr>
          <w:rFonts w:eastAsia="PMingLiU"/>
          <w:sz w:val="22"/>
          <w:szCs w:val="22"/>
        </w:rPr>
      </w:pPr>
      <w:r w:rsidRPr="00786B4A">
        <w:rPr>
          <w:rFonts w:eastAsia="PMingLiU"/>
          <w:sz w:val="22"/>
          <w:szCs w:val="22"/>
        </w:rPr>
        <w:t>- et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ind w:left="1440"/>
        <w:rPr>
          <w:rFonts w:eastAsia="PMingLiU"/>
          <w:sz w:val="22"/>
          <w:szCs w:val="22"/>
        </w:rPr>
      </w:pPr>
      <w:r w:rsidRPr="00786B4A">
        <w:rPr>
          <w:rFonts w:eastAsia="PMingLiU"/>
          <w:sz w:val="22"/>
          <w:szCs w:val="22"/>
        </w:rPr>
        <w:t>[</w:t>
      </w:r>
      <w:r w:rsidRPr="00786B4A">
        <w:rPr>
          <w:rFonts w:eastAsia="PMingLiU"/>
          <w:i/>
          <w:iCs/>
          <w:sz w:val="22"/>
          <w:szCs w:val="22"/>
        </w:rPr>
        <w:t>Nom</w:t>
      </w:r>
      <w:r w:rsidRPr="00786B4A">
        <w:rPr>
          <w:rFonts w:eastAsia="PMingLiU"/>
          <w:sz w:val="22"/>
          <w:szCs w:val="22"/>
        </w:rPr>
        <w:t>], de [</w:t>
      </w:r>
      <w:r w:rsidRPr="00786B4A">
        <w:rPr>
          <w:rFonts w:eastAsia="PMingLiU"/>
          <w:i/>
          <w:iCs/>
          <w:sz w:val="22"/>
          <w:szCs w:val="22"/>
        </w:rPr>
        <w:t>adresse</w:t>
      </w:r>
      <w:r w:rsidRPr="00786B4A">
        <w:rPr>
          <w:rFonts w:eastAsia="PMingLiU"/>
          <w:sz w:val="22"/>
          <w:szCs w:val="22"/>
        </w:rPr>
        <w:t xml:space="preserve">], ci-après appelé le « créancier hypothécaire »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ind w:left="1440"/>
        <w:rPr>
          <w:rFonts w:eastAsia="PMingLiU"/>
          <w:sz w:val="22"/>
          <w:szCs w:val="22"/>
        </w:rPr>
      </w:pPr>
      <w:r w:rsidRPr="00786B4A">
        <w:rPr>
          <w:rFonts w:eastAsia="PMingLiU"/>
          <w:smallCaps/>
          <w:sz w:val="22"/>
          <w:szCs w:val="22"/>
        </w:rPr>
        <w:t>d’autre part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r w:rsidRPr="00786B4A">
        <w:rPr>
          <w:rFonts w:eastAsia="PMingLiU"/>
          <w:smallCaps/>
          <w:sz w:val="22"/>
          <w:szCs w:val="22"/>
        </w:rPr>
        <w:t>Attendu</w:t>
      </w:r>
      <w:r w:rsidRPr="00786B4A">
        <w:rPr>
          <w:rFonts w:eastAsia="PMingLiU"/>
          <w:sz w:val="22"/>
          <w:szCs w:val="22"/>
        </w:rPr>
        <w:t xml:space="preserve"> que</w:t>
      </w:r>
      <w:r w:rsidRPr="00786B4A">
        <w:rPr>
          <w:rFonts w:eastAsia="PMingLiU"/>
          <w:b/>
          <w:bCs/>
          <w:sz w:val="22"/>
          <w:szCs w:val="22"/>
        </w:rPr>
        <w:t xml:space="preserve"> </w:t>
      </w:r>
      <w:r w:rsidRPr="00786B4A">
        <w:rPr>
          <w:rFonts w:eastAsia="PMingLiU"/>
          <w:sz w:val="22"/>
          <w:szCs w:val="22"/>
        </w:rPr>
        <w:t>les débiteurs hypothécaires, [</w:t>
      </w:r>
      <w:r w:rsidRPr="00786B4A">
        <w:rPr>
          <w:rFonts w:eastAsia="PMingLiU"/>
          <w:i/>
          <w:iCs/>
          <w:sz w:val="22"/>
          <w:szCs w:val="22"/>
        </w:rPr>
        <w:t>nom</w:t>
      </w:r>
      <w:r w:rsidRPr="00786B4A">
        <w:rPr>
          <w:rFonts w:eastAsia="PMingLiU"/>
          <w:sz w:val="22"/>
          <w:szCs w:val="22"/>
        </w:rPr>
        <w:t>] et [</w:t>
      </w:r>
      <w:r w:rsidRPr="00786B4A">
        <w:rPr>
          <w:rFonts w:eastAsia="PMingLiU"/>
          <w:i/>
          <w:iCs/>
          <w:sz w:val="22"/>
          <w:szCs w:val="22"/>
        </w:rPr>
        <w:t>nom</w:t>
      </w:r>
      <w:r w:rsidRPr="00786B4A">
        <w:rPr>
          <w:rFonts w:eastAsia="PMingLiU"/>
          <w:sz w:val="22"/>
          <w:szCs w:val="22"/>
        </w:rPr>
        <w:t>], ont exécuté une hypothèque (ci-après appelée hypothèque) en faveur du créancier hypothécaire, le [</w:t>
      </w:r>
      <w:r w:rsidRPr="00786B4A">
        <w:rPr>
          <w:rFonts w:eastAsia="PMingLiU"/>
          <w:i/>
          <w:iCs/>
          <w:sz w:val="22"/>
          <w:szCs w:val="22"/>
        </w:rPr>
        <w:t>date</w:t>
      </w:r>
      <w:r w:rsidRPr="00786B4A">
        <w:rPr>
          <w:rFonts w:eastAsia="PMingLiU"/>
          <w:sz w:val="22"/>
          <w:szCs w:val="22"/>
        </w:rPr>
        <w:t>], ladite hypothèque ayant été enregistrée au bureau de l’enregistrement du comté de [</w:t>
      </w:r>
      <w:r w:rsidRPr="00786B4A">
        <w:rPr>
          <w:rFonts w:eastAsia="PMingLiU"/>
          <w:i/>
          <w:iCs/>
          <w:sz w:val="22"/>
          <w:szCs w:val="22"/>
        </w:rPr>
        <w:t>comté</w:t>
      </w:r>
      <w:r w:rsidRPr="00786B4A">
        <w:rPr>
          <w:rFonts w:eastAsia="PMingLiU"/>
          <w:sz w:val="22"/>
          <w:szCs w:val="22"/>
        </w:rPr>
        <w:t>], le [</w:t>
      </w:r>
      <w:r w:rsidRPr="00786B4A">
        <w:rPr>
          <w:rFonts w:eastAsia="PMingLiU"/>
          <w:i/>
          <w:iCs/>
          <w:sz w:val="22"/>
          <w:szCs w:val="22"/>
        </w:rPr>
        <w:t>date</w:t>
      </w:r>
      <w:r w:rsidRPr="00786B4A">
        <w:rPr>
          <w:rFonts w:eastAsia="PMingLiU"/>
          <w:sz w:val="22"/>
          <w:szCs w:val="22"/>
        </w:rPr>
        <w:t>], dans le volume [</w:t>
      </w:r>
      <w:r w:rsidRPr="00786B4A">
        <w:rPr>
          <w:rFonts w:eastAsia="PMingLiU"/>
          <w:i/>
          <w:iCs/>
          <w:sz w:val="22"/>
          <w:szCs w:val="22"/>
        </w:rPr>
        <w:t>numéro du volume</w:t>
      </w:r>
      <w:r w:rsidRPr="00786B4A">
        <w:rPr>
          <w:rFonts w:eastAsia="PMingLiU"/>
          <w:sz w:val="22"/>
          <w:szCs w:val="22"/>
        </w:rPr>
        <w:t>], aux pages [</w:t>
      </w:r>
      <w:r w:rsidRPr="00786B4A">
        <w:rPr>
          <w:rFonts w:eastAsia="PMingLiU"/>
          <w:i/>
          <w:iCs/>
          <w:sz w:val="22"/>
          <w:szCs w:val="22"/>
        </w:rPr>
        <w:t>numéros de page</w:t>
      </w:r>
      <w:r w:rsidRPr="00786B4A">
        <w:rPr>
          <w:rFonts w:eastAsia="PMingLiU"/>
          <w:sz w:val="22"/>
          <w:szCs w:val="22"/>
        </w:rPr>
        <w:t>] sous le numéro [</w:t>
      </w:r>
      <w:r w:rsidRPr="00786B4A">
        <w:rPr>
          <w:rFonts w:eastAsia="PMingLiU"/>
          <w:i/>
          <w:iCs/>
          <w:sz w:val="22"/>
          <w:szCs w:val="22"/>
        </w:rPr>
        <w:t>numéro du document</w:t>
      </w:r>
      <w:r w:rsidRPr="00786B4A">
        <w:rPr>
          <w:rFonts w:eastAsia="PMingLiU"/>
          <w:sz w:val="22"/>
          <w:szCs w:val="22"/>
        </w:rPr>
        <w:t>], afin de garantir un prêt sur la propriété plus particulièrement décrite à l’annexe A de l’hypothèque susmentionnée;</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r w:rsidRPr="00786B4A">
        <w:rPr>
          <w:rFonts w:eastAsia="PMingLiU"/>
          <w:smallCaps/>
          <w:sz w:val="22"/>
          <w:szCs w:val="22"/>
        </w:rPr>
        <w:t>Attendu</w:t>
      </w:r>
      <w:r w:rsidRPr="00786B4A">
        <w:rPr>
          <w:rFonts w:eastAsia="PMingLiU"/>
          <w:sz w:val="22"/>
          <w:szCs w:val="22"/>
        </w:rPr>
        <w:t xml:space="preserve"> que la page [</w:t>
      </w:r>
      <w:r w:rsidRPr="00786B4A">
        <w:rPr>
          <w:rFonts w:eastAsia="PMingLiU"/>
          <w:i/>
          <w:iCs/>
          <w:sz w:val="22"/>
          <w:szCs w:val="22"/>
        </w:rPr>
        <w:t>numéro de la page</w:t>
      </w:r>
      <w:r w:rsidRPr="00786B4A">
        <w:rPr>
          <w:rFonts w:eastAsia="PMingLiU"/>
          <w:sz w:val="22"/>
          <w:szCs w:val="22"/>
        </w:rPr>
        <w:t>] de l’hypothèque susmentionnée contient un paragraphe qui se lit comme suit</w:t>
      </w:r>
      <w:r>
        <w:rPr>
          <w:rFonts w:eastAsia="PMingLiU"/>
          <w:sz w:val="22"/>
          <w:szCs w:val="22"/>
        </w:rPr>
        <w: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r w:rsidRPr="00786B4A">
        <w:rPr>
          <w:rFonts w:eastAsia="PMingLiU"/>
          <w:smallCaps/>
          <w:sz w:val="22"/>
          <w:szCs w:val="22"/>
        </w:rPr>
        <w:t>Et attendu</w:t>
      </w:r>
      <w:r w:rsidRPr="00786B4A">
        <w:rPr>
          <w:rFonts w:eastAsia="PMingLiU"/>
          <w:sz w:val="22"/>
          <w:szCs w:val="22"/>
        </w:rPr>
        <w:t xml:space="preserve"> que les débiteurs hypothécaires se représentent comme étant les propriétaires du droit de rachat et s’entendent que le créancier hypothécaire relativement à la modification du paragraphe ci-dessus afin qu’il se lise comme suit</w:t>
      </w:r>
      <w:r>
        <w:rPr>
          <w:rFonts w:eastAsia="PMingLiU"/>
          <w:sz w:val="22"/>
          <w:szCs w:val="22"/>
        </w:rPr>
        <w: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r w:rsidRPr="00786B4A">
        <w:rPr>
          <w:rFonts w:eastAsia="PMingLiU"/>
          <w:smallCaps/>
          <w:sz w:val="22"/>
          <w:szCs w:val="22"/>
        </w:rPr>
        <w:t>La présente atteste</w:t>
      </w:r>
      <w:r w:rsidRPr="00786B4A">
        <w:rPr>
          <w:rFonts w:eastAsia="PMingLiU"/>
          <w:b/>
          <w:bCs/>
          <w:sz w:val="22"/>
          <w:szCs w:val="22"/>
        </w:rPr>
        <w:t xml:space="preserve"> </w:t>
      </w:r>
      <w:r w:rsidRPr="00786B4A">
        <w:rPr>
          <w:rFonts w:eastAsia="PMingLiU"/>
          <w:sz w:val="22"/>
          <w:szCs w:val="22"/>
        </w:rPr>
        <w:t>qu’en contrepartie des présentes et de la somme de [</w:t>
      </w:r>
      <w:r w:rsidRPr="00786B4A">
        <w:rPr>
          <w:rFonts w:eastAsia="PMingLiU"/>
          <w:i/>
          <w:iCs/>
          <w:sz w:val="22"/>
          <w:szCs w:val="22"/>
        </w:rPr>
        <w:t>montant</w:t>
      </w:r>
      <w:r w:rsidRPr="00786B4A">
        <w:rPr>
          <w:rFonts w:eastAsia="PMingLiU"/>
          <w:sz w:val="22"/>
          <w:szCs w:val="22"/>
        </w:rPr>
        <w:t>] dollars, dont les présentes accusent réception, les parties aux présentes consentent à la modification de l’hypothèque susmentionnée telle qu’indiquée au paragraphe précédent;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r w:rsidRPr="00786B4A">
        <w:rPr>
          <w:rFonts w:eastAsia="PMingLiU"/>
          <w:smallCaps/>
          <w:sz w:val="22"/>
          <w:szCs w:val="22"/>
        </w:rPr>
        <w:t>Il est de plus convenu entre les parties</w:t>
      </w:r>
      <w:r w:rsidRPr="00786B4A">
        <w:rPr>
          <w:rFonts w:eastAsia="PMingLiU"/>
          <w:b/>
          <w:bCs/>
          <w:sz w:val="22"/>
          <w:szCs w:val="22"/>
        </w:rPr>
        <w:t xml:space="preserve"> </w:t>
      </w:r>
      <w:r w:rsidRPr="00786B4A">
        <w:rPr>
          <w:rFonts w:eastAsia="PMingLiU"/>
          <w:sz w:val="22"/>
          <w:szCs w:val="22"/>
        </w:rPr>
        <w:t>que tous les autres conditions et engagements contenus dans l’hypothèque demeureront inchangés;</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r w:rsidRPr="00786B4A">
        <w:rPr>
          <w:rFonts w:eastAsia="PMingLiU"/>
          <w:smallCaps/>
          <w:sz w:val="22"/>
          <w:szCs w:val="22"/>
        </w:rPr>
        <w:t>La présente entente</w:t>
      </w:r>
      <w:r w:rsidRPr="00786B4A">
        <w:rPr>
          <w:rFonts w:eastAsia="PMingLiU"/>
          <w:sz w:val="22"/>
          <w:szCs w:val="22"/>
        </w:rPr>
        <w:t xml:space="preserve"> avantage et lie les parties aux présentes et leurs héritiers, exécuteurs testamentaires, administrateurs, successeurs et ayants droit respectifs, et lorsque le contexte l’exige, un mot indiquant le masculin comprend le féminin et vice-versa, un mot singulier comprend le pluriel et un mot au pluriel comprend le singulier, et tout changement grammatical exigé par le contexte sera réputé avoir été effectué avant la passation des présentes.</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r w:rsidRPr="00786B4A">
        <w:rPr>
          <w:rFonts w:eastAsia="PMingLiU"/>
          <w:smallCaps/>
          <w:sz w:val="22"/>
          <w:szCs w:val="22"/>
        </w:rPr>
        <w:t>Fait</w:t>
      </w:r>
      <w:r w:rsidRPr="00786B4A">
        <w:rPr>
          <w:rFonts w:eastAsia="PMingLiU"/>
          <w:b/>
          <w:bCs/>
          <w:sz w:val="22"/>
          <w:szCs w:val="22"/>
        </w:rPr>
        <w:t xml:space="preserve"> </w:t>
      </w:r>
      <w:proofErr w:type="gramStart"/>
      <w:r w:rsidRPr="00786B4A">
        <w:rPr>
          <w:rFonts w:eastAsia="PMingLiU"/>
          <w:sz w:val="22"/>
          <w:szCs w:val="22"/>
        </w:rPr>
        <w:t>le</w:t>
      </w:r>
      <w:proofErr w:type="gramEnd"/>
      <w:r w:rsidRPr="00786B4A">
        <w:rPr>
          <w:rFonts w:eastAsia="PMingLiU"/>
          <w:sz w:val="22"/>
          <w:szCs w:val="22"/>
        </w:rPr>
        <w:t xml:space="preserve"> [</w:t>
      </w:r>
      <w:r w:rsidRPr="00786B4A">
        <w:rPr>
          <w:rFonts w:eastAsia="PMingLiU"/>
          <w:i/>
          <w:iCs/>
          <w:sz w:val="22"/>
          <w:szCs w:val="22"/>
        </w:rPr>
        <w:t>date</w:t>
      </w:r>
      <w:r w:rsidRPr="00786B4A">
        <w:rPr>
          <w:rFonts w:eastAsia="PMingLiU"/>
          <w:sz w:val="22"/>
          <w:szCs w:val="22"/>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p>
    <w:tbl>
      <w:tblPr>
        <w:tblW w:w="0" w:type="auto"/>
        <w:tblCellMar>
          <w:left w:w="34" w:type="dxa"/>
          <w:right w:w="34" w:type="dxa"/>
        </w:tblCellMar>
        <w:tblLook w:val="0000" w:firstRow="0" w:lastRow="0" w:firstColumn="0" w:lastColumn="0" w:noHBand="0" w:noVBand="0"/>
      </w:tblPr>
      <w:tblGrid>
        <w:gridCol w:w="4295"/>
        <w:gridCol w:w="4295"/>
      </w:tblGrid>
      <w:tr w:rsidR="008F633E" w:rsidRPr="00786B4A" w:rsidTr="004559A2">
        <w:tc>
          <w:tcPr>
            <w:tcW w:w="4295"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r w:rsidRPr="00786B4A">
              <w:rPr>
                <w:rFonts w:eastAsia="PMingLiU"/>
                <w:smallCaps/>
                <w:sz w:val="22"/>
                <w:szCs w:val="22"/>
              </w:rPr>
              <w:t>Signé, scellé et remis</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r w:rsidRPr="00786B4A">
              <w:rPr>
                <w:rFonts w:eastAsia="PMingLiU"/>
                <w:sz w:val="22"/>
                <w:szCs w:val="22"/>
              </w:rPr>
              <w:t>en présence de</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p>
        </w:tc>
        <w:tc>
          <w:tcPr>
            <w:tcW w:w="4295"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r w:rsidRPr="00786B4A">
              <w:rPr>
                <w:rFonts w:eastAsia="PMingLiU"/>
                <w:sz w:val="22"/>
                <w:szCs w:val="22"/>
              </w:rPr>
              <w:t>)</w:t>
            </w:r>
          </w:p>
        </w:tc>
      </w:tr>
      <w:tr w:rsidR="008F633E" w:rsidRPr="00786B4A" w:rsidTr="004559A2">
        <w:tc>
          <w:tcPr>
            <w:tcW w:w="4295"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r w:rsidRPr="00786B4A">
              <w:rPr>
                <w:rFonts w:eastAsia="PMingLiU"/>
                <w:sz w:val="22"/>
                <w:szCs w:val="22"/>
                <w:u w:val="single"/>
              </w:rPr>
              <w:t xml:space="preserve">                                                      </w:t>
            </w:r>
            <w:r w:rsidRPr="00786B4A">
              <w:rPr>
                <w:rFonts w:eastAsia="PMingLiU"/>
                <w:sz w:val="22"/>
                <w:szCs w:val="22"/>
                <w:u w:val="single"/>
              </w:rPr>
              <w:tab/>
              <w:t xml:space="preserve">         </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r w:rsidRPr="00786B4A">
              <w:rPr>
                <w:rFonts w:eastAsia="PMingLiU"/>
                <w:sz w:val="22"/>
                <w:szCs w:val="22"/>
              </w:rPr>
              <w:t>[</w:t>
            </w:r>
            <w:r w:rsidRPr="00786B4A">
              <w:rPr>
                <w:rFonts w:eastAsia="PMingLiU"/>
                <w:i/>
                <w:iCs/>
                <w:sz w:val="22"/>
                <w:szCs w:val="22"/>
              </w:rPr>
              <w:t>Nom du témoin</w:t>
            </w:r>
            <w:r w:rsidRPr="00786B4A">
              <w:rPr>
                <w:rFonts w:eastAsia="PMingLiU"/>
                <w:sz w:val="22"/>
                <w:szCs w:val="22"/>
              </w:rPr>
              <w:t>]</w:t>
            </w:r>
          </w:p>
        </w:tc>
        <w:tc>
          <w:tcPr>
            <w:tcW w:w="4295"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r w:rsidRPr="00786B4A">
              <w:rPr>
                <w:rFonts w:eastAsia="PMingLiU"/>
                <w:sz w:val="22"/>
                <w:szCs w:val="22"/>
              </w:rPr>
              <w:t>)</w:t>
            </w:r>
            <w:r w:rsidRPr="00786B4A">
              <w:rPr>
                <w:rFonts w:eastAsia="PMingLiU"/>
                <w:sz w:val="22"/>
                <w:szCs w:val="22"/>
                <w:u w:val="single"/>
              </w:rPr>
              <w:t xml:space="preserve">                                                         </w:t>
            </w:r>
            <w:r w:rsidRPr="00786B4A">
              <w:rPr>
                <w:rFonts w:eastAsia="PMingLiU"/>
                <w:sz w:val="22"/>
                <w:szCs w:val="22"/>
                <w:u w:val="single"/>
              </w:rPr>
              <w:tab/>
              <w:t xml:space="preserve">     </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proofErr w:type="gramStart"/>
            <w:r w:rsidRPr="00786B4A">
              <w:rPr>
                <w:rFonts w:eastAsia="PMingLiU"/>
                <w:sz w:val="22"/>
                <w:szCs w:val="22"/>
              </w:rPr>
              <w:t>)[</w:t>
            </w:r>
            <w:proofErr w:type="gramEnd"/>
            <w:r w:rsidRPr="00786B4A">
              <w:rPr>
                <w:rFonts w:eastAsia="PMingLiU"/>
                <w:i/>
                <w:iCs/>
                <w:sz w:val="22"/>
                <w:szCs w:val="22"/>
              </w:rPr>
              <w:t>Nom du débiteur</w:t>
            </w:r>
            <w:r w:rsidRPr="00786B4A">
              <w:rPr>
                <w:rFonts w:eastAsia="PMingLiU"/>
                <w:sz w:val="22"/>
                <w:szCs w:val="22"/>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proofErr w:type="gramStart"/>
            <w:r w:rsidRPr="00786B4A">
              <w:rPr>
                <w:rFonts w:eastAsia="PMingLiU"/>
                <w:sz w:val="22"/>
                <w:szCs w:val="22"/>
              </w:rPr>
              <w:t>)Débiteur</w:t>
            </w:r>
            <w:proofErr w:type="gramEnd"/>
          </w:p>
        </w:tc>
      </w:tr>
      <w:tr w:rsidR="008F633E" w:rsidRPr="00786B4A" w:rsidTr="004559A2">
        <w:tc>
          <w:tcPr>
            <w:tcW w:w="4295"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r w:rsidRPr="00786B4A">
              <w:rPr>
                <w:rFonts w:eastAsia="PMingLiU"/>
                <w:sz w:val="22"/>
                <w:szCs w:val="22"/>
                <w:u w:val="single"/>
              </w:rPr>
              <w:t xml:space="preserve">                                                        </w:t>
            </w:r>
            <w:r w:rsidRPr="00786B4A">
              <w:rPr>
                <w:rFonts w:eastAsia="PMingLiU"/>
                <w:sz w:val="22"/>
                <w:szCs w:val="22"/>
                <w:u w:val="single"/>
              </w:rPr>
              <w:tab/>
              <w:t xml:space="preserve">       </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r w:rsidRPr="00786B4A">
              <w:rPr>
                <w:rFonts w:eastAsia="PMingLiU"/>
                <w:sz w:val="22"/>
                <w:szCs w:val="22"/>
              </w:rPr>
              <w:t>[</w:t>
            </w:r>
            <w:r w:rsidRPr="00786B4A">
              <w:rPr>
                <w:rFonts w:eastAsia="PMingLiU"/>
                <w:i/>
                <w:iCs/>
                <w:sz w:val="22"/>
                <w:szCs w:val="22"/>
              </w:rPr>
              <w:t>Nom du témoin</w:t>
            </w:r>
            <w:r w:rsidRPr="00786B4A">
              <w:rPr>
                <w:rFonts w:eastAsia="PMingLiU"/>
                <w:sz w:val="22"/>
                <w:szCs w:val="22"/>
              </w:rPr>
              <w:t>]</w:t>
            </w:r>
          </w:p>
        </w:tc>
        <w:tc>
          <w:tcPr>
            <w:tcW w:w="4295"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r w:rsidRPr="00786B4A">
              <w:rPr>
                <w:rFonts w:eastAsia="PMingLiU"/>
                <w:sz w:val="22"/>
                <w:szCs w:val="22"/>
              </w:rPr>
              <w:t>)</w:t>
            </w:r>
            <w:r w:rsidRPr="00786B4A">
              <w:rPr>
                <w:rFonts w:eastAsia="PMingLiU"/>
                <w:sz w:val="22"/>
                <w:szCs w:val="22"/>
                <w:u w:val="single"/>
              </w:rPr>
              <w:t xml:space="preserve">                                                        </w:t>
            </w:r>
            <w:r w:rsidRPr="00786B4A">
              <w:rPr>
                <w:rFonts w:eastAsia="PMingLiU"/>
                <w:sz w:val="22"/>
                <w:szCs w:val="22"/>
                <w:u w:val="single"/>
              </w:rPr>
              <w:tab/>
              <w:t xml:space="preserve">      </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proofErr w:type="gramStart"/>
            <w:r w:rsidRPr="00786B4A">
              <w:rPr>
                <w:rFonts w:eastAsia="PMingLiU"/>
                <w:sz w:val="22"/>
                <w:szCs w:val="22"/>
              </w:rPr>
              <w:t>)[</w:t>
            </w:r>
            <w:proofErr w:type="gramEnd"/>
            <w:r w:rsidRPr="00786B4A">
              <w:rPr>
                <w:rFonts w:eastAsia="PMingLiU"/>
                <w:i/>
                <w:iCs/>
                <w:sz w:val="22"/>
                <w:szCs w:val="22"/>
              </w:rPr>
              <w:t>Nom du débiteur</w:t>
            </w:r>
            <w:r w:rsidRPr="00786B4A">
              <w:rPr>
                <w:rFonts w:eastAsia="PMingLiU"/>
                <w:sz w:val="22"/>
                <w:szCs w:val="22"/>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03" w:lineRule="auto"/>
              <w:rPr>
                <w:rFonts w:eastAsia="PMingLiU"/>
                <w:sz w:val="22"/>
                <w:szCs w:val="22"/>
              </w:rPr>
            </w:pPr>
            <w:proofErr w:type="gramStart"/>
            <w:r w:rsidRPr="00786B4A">
              <w:rPr>
                <w:rFonts w:eastAsia="PMingLiU"/>
                <w:sz w:val="22"/>
                <w:szCs w:val="22"/>
              </w:rPr>
              <w:t>)Débiteur</w:t>
            </w:r>
            <w:proofErr w:type="gramEnd"/>
          </w:p>
        </w:tc>
      </w:tr>
    </w:tbl>
    <w:p w:rsidR="008F633E" w:rsidRPr="00786B4A" w:rsidRDefault="008F633E" w:rsidP="008F633E">
      <w:r w:rsidRPr="00786B4A">
        <w:rPr>
          <w:b/>
          <w:bCs/>
        </w:rPr>
        <w:br w:type="page"/>
      </w:r>
    </w:p>
    <w:p w:rsidR="008F633E" w:rsidRPr="00786B4A" w:rsidRDefault="008F633E" w:rsidP="008F633E">
      <w:pPr>
        <w:pStyle w:val="Actes4"/>
      </w:pPr>
      <w:bookmarkStart w:id="61" w:name="_Toc444853171"/>
      <w:r w:rsidRPr="00786B4A">
        <w:lastRenderedPageBreak/>
        <w:t>d) Modification suite à une consolidation de terrains</w:t>
      </w:r>
      <w:bookmarkEnd w:id="61"/>
    </w:p>
    <w:p w:rsidR="008F633E" w:rsidRPr="00786B4A" w:rsidRDefault="008F633E" w:rsidP="008F633E">
      <w:pPr>
        <w:pStyle w:val="Titre5"/>
        <w:keepNext w:val="0"/>
        <w:keepLines w:val="0"/>
        <w:numPr>
          <w:ilvl w:val="0"/>
          <w:numId w:val="0"/>
        </w:numPr>
        <w:spacing w:before="0"/>
        <w:rPr>
          <w:rFonts w:ascii="Times New Roman" w:hAnsi="Times New Roman" w:cs="Times New Roman"/>
          <w:color w:val="auto"/>
        </w:rPr>
      </w:pPr>
    </w:p>
    <w:p w:rsidR="008F633E" w:rsidRPr="00786B4A" w:rsidRDefault="008F633E" w:rsidP="008F633E">
      <w:pPr>
        <w:pStyle w:val="10caraupo"/>
        <w:tabs>
          <w:tab w:val="left" w:pos="1441"/>
          <w:tab w:val="left" w:pos="2879"/>
          <w:tab w:val="left" w:pos="4320"/>
          <w:tab w:val="left" w:pos="5760"/>
          <w:tab w:val="left" w:pos="7202"/>
        </w:tabs>
        <w:spacing w:line="276" w:lineRule="auto"/>
        <w:jc w:val="left"/>
        <w:rPr>
          <w:rFonts w:ascii="Times New Roman" w:hAnsi="Times New Roman"/>
        </w:rPr>
      </w:pPr>
      <w:r w:rsidRPr="00786B4A">
        <w:rPr>
          <w:rFonts w:ascii="Times New Roman" w:hAnsi="Times New Roman"/>
        </w:rPr>
        <w:t>NID</w:t>
      </w:r>
      <w:r>
        <w:rPr>
          <w:rFonts w:ascii="Times New Roman" w:hAnsi="Times New Roman"/>
        </w:rPr>
        <w:t> :</w:t>
      </w:r>
      <w:r w:rsidRPr="00786B4A">
        <w:rPr>
          <w:rFonts w:ascii="Times New Roman" w:hAnsi="Times New Roman"/>
        </w:rPr>
        <w:t xml:space="preserve"> [NID]</w:t>
      </w:r>
    </w:p>
    <w:p w:rsidR="008F633E" w:rsidRPr="00786B4A" w:rsidRDefault="008F633E" w:rsidP="008F633E">
      <w:pPr>
        <w:pStyle w:val="10caraupo"/>
        <w:tabs>
          <w:tab w:val="left" w:pos="1441"/>
          <w:tab w:val="left" w:pos="2879"/>
          <w:tab w:val="left" w:pos="4320"/>
          <w:tab w:val="left" w:pos="5760"/>
          <w:tab w:val="left" w:pos="7202"/>
        </w:tabs>
        <w:spacing w:line="276" w:lineRule="auto"/>
        <w:jc w:val="left"/>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276" w:lineRule="auto"/>
        <w:jc w:val="center"/>
        <w:rPr>
          <w:rFonts w:ascii="Times New Roman" w:hAnsi="Times New Roman"/>
        </w:rPr>
      </w:pPr>
      <w:r w:rsidRPr="00786B4A">
        <w:rPr>
          <w:rFonts w:ascii="Times New Roman" w:hAnsi="Times New Roman"/>
        </w:rPr>
        <w:t>CONVENTION DE MODIFICATION D’UNE HYPOTHÈQUE</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r w:rsidRPr="00786B4A">
        <w:rPr>
          <w:rFonts w:ascii="Times New Roman" w:hAnsi="Times New Roman"/>
        </w:rPr>
        <w:t>Le présent acte fait le ____.</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p>
    <w:p w:rsidR="008F633E" w:rsidRPr="00786B4A" w:rsidRDefault="008F633E" w:rsidP="008F633E">
      <w:pPr>
        <w:pStyle w:val="10caraupo"/>
        <w:spacing w:line="276" w:lineRule="auto"/>
        <w:rPr>
          <w:rFonts w:ascii="Times New Roman" w:hAnsi="Times New Roman"/>
        </w:rPr>
      </w:pPr>
      <w:r w:rsidRPr="00786B4A">
        <w:rPr>
          <w:rFonts w:ascii="Times New Roman" w:hAnsi="Times New Roman"/>
        </w:rPr>
        <w:t>ENTRE</w:t>
      </w:r>
      <w:r>
        <w:rPr>
          <w:rFonts w:ascii="Times New Roman" w:hAnsi="Times New Roman"/>
        </w:rPr>
        <w:t> :</w:t>
      </w:r>
      <w:r w:rsidRPr="00786B4A">
        <w:rPr>
          <w:rFonts w:ascii="Times New Roman" w:hAnsi="Times New Roman"/>
        </w:rPr>
        <w:t xml:space="preserve"> ____, ____, Nouveau- </w:t>
      </w:r>
      <w:proofErr w:type="spellStart"/>
      <w:r w:rsidRPr="00786B4A">
        <w:rPr>
          <w:rFonts w:ascii="Times New Roman" w:hAnsi="Times New Roman"/>
        </w:rPr>
        <w:t>Brunswcik</w:t>
      </w:r>
      <w:proofErr w:type="spellEnd"/>
      <w:r w:rsidRPr="00786B4A">
        <w:rPr>
          <w:rFonts w:ascii="Times New Roman" w:hAnsi="Times New Roman"/>
        </w:rPr>
        <w:t>, ____, ci-après désigné,</w:t>
      </w:r>
    </w:p>
    <w:p w:rsidR="008F633E" w:rsidRPr="00786B4A" w:rsidRDefault="008F633E" w:rsidP="008F633E">
      <w:pPr>
        <w:pStyle w:val="10caraupo"/>
        <w:tabs>
          <w:tab w:val="left" w:pos="1441"/>
          <w:tab w:val="left" w:pos="2879"/>
          <w:tab w:val="left" w:pos="4320"/>
          <w:tab w:val="left" w:pos="5760"/>
          <w:tab w:val="left" w:pos="7202"/>
        </w:tabs>
        <w:spacing w:line="276" w:lineRule="auto"/>
        <w:jc w:val="right"/>
        <w:rPr>
          <w:rFonts w:ascii="Times New Roman" w:hAnsi="Times New Roman"/>
        </w:rPr>
      </w:pPr>
      <w:r w:rsidRPr="00786B4A">
        <w:rPr>
          <w:rFonts w:ascii="Times New Roman" w:hAnsi="Times New Roman"/>
        </w:rPr>
        <w:t>« </w:t>
      </w:r>
      <w:proofErr w:type="gramStart"/>
      <w:r w:rsidRPr="00786B4A">
        <w:rPr>
          <w:rFonts w:ascii="Times New Roman" w:hAnsi="Times New Roman"/>
        </w:rPr>
        <w:t>le</w:t>
      </w:r>
      <w:proofErr w:type="gramEnd"/>
      <w:r w:rsidRPr="00786B4A">
        <w:rPr>
          <w:rFonts w:ascii="Times New Roman" w:hAnsi="Times New Roman"/>
        </w:rPr>
        <w:t xml:space="preserve"> débiteur hypothécaire »</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p>
    <w:p w:rsidR="008F633E" w:rsidRPr="00786B4A" w:rsidRDefault="008F633E" w:rsidP="008F633E">
      <w:pPr>
        <w:pStyle w:val="10caraupo"/>
        <w:tabs>
          <w:tab w:val="left" w:pos="2879"/>
          <w:tab w:val="left" w:pos="4320"/>
          <w:tab w:val="left" w:pos="5760"/>
          <w:tab w:val="left" w:pos="7202"/>
        </w:tabs>
        <w:spacing w:line="276" w:lineRule="auto"/>
        <w:rPr>
          <w:rFonts w:ascii="Times New Roman" w:hAnsi="Times New Roman"/>
        </w:rPr>
      </w:pPr>
      <w:r w:rsidRPr="00786B4A">
        <w:rPr>
          <w:rFonts w:ascii="Times New Roman" w:hAnsi="Times New Roman"/>
        </w:rPr>
        <w:t>ET</w:t>
      </w:r>
      <w:r>
        <w:rPr>
          <w:rFonts w:ascii="Times New Roman" w:hAnsi="Times New Roman"/>
        </w:rPr>
        <w:t> :</w:t>
      </w:r>
      <w:r w:rsidRPr="00786B4A">
        <w:rPr>
          <w:rFonts w:ascii="Times New Roman" w:hAnsi="Times New Roman"/>
        </w:rPr>
        <w:t xml:space="preserve"> ____, une corporation dûment incorporée ayant son siège social dans la ville de ____ et une succursale dans ____, comté de ____ et province du Nouveau- Brunswick, ci-après désignée,</w:t>
      </w:r>
    </w:p>
    <w:p w:rsidR="008F633E" w:rsidRPr="00786B4A" w:rsidRDefault="008F633E" w:rsidP="008F633E">
      <w:pPr>
        <w:pStyle w:val="10caraupo"/>
        <w:tabs>
          <w:tab w:val="left" w:pos="1441"/>
          <w:tab w:val="left" w:pos="2879"/>
          <w:tab w:val="left" w:pos="4320"/>
          <w:tab w:val="left" w:pos="5760"/>
          <w:tab w:val="left" w:pos="7202"/>
        </w:tabs>
        <w:spacing w:line="276" w:lineRule="auto"/>
        <w:jc w:val="right"/>
        <w:rPr>
          <w:rFonts w:ascii="Times New Roman" w:hAnsi="Times New Roman"/>
        </w:rPr>
      </w:pPr>
      <w:r w:rsidRPr="00786B4A">
        <w:rPr>
          <w:rFonts w:ascii="Times New Roman" w:hAnsi="Times New Roman"/>
        </w:rPr>
        <w:t>« </w:t>
      </w:r>
      <w:proofErr w:type="gramStart"/>
      <w:r w:rsidRPr="00786B4A">
        <w:rPr>
          <w:rFonts w:ascii="Times New Roman" w:hAnsi="Times New Roman"/>
        </w:rPr>
        <w:t>le</w:t>
      </w:r>
      <w:proofErr w:type="gramEnd"/>
      <w:r w:rsidRPr="00786B4A">
        <w:rPr>
          <w:rFonts w:ascii="Times New Roman" w:hAnsi="Times New Roman"/>
        </w:rPr>
        <w:t xml:space="preserve"> créancier hypothécaire »</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p>
    <w:p w:rsidR="008F633E" w:rsidRPr="00786B4A" w:rsidRDefault="008F633E" w:rsidP="00507B96">
      <w:pPr>
        <w:pStyle w:val="10caraupo"/>
        <w:numPr>
          <w:ilvl w:val="0"/>
          <w:numId w:val="34"/>
        </w:numPr>
        <w:tabs>
          <w:tab w:val="left" w:pos="2879"/>
          <w:tab w:val="left" w:pos="4320"/>
          <w:tab w:val="left" w:pos="5760"/>
          <w:tab w:val="left" w:pos="7202"/>
        </w:tabs>
        <w:spacing w:line="276" w:lineRule="auto"/>
        <w:ind w:hanging="720"/>
        <w:rPr>
          <w:rFonts w:ascii="Times New Roman" w:hAnsi="Times New Roman"/>
        </w:rPr>
      </w:pPr>
      <w:r w:rsidRPr="00786B4A">
        <w:rPr>
          <w:rFonts w:ascii="Times New Roman" w:hAnsi="Times New Roman"/>
        </w:rPr>
        <w:t>ATTENDU QUE le débiteur hypothécaire a consenti en faveur du créancier hypothécaire en contrepartie de la somme de ____ dollars (____$) une hypothèque datée du ____, enregistrée au bureau d’enregistrement du comté de ____ le ____, dans le volume ____, aux pages ____, sous le numéro ____, grevant ainsi la totalité du bien-fonds décrit à l’annexe « A »</w:t>
      </w:r>
      <w:r w:rsidRPr="00786B4A">
        <w:rPr>
          <w:rFonts w:ascii="Times New Roman" w:hAnsi="Times New Roman"/>
          <w:b/>
        </w:rPr>
        <w:t xml:space="preserve"> </w:t>
      </w:r>
      <w:r w:rsidRPr="00786B4A">
        <w:rPr>
          <w:rFonts w:ascii="Times New Roman" w:hAnsi="Times New Roman"/>
        </w:rPr>
        <w:t>jointe aux présentes;</w:t>
      </w:r>
    </w:p>
    <w:p w:rsidR="008F633E" w:rsidRPr="00786B4A" w:rsidRDefault="008F633E" w:rsidP="008F633E">
      <w:pPr>
        <w:pStyle w:val="10caraupo"/>
        <w:tabs>
          <w:tab w:val="left" w:pos="2879"/>
          <w:tab w:val="left" w:pos="4320"/>
          <w:tab w:val="left" w:pos="5760"/>
          <w:tab w:val="left" w:pos="7202"/>
        </w:tabs>
        <w:spacing w:line="276" w:lineRule="auto"/>
        <w:ind w:left="720" w:hanging="720"/>
        <w:rPr>
          <w:rFonts w:ascii="Times New Roman" w:hAnsi="Times New Roman"/>
        </w:rPr>
      </w:pPr>
    </w:p>
    <w:p w:rsidR="008F633E" w:rsidRPr="00786B4A" w:rsidRDefault="008F633E" w:rsidP="00507B96">
      <w:pPr>
        <w:pStyle w:val="10caraupo"/>
        <w:numPr>
          <w:ilvl w:val="0"/>
          <w:numId w:val="34"/>
        </w:numPr>
        <w:tabs>
          <w:tab w:val="left" w:pos="2879"/>
          <w:tab w:val="left" w:pos="4320"/>
          <w:tab w:val="left" w:pos="5760"/>
          <w:tab w:val="left" w:pos="7202"/>
        </w:tabs>
        <w:spacing w:line="276" w:lineRule="auto"/>
        <w:ind w:hanging="720"/>
        <w:rPr>
          <w:rFonts w:ascii="Times New Roman" w:hAnsi="Times New Roman"/>
        </w:rPr>
      </w:pPr>
      <w:r w:rsidRPr="00786B4A">
        <w:rPr>
          <w:rFonts w:ascii="Times New Roman" w:hAnsi="Times New Roman"/>
        </w:rPr>
        <w:t>ATTENDU QUE ____, a cédé par voie de transfert par consolidation daté du ____, enregistré au bureau d’enregistrement du comté de ____ le ____, dans le volume ____, aux pages ____, sous le numéro ____, à ____, la parcelle « ____ » du Lotissement ____, tel qu’arpenté par ____, arpenteur-géomètre, le ____, enregistré au bureau d’enregistrement du comté de ____ le ____, sous le numéro ____;</w:t>
      </w:r>
    </w:p>
    <w:p w:rsidR="008F633E" w:rsidRPr="00786B4A" w:rsidRDefault="008F633E" w:rsidP="008F633E">
      <w:pPr>
        <w:pStyle w:val="10caraupo"/>
        <w:tabs>
          <w:tab w:val="left" w:pos="2879"/>
          <w:tab w:val="left" w:pos="4320"/>
          <w:tab w:val="left" w:pos="5760"/>
          <w:tab w:val="left" w:pos="7202"/>
        </w:tabs>
        <w:spacing w:line="276" w:lineRule="auto"/>
        <w:ind w:left="720" w:hanging="720"/>
        <w:rPr>
          <w:rFonts w:ascii="Times New Roman" w:hAnsi="Times New Roman"/>
        </w:rPr>
      </w:pPr>
    </w:p>
    <w:p w:rsidR="008F633E" w:rsidRPr="00786B4A" w:rsidRDefault="008F633E" w:rsidP="00507B96">
      <w:pPr>
        <w:pStyle w:val="10caraupo"/>
        <w:numPr>
          <w:ilvl w:val="0"/>
          <w:numId w:val="34"/>
        </w:numPr>
        <w:tabs>
          <w:tab w:val="left" w:pos="2879"/>
          <w:tab w:val="left" w:pos="4320"/>
          <w:tab w:val="left" w:pos="5760"/>
          <w:tab w:val="left" w:pos="7202"/>
        </w:tabs>
        <w:spacing w:line="276" w:lineRule="auto"/>
        <w:ind w:hanging="720"/>
        <w:rPr>
          <w:rFonts w:ascii="Times New Roman" w:hAnsi="Times New Roman"/>
        </w:rPr>
      </w:pPr>
      <w:r w:rsidRPr="00786B4A">
        <w:rPr>
          <w:rFonts w:ascii="Times New Roman" w:hAnsi="Times New Roman"/>
        </w:rPr>
        <w:t>ATTENDU QUE suite au transfert précité, le débiteur hypothécaire est maintenant propriétaire de la totalité du bien-fonds tel que décrit à l’annexe « A-1 » jointe aux présentes;</w:t>
      </w:r>
    </w:p>
    <w:p w:rsidR="008F633E" w:rsidRPr="00786B4A" w:rsidRDefault="008F633E" w:rsidP="008F633E">
      <w:pPr>
        <w:pStyle w:val="10caraupo"/>
        <w:tabs>
          <w:tab w:val="left" w:pos="2879"/>
          <w:tab w:val="left" w:pos="4320"/>
          <w:tab w:val="left" w:pos="5760"/>
          <w:tab w:val="left" w:pos="7202"/>
        </w:tabs>
        <w:spacing w:line="276" w:lineRule="auto"/>
        <w:ind w:left="720" w:hanging="720"/>
        <w:rPr>
          <w:rFonts w:ascii="Times New Roman" w:hAnsi="Times New Roman"/>
        </w:rPr>
      </w:pPr>
    </w:p>
    <w:p w:rsidR="008F633E" w:rsidRPr="00786B4A" w:rsidRDefault="008F633E" w:rsidP="00507B96">
      <w:pPr>
        <w:pStyle w:val="10caraupo"/>
        <w:numPr>
          <w:ilvl w:val="0"/>
          <w:numId w:val="34"/>
        </w:numPr>
        <w:tabs>
          <w:tab w:val="left" w:pos="2879"/>
          <w:tab w:val="left" w:pos="4320"/>
          <w:tab w:val="left" w:pos="5760"/>
          <w:tab w:val="left" w:pos="7202"/>
        </w:tabs>
        <w:spacing w:line="276" w:lineRule="auto"/>
        <w:ind w:hanging="720"/>
        <w:rPr>
          <w:rFonts w:ascii="Times New Roman" w:hAnsi="Times New Roman"/>
        </w:rPr>
      </w:pPr>
      <w:r w:rsidRPr="00786B4A">
        <w:rPr>
          <w:rFonts w:ascii="Times New Roman" w:hAnsi="Times New Roman"/>
        </w:rPr>
        <w:t>ATTENDU QUE l’hypothèque consentie par le débiteur hypothécaire et laquelle est détaillée au paragraphe 1 des présentes a subi une modification dans sa description technique;</w:t>
      </w:r>
    </w:p>
    <w:p w:rsidR="008F633E" w:rsidRPr="00786B4A" w:rsidRDefault="008F633E" w:rsidP="008F633E">
      <w:pPr>
        <w:pStyle w:val="10caraupo"/>
        <w:tabs>
          <w:tab w:val="left" w:pos="2879"/>
          <w:tab w:val="left" w:pos="4320"/>
          <w:tab w:val="left" w:pos="5760"/>
          <w:tab w:val="left" w:pos="7202"/>
        </w:tabs>
        <w:spacing w:line="276" w:lineRule="auto"/>
        <w:ind w:left="720" w:hanging="720"/>
        <w:rPr>
          <w:rFonts w:ascii="Times New Roman" w:hAnsi="Times New Roman"/>
        </w:rPr>
      </w:pPr>
    </w:p>
    <w:p w:rsidR="008F633E" w:rsidRPr="00786B4A" w:rsidRDefault="008F633E" w:rsidP="00507B96">
      <w:pPr>
        <w:pStyle w:val="10caraupo"/>
        <w:numPr>
          <w:ilvl w:val="0"/>
          <w:numId w:val="34"/>
        </w:numPr>
        <w:tabs>
          <w:tab w:val="left" w:pos="2879"/>
          <w:tab w:val="left" w:pos="4320"/>
          <w:tab w:val="left" w:pos="5760"/>
          <w:tab w:val="left" w:pos="7202"/>
        </w:tabs>
        <w:spacing w:line="276" w:lineRule="auto"/>
        <w:ind w:hanging="720"/>
        <w:rPr>
          <w:rFonts w:ascii="Times New Roman" w:hAnsi="Times New Roman"/>
        </w:rPr>
      </w:pPr>
      <w:r w:rsidRPr="00786B4A">
        <w:rPr>
          <w:rFonts w:ascii="Times New Roman" w:hAnsi="Times New Roman"/>
        </w:rPr>
        <w:t>LES PRÉSENTES ATTESTENT que le bien-fonds hypothéqué et décrit à l’annexe « A »</w:t>
      </w:r>
      <w:r w:rsidRPr="00786B4A">
        <w:rPr>
          <w:rFonts w:ascii="Times New Roman" w:hAnsi="Times New Roman"/>
          <w:b/>
        </w:rPr>
        <w:t xml:space="preserve"> </w:t>
      </w:r>
      <w:r w:rsidRPr="00786B4A">
        <w:rPr>
          <w:rFonts w:ascii="Times New Roman" w:hAnsi="Times New Roman"/>
        </w:rPr>
        <w:t>est conséquemment modifié et remplacé par la description technique identifiée à l’annexe « A-1 » jointe aux présentes;</w:t>
      </w:r>
    </w:p>
    <w:p w:rsidR="008F633E" w:rsidRPr="00786B4A" w:rsidRDefault="008F633E" w:rsidP="008F633E">
      <w:pPr>
        <w:pStyle w:val="10caraupo"/>
        <w:tabs>
          <w:tab w:val="left" w:pos="2879"/>
          <w:tab w:val="left" w:pos="4320"/>
          <w:tab w:val="left" w:pos="5760"/>
          <w:tab w:val="left" w:pos="7202"/>
        </w:tabs>
        <w:spacing w:line="276" w:lineRule="auto"/>
        <w:ind w:left="720" w:hanging="720"/>
        <w:rPr>
          <w:rFonts w:ascii="Times New Roman" w:hAnsi="Times New Roman"/>
        </w:rPr>
      </w:pPr>
    </w:p>
    <w:p w:rsidR="008F633E" w:rsidRPr="00786B4A" w:rsidRDefault="008F633E" w:rsidP="00507B96">
      <w:pPr>
        <w:pStyle w:val="10caraupo"/>
        <w:numPr>
          <w:ilvl w:val="0"/>
          <w:numId w:val="34"/>
        </w:numPr>
        <w:tabs>
          <w:tab w:val="left" w:pos="2879"/>
          <w:tab w:val="left" w:pos="4320"/>
          <w:tab w:val="left" w:pos="5760"/>
          <w:tab w:val="left" w:pos="7202"/>
        </w:tabs>
        <w:spacing w:line="276" w:lineRule="auto"/>
        <w:ind w:hanging="720"/>
        <w:rPr>
          <w:rFonts w:ascii="Times New Roman" w:hAnsi="Times New Roman"/>
        </w:rPr>
      </w:pPr>
      <w:r w:rsidRPr="00786B4A">
        <w:rPr>
          <w:rFonts w:ascii="Times New Roman" w:hAnsi="Times New Roman"/>
        </w:rPr>
        <w:lastRenderedPageBreak/>
        <w:t>LA SIGNATURE et enregistrement des présentes attestent de ce fait que les parties en cause, soit le débiteur hypothécaire, (____), consent à ce que l’hypothèque originale enregistrée sous le numéro ____ en soit ainsi modifiée;</w:t>
      </w:r>
    </w:p>
    <w:p w:rsidR="008F633E" w:rsidRPr="00786B4A" w:rsidRDefault="008F633E" w:rsidP="008F633E">
      <w:pPr>
        <w:pStyle w:val="10caraupo"/>
        <w:tabs>
          <w:tab w:val="left" w:pos="2879"/>
          <w:tab w:val="left" w:pos="4320"/>
          <w:tab w:val="left" w:pos="5760"/>
          <w:tab w:val="left" w:pos="7202"/>
        </w:tabs>
        <w:spacing w:line="276" w:lineRule="auto"/>
        <w:ind w:left="720" w:hanging="720"/>
        <w:rPr>
          <w:rFonts w:ascii="Times New Roman" w:hAnsi="Times New Roman"/>
        </w:rPr>
      </w:pPr>
    </w:p>
    <w:p w:rsidR="008F633E" w:rsidRPr="00786B4A" w:rsidRDefault="008F633E" w:rsidP="00507B96">
      <w:pPr>
        <w:pStyle w:val="10caraupo"/>
        <w:numPr>
          <w:ilvl w:val="0"/>
          <w:numId w:val="34"/>
        </w:numPr>
        <w:tabs>
          <w:tab w:val="left" w:pos="2879"/>
          <w:tab w:val="left" w:pos="4320"/>
          <w:tab w:val="left" w:pos="5760"/>
          <w:tab w:val="left" w:pos="7202"/>
        </w:tabs>
        <w:spacing w:line="276" w:lineRule="auto"/>
        <w:ind w:hanging="720"/>
        <w:rPr>
          <w:rFonts w:ascii="Times New Roman" w:hAnsi="Times New Roman"/>
        </w:rPr>
      </w:pPr>
      <w:r w:rsidRPr="00786B4A">
        <w:rPr>
          <w:rFonts w:ascii="Times New Roman" w:hAnsi="Times New Roman"/>
        </w:rPr>
        <w:t>Il est de plus entendu, compris et accepté que tous les engagements, conditions et modalités convenus par la signature et l’enregistrement de la première hypothèque resteront les mêmes et continueront d’être observés et respectés;</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r w:rsidRPr="00786B4A">
        <w:rPr>
          <w:rFonts w:ascii="Times New Roman" w:hAnsi="Times New Roman"/>
        </w:rPr>
        <w:t xml:space="preserve">EN FOI DE QUOI, les parties aux présentes ont apposé leur signature et leur sceau respectivement </w:t>
      </w:r>
      <w:proofErr w:type="gramStart"/>
      <w:r w:rsidRPr="00786B4A">
        <w:rPr>
          <w:rFonts w:ascii="Times New Roman" w:hAnsi="Times New Roman"/>
        </w:rPr>
        <w:t>les jour</w:t>
      </w:r>
      <w:proofErr w:type="gramEnd"/>
      <w:r w:rsidRPr="00786B4A">
        <w:rPr>
          <w:rFonts w:ascii="Times New Roman" w:hAnsi="Times New Roman"/>
        </w:rPr>
        <w:t>, mois et an susdits.</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r w:rsidRPr="00786B4A">
        <w:rPr>
          <w:rFonts w:ascii="Times New Roman" w:hAnsi="Times New Roman"/>
        </w:rPr>
        <w:t>SIGNÉ, SCELLÉ ET DÉLIVRÉ</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proofErr w:type="gramStart"/>
      <w:r w:rsidRPr="00786B4A">
        <w:rPr>
          <w:rFonts w:ascii="Times New Roman" w:hAnsi="Times New Roman"/>
        </w:rPr>
        <w:t>en</w:t>
      </w:r>
      <w:proofErr w:type="gramEnd"/>
      <w:r w:rsidRPr="00786B4A">
        <w:rPr>
          <w:rFonts w:ascii="Times New Roman" w:hAnsi="Times New Roman"/>
        </w:rPr>
        <w:t xml:space="preserve"> présence de:</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p>
    <w:p w:rsidR="008F633E" w:rsidRPr="00786B4A" w:rsidRDefault="008F633E" w:rsidP="008F633E">
      <w:pPr>
        <w:pStyle w:val="10caraupo"/>
        <w:tabs>
          <w:tab w:val="left" w:pos="4320"/>
          <w:tab w:val="left" w:pos="4950"/>
          <w:tab w:val="left" w:pos="8280"/>
        </w:tabs>
        <w:spacing w:line="276" w:lineRule="auto"/>
        <w:rPr>
          <w:rFonts w:ascii="Times New Roman" w:hAnsi="Times New Roman"/>
          <w:u w:val="single"/>
        </w:rPr>
      </w:pPr>
      <w:r w:rsidRPr="00786B4A">
        <w:rPr>
          <w:rFonts w:ascii="Times New Roman" w:hAnsi="Times New Roman"/>
          <w:u w:val="single"/>
        </w:rPr>
        <w:tab/>
      </w:r>
      <w:r w:rsidRPr="00786B4A">
        <w:rPr>
          <w:rFonts w:ascii="Times New Roman" w:hAnsi="Times New Roman"/>
        </w:rPr>
        <w:tab/>
      </w:r>
      <w:r w:rsidRPr="00786B4A">
        <w:rPr>
          <w:rFonts w:ascii="Times New Roman" w:hAnsi="Times New Roman"/>
          <w:u w:val="single"/>
        </w:rPr>
        <w:tab/>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r w:rsidRPr="00786B4A">
        <w:rPr>
          <w:rFonts w:ascii="Times New Roman" w:hAnsi="Times New Roman"/>
        </w:rPr>
        <w:fldChar w:fldCharType="begin">
          <w:ffData>
            <w:name w:val="Texte74"/>
            <w:enabled/>
            <w:calcOnExit w:val="0"/>
            <w:textInput/>
          </w:ffData>
        </w:fldChar>
      </w:r>
      <w:bookmarkStart w:id="62" w:name="Texte74"/>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rPr>
        <w:fldChar w:fldCharType="end"/>
      </w:r>
      <w:bookmarkEnd w:id="62"/>
      <w:r w:rsidRPr="00786B4A">
        <w:rPr>
          <w:rFonts w:ascii="Times New Roman" w:hAnsi="Times New Roman"/>
        </w:rPr>
        <w:t> </w:t>
      </w:r>
      <w:r w:rsidRPr="00786B4A">
        <w:rPr>
          <w:rFonts w:ascii="Times New Roman" w:hAnsi="Times New Roman"/>
        </w:rPr>
        <w:tab/>
      </w:r>
      <w:r w:rsidRPr="00786B4A">
        <w:rPr>
          <w:rFonts w:ascii="Times New Roman" w:hAnsi="Times New Roman"/>
        </w:rPr>
        <w:tab/>
      </w:r>
      <w:r w:rsidRPr="00786B4A">
        <w:rPr>
          <w:rFonts w:ascii="Times New Roman" w:hAnsi="Times New Roman"/>
        </w:rPr>
        <w:tab/>
      </w:r>
      <w:r w:rsidRPr="00786B4A">
        <w:rPr>
          <w:rFonts w:ascii="Times New Roman" w:hAnsi="Times New Roman"/>
        </w:rPr>
        <w:tab/>
      </w:r>
      <w:r w:rsidRPr="00786B4A">
        <w:rPr>
          <w:rFonts w:ascii="Times New Roman" w:hAnsi="Times New Roman"/>
        </w:rPr>
        <w:fldChar w:fldCharType="begin">
          <w:ffData>
            <w:name w:val="Texte29"/>
            <w:enabled/>
            <w:calcOnExit w:val="0"/>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 </w:t>
      </w:r>
      <w:r w:rsidRPr="00786B4A">
        <w:rPr>
          <w:rFonts w:ascii="Times New Roman" w:hAnsi="Times New Roman"/>
        </w:rPr>
        <w:t> </w:t>
      </w:r>
      <w:r w:rsidRPr="00786B4A">
        <w:rPr>
          <w:rFonts w:ascii="Times New Roman" w:hAnsi="Times New Roman"/>
        </w:rPr>
        <w:t> </w:t>
      </w:r>
      <w:r w:rsidRPr="00786B4A">
        <w:rPr>
          <w:rFonts w:ascii="Times New Roman" w:hAnsi="Times New Roman"/>
        </w:rPr>
        <w:t> </w:t>
      </w:r>
      <w:r w:rsidRPr="00786B4A">
        <w:rPr>
          <w:rFonts w:ascii="Times New Roman" w:hAnsi="Times New Roman"/>
        </w:rPr>
        <w:t> </w:t>
      </w:r>
      <w:r w:rsidRPr="00786B4A">
        <w:rPr>
          <w:rFonts w:ascii="Times New Roman" w:hAnsi="Times New Roman"/>
        </w:rPr>
        <w:fldChar w:fldCharType="end"/>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p>
    <w:p w:rsidR="008F633E" w:rsidRPr="00786B4A" w:rsidRDefault="008F633E" w:rsidP="008F633E">
      <w:pPr>
        <w:pStyle w:val="10caraupo"/>
        <w:tabs>
          <w:tab w:val="left" w:pos="4320"/>
          <w:tab w:val="left" w:pos="4950"/>
          <w:tab w:val="left" w:pos="8280"/>
        </w:tabs>
        <w:spacing w:line="276" w:lineRule="auto"/>
        <w:rPr>
          <w:rFonts w:ascii="Times New Roman" w:hAnsi="Times New Roman"/>
          <w:u w:val="single"/>
        </w:rPr>
      </w:pPr>
      <w:r w:rsidRPr="00786B4A">
        <w:rPr>
          <w:rFonts w:ascii="Times New Roman" w:hAnsi="Times New Roman"/>
          <w:u w:val="single"/>
        </w:rPr>
        <w:tab/>
      </w:r>
      <w:r w:rsidRPr="00786B4A">
        <w:rPr>
          <w:rFonts w:ascii="Times New Roman" w:hAnsi="Times New Roman"/>
        </w:rPr>
        <w:tab/>
      </w:r>
      <w:r w:rsidRPr="00786B4A">
        <w:rPr>
          <w:rFonts w:ascii="Times New Roman" w:hAnsi="Times New Roman"/>
          <w:u w:val="single"/>
        </w:rPr>
        <w:tab/>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r w:rsidRPr="00786B4A">
        <w:rPr>
          <w:rFonts w:ascii="Times New Roman" w:hAnsi="Times New Roman"/>
        </w:rPr>
        <w:fldChar w:fldCharType="begin">
          <w:ffData>
            <w:name w:val="Texte74"/>
            <w:enabled/>
            <w:calcOnExit w:val="0"/>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rPr>
        <w:fldChar w:fldCharType="end"/>
      </w:r>
      <w:r w:rsidRPr="00786B4A">
        <w:rPr>
          <w:rFonts w:ascii="Times New Roman" w:hAnsi="Times New Roman"/>
        </w:rPr>
        <w:t> </w:t>
      </w:r>
      <w:r w:rsidRPr="00786B4A">
        <w:rPr>
          <w:rFonts w:ascii="Times New Roman" w:hAnsi="Times New Roman"/>
        </w:rPr>
        <w:tab/>
      </w:r>
      <w:r w:rsidRPr="00786B4A">
        <w:rPr>
          <w:rFonts w:ascii="Times New Roman" w:hAnsi="Times New Roman"/>
        </w:rPr>
        <w:tab/>
      </w:r>
      <w:r w:rsidRPr="00786B4A">
        <w:rPr>
          <w:rFonts w:ascii="Times New Roman" w:hAnsi="Times New Roman"/>
        </w:rPr>
        <w:tab/>
      </w:r>
      <w:r w:rsidRPr="00786B4A">
        <w:rPr>
          <w:rFonts w:ascii="Times New Roman" w:hAnsi="Times New Roman"/>
        </w:rPr>
        <w:tab/>
      </w:r>
      <w:r w:rsidRPr="00786B4A">
        <w:rPr>
          <w:rFonts w:ascii="Times New Roman" w:hAnsi="Times New Roman"/>
        </w:rPr>
        <w:fldChar w:fldCharType="begin">
          <w:ffData>
            <w:name w:val="Texte29"/>
            <w:enabled/>
            <w:calcOnExit w:val="0"/>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 </w:t>
      </w:r>
      <w:r w:rsidRPr="00786B4A">
        <w:rPr>
          <w:rFonts w:ascii="Times New Roman" w:hAnsi="Times New Roman"/>
        </w:rPr>
        <w:t> </w:t>
      </w:r>
      <w:r w:rsidRPr="00786B4A">
        <w:rPr>
          <w:rFonts w:ascii="Times New Roman" w:hAnsi="Times New Roman"/>
        </w:rPr>
        <w:t> </w:t>
      </w:r>
      <w:r w:rsidRPr="00786B4A">
        <w:rPr>
          <w:rFonts w:ascii="Times New Roman" w:hAnsi="Times New Roman"/>
        </w:rPr>
        <w:t> </w:t>
      </w:r>
      <w:r w:rsidRPr="00786B4A">
        <w:rPr>
          <w:rFonts w:ascii="Times New Roman" w:hAnsi="Times New Roman"/>
        </w:rPr>
        <w:t> </w:t>
      </w:r>
      <w:r w:rsidRPr="00786B4A">
        <w:rPr>
          <w:rFonts w:ascii="Times New Roman" w:hAnsi="Times New Roman"/>
        </w:rPr>
        <w:fldChar w:fldCharType="end"/>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p>
    <w:p w:rsidR="008F633E" w:rsidRPr="00786B4A" w:rsidRDefault="008F633E" w:rsidP="008F633E">
      <w:pPr>
        <w:pStyle w:val="Titre3"/>
        <w:keepNext w:val="0"/>
        <w:keepLines w:val="0"/>
        <w:numPr>
          <w:ilvl w:val="0"/>
          <w:numId w:val="0"/>
        </w:numPr>
        <w:spacing w:before="0" w:line="276" w:lineRule="auto"/>
        <w:rPr>
          <w:rFonts w:ascii="Times New Roman" w:hAnsi="Times New Roman" w:cs="Times New Roman"/>
          <w:b w:val="0"/>
          <w:color w:val="auto"/>
        </w:rPr>
      </w:pPr>
    </w:p>
    <w:p w:rsidR="008F633E" w:rsidRPr="00786B4A" w:rsidRDefault="008F633E" w:rsidP="008F633E">
      <w:pPr>
        <w:spacing w:before="0"/>
      </w:pPr>
      <w:r w:rsidRPr="00786B4A">
        <w:rPr>
          <w:b/>
          <w:bCs/>
        </w:rPr>
        <w:br w:type="page"/>
      </w:r>
    </w:p>
    <w:p w:rsidR="008F633E" w:rsidRPr="00786B4A" w:rsidRDefault="008F633E" w:rsidP="008F633E">
      <w:pPr>
        <w:pStyle w:val="Actes3"/>
      </w:pPr>
      <w:bookmarkStart w:id="63" w:name="_Toc444853172"/>
      <w:r w:rsidRPr="00786B4A">
        <w:lastRenderedPageBreak/>
        <w:t>6 - Cession d’hypothèque – caisse populaire à banque</w:t>
      </w:r>
      <w:bookmarkEnd w:id="63"/>
    </w:p>
    <w:p w:rsidR="003475F5" w:rsidRDefault="003475F5" w:rsidP="008F633E">
      <w:pPr>
        <w:pStyle w:val="10caraupo"/>
        <w:tabs>
          <w:tab w:val="left" w:pos="4320"/>
        </w:tabs>
        <w:spacing w:line="224" w:lineRule="auto"/>
        <w:jc w:val="left"/>
        <w:rPr>
          <w:rFonts w:ascii="Times New Roman" w:hAnsi="Times New Roman"/>
        </w:rPr>
      </w:pPr>
    </w:p>
    <w:p w:rsidR="008F633E" w:rsidRPr="00786B4A" w:rsidRDefault="008F633E" w:rsidP="008F633E">
      <w:pPr>
        <w:pStyle w:val="10caraupo"/>
        <w:tabs>
          <w:tab w:val="left" w:pos="4320"/>
        </w:tabs>
        <w:spacing w:line="224" w:lineRule="auto"/>
        <w:jc w:val="left"/>
        <w:rPr>
          <w:rFonts w:ascii="Times New Roman" w:hAnsi="Times New Roman"/>
        </w:rPr>
      </w:pPr>
      <w:r w:rsidRPr="00786B4A">
        <w:rPr>
          <w:rFonts w:ascii="Times New Roman" w:hAnsi="Times New Roman"/>
        </w:rPr>
        <w:t>NID</w:t>
      </w:r>
      <w:r>
        <w:rPr>
          <w:rFonts w:ascii="Times New Roman" w:hAnsi="Times New Roman"/>
        </w:rPr>
        <w:t> :</w:t>
      </w:r>
      <w:r w:rsidRPr="00786B4A">
        <w:rPr>
          <w:rFonts w:ascii="Times New Roman" w:hAnsi="Times New Roman"/>
        </w:rPr>
        <w:t xml:space="preserve"> [NID]</w:t>
      </w:r>
    </w:p>
    <w:p w:rsidR="008F633E" w:rsidRPr="00786B4A" w:rsidRDefault="008F633E" w:rsidP="008F633E">
      <w:pPr>
        <w:pStyle w:val="10caraupo"/>
        <w:tabs>
          <w:tab w:val="left" w:pos="4320"/>
        </w:tabs>
        <w:spacing w:line="224" w:lineRule="auto"/>
        <w:jc w:val="left"/>
        <w:rPr>
          <w:rFonts w:ascii="Times New Roman" w:hAnsi="Times New Roman"/>
        </w:rPr>
      </w:pPr>
    </w:p>
    <w:p w:rsidR="008F633E" w:rsidRPr="00786B4A" w:rsidRDefault="008F633E" w:rsidP="008F633E">
      <w:pPr>
        <w:pStyle w:val="10caraupo"/>
        <w:tabs>
          <w:tab w:val="left" w:pos="4320"/>
        </w:tabs>
        <w:spacing w:line="224" w:lineRule="auto"/>
        <w:jc w:val="center"/>
        <w:rPr>
          <w:rFonts w:ascii="Times New Roman" w:hAnsi="Times New Roman"/>
          <w:b/>
        </w:rPr>
      </w:pPr>
      <w:r w:rsidRPr="00786B4A">
        <w:rPr>
          <w:rFonts w:ascii="Times New Roman" w:hAnsi="Times New Roman"/>
          <w:b/>
        </w:rPr>
        <w:t>CESSION D’HYPOTHÈQUE</w:t>
      </w:r>
    </w:p>
    <w:p w:rsidR="008F633E" w:rsidRPr="00786B4A" w:rsidRDefault="008F633E" w:rsidP="008F633E">
      <w:pPr>
        <w:pStyle w:val="10caraupo"/>
        <w:tabs>
          <w:tab w:val="left" w:pos="4320"/>
        </w:tabs>
        <w:spacing w:line="224" w:lineRule="auto"/>
        <w:rPr>
          <w:rFonts w:ascii="Times New Roman" w:hAnsi="Times New Roman"/>
          <w:b/>
        </w:rPr>
      </w:pPr>
    </w:p>
    <w:p w:rsidR="008F633E" w:rsidRPr="00786B4A" w:rsidRDefault="008F633E" w:rsidP="008F633E">
      <w:pPr>
        <w:pStyle w:val="10caraupo"/>
        <w:tabs>
          <w:tab w:val="left" w:pos="4320"/>
        </w:tabs>
        <w:spacing w:line="224" w:lineRule="auto"/>
        <w:rPr>
          <w:rFonts w:ascii="Times New Roman" w:hAnsi="Times New Roman"/>
        </w:rPr>
      </w:pPr>
    </w:p>
    <w:p w:rsidR="008F633E" w:rsidRPr="00786B4A" w:rsidRDefault="008F633E" w:rsidP="008F633E">
      <w:pPr>
        <w:pStyle w:val="10caraupo"/>
        <w:tabs>
          <w:tab w:val="left" w:pos="4320"/>
        </w:tabs>
        <w:spacing w:line="224" w:lineRule="auto"/>
        <w:rPr>
          <w:rFonts w:ascii="Times New Roman" w:hAnsi="Times New Roman"/>
        </w:rPr>
      </w:pPr>
      <w:r w:rsidRPr="00786B4A">
        <w:rPr>
          <w:rFonts w:ascii="Times New Roman" w:hAnsi="Times New Roman"/>
        </w:rPr>
        <w:t>CESSION faite le ____</w:t>
      </w:r>
      <w:r w:rsidRPr="00786B4A">
        <w:rPr>
          <w:rFonts w:ascii="Times New Roman" w:hAnsi="Times New Roman"/>
          <w:vertAlign w:val="superscript"/>
        </w:rPr>
        <w:t>e</w:t>
      </w:r>
      <w:r w:rsidRPr="00786B4A">
        <w:rPr>
          <w:rFonts w:ascii="Times New Roman" w:hAnsi="Times New Roman"/>
        </w:rPr>
        <w:t xml:space="preserve"> jour de ____.</w:t>
      </w:r>
    </w:p>
    <w:p w:rsidR="008F633E" w:rsidRPr="00786B4A" w:rsidRDefault="008F633E" w:rsidP="008F633E">
      <w:pPr>
        <w:pStyle w:val="10caraupo"/>
        <w:tabs>
          <w:tab w:val="left" w:pos="4320"/>
        </w:tabs>
        <w:spacing w:line="224" w:lineRule="auto"/>
        <w:rPr>
          <w:rFonts w:ascii="Times New Roman" w:hAnsi="Times New Roman"/>
        </w:rPr>
      </w:pPr>
    </w:p>
    <w:p w:rsidR="008F633E" w:rsidRPr="00786B4A" w:rsidRDefault="008F633E" w:rsidP="008F633E">
      <w:pPr>
        <w:pStyle w:val="10caraupo"/>
        <w:tabs>
          <w:tab w:val="left" w:pos="4320"/>
        </w:tabs>
        <w:spacing w:line="224" w:lineRule="auto"/>
        <w:rPr>
          <w:rFonts w:ascii="Times New Roman" w:hAnsi="Times New Roman"/>
        </w:rPr>
      </w:pPr>
    </w:p>
    <w:p w:rsidR="008F633E" w:rsidRPr="00786B4A" w:rsidRDefault="008F633E" w:rsidP="008F633E">
      <w:pPr>
        <w:pStyle w:val="10caraupo"/>
        <w:tabs>
          <w:tab w:val="left" w:pos="4320"/>
        </w:tabs>
        <w:spacing w:line="224" w:lineRule="auto"/>
        <w:rPr>
          <w:rFonts w:ascii="Times New Roman" w:hAnsi="Times New Roman"/>
        </w:rPr>
      </w:pPr>
      <w:r w:rsidRPr="00786B4A">
        <w:rPr>
          <w:rFonts w:ascii="Times New Roman" w:hAnsi="Times New Roman"/>
        </w:rPr>
        <w:t>ENTRE</w:t>
      </w:r>
      <w:r>
        <w:rPr>
          <w:rFonts w:ascii="Times New Roman" w:hAnsi="Times New Roman"/>
        </w:rPr>
        <w:t> :</w:t>
      </w:r>
      <w:r w:rsidRPr="00786B4A">
        <w:rPr>
          <w:rFonts w:ascii="Times New Roman" w:hAnsi="Times New Roman"/>
        </w:rPr>
        <w:t xml:space="preserve"> LA CAISSE POPULAIRE DE ____ LIMITÉE, corps constitué sous le régime de la </w:t>
      </w:r>
      <w:r w:rsidRPr="00786B4A">
        <w:rPr>
          <w:rFonts w:ascii="Times New Roman" w:hAnsi="Times New Roman"/>
          <w:i/>
        </w:rPr>
        <w:t>Loi sur les Caisses Populaires</w:t>
      </w:r>
      <w:r w:rsidRPr="00786B4A">
        <w:rPr>
          <w:rFonts w:ascii="Times New Roman" w:hAnsi="Times New Roman"/>
        </w:rPr>
        <w:t xml:space="preserve"> du Nouveau- Brunswick, ayant son siège social à ____, comté de ____, au Nouveau- Brunswick, (ci-après appelée le « cédant »), D’UNE PART,</w:t>
      </w:r>
    </w:p>
    <w:p w:rsidR="008F633E" w:rsidRPr="00786B4A" w:rsidRDefault="008F633E" w:rsidP="008F633E">
      <w:pPr>
        <w:pStyle w:val="10caraupo"/>
        <w:tabs>
          <w:tab w:val="left" w:pos="4320"/>
        </w:tabs>
        <w:spacing w:line="224" w:lineRule="auto"/>
        <w:rPr>
          <w:rFonts w:ascii="Times New Roman" w:hAnsi="Times New Roman"/>
        </w:rPr>
      </w:pPr>
    </w:p>
    <w:p w:rsidR="008F633E" w:rsidRPr="00786B4A" w:rsidRDefault="008F633E" w:rsidP="008F633E">
      <w:pPr>
        <w:pStyle w:val="10caraupo"/>
        <w:tabs>
          <w:tab w:val="left" w:pos="4320"/>
        </w:tabs>
        <w:spacing w:line="224" w:lineRule="auto"/>
        <w:rPr>
          <w:rFonts w:ascii="Times New Roman" w:hAnsi="Times New Roman"/>
        </w:rPr>
      </w:pPr>
      <w:r w:rsidRPr="00786B4A">
        <w:rPr>
          <w:rFonts w:ascii="Times New Roman" w:hAnsi="Times New Roman"/>
        </w:rPr>
        <w:t>- et -</w:t>
      </w:r>
    </w:p>
    <w:p w:rsidR="008F633E" w:rsidRPr="00786B4A" w:rsidRDefault="008F633E" w:rsidP="008F633E">
      <w:pPr>
        <w:pStyle w:val="10caraupo"/>
        <w:tabs>
          <w:tab w:val="left" w:pos="4320"/>
        </w:tabs>
        <w:spacing w:line="224" w:lineRule="auto"/>
        <w:rPr>
          <w:rFonts w:ascii="Times New Roman" w:hAnsi="Times New Roman"/>
        </w:rPr>
      </w:pPr>
    </w:p>
    <w:p w:rsidR="008F633E" w:rsidRPr="00786B4A" w:rsidRDefault="008F633E" w:rsidP="008F633E">
      <w:pPr>
        <w:pStyle w:val="10caraupo"/>
        <w:tabs>
          <w:tab w:val="left" w:pos="4320"/>
        </w:tabs>
        <w:spacing w:line="224" w:lineRule="auto"/>
        <w:rPr>
          <w:rFonts w:ascii="Times New Roman" w:hAnsi="Times New Roman"/>
        </w:rPr>
      </w:pPr>
    </w:p>
    <w:p w:rsidR="008F633E" w:rsidRPr="00786B4A" w:rsidRDefault="008F633E" w:rsidP="008F633E">
      <w:pPr>
        <w:pStyle w:val="10caraupo"/>
        <w:tabs>
          <w:tab w:val="left" w:pos="4320"/>
        </w:tabs>
        <w:spacing w:line="224" w:lineRule="auto"/>
        <w:rPr>
          <w:rFonts w:ascii="Times New Roman" w:hAnsi="Times New Roman"/>
        </w:rPr>
      </w:pPr>
      <w:r w:rsidRPr="00786B4A">
        <w:rPr>
          <w:rFonts w:ascii="Times New Roman" w:hAnsi="Times New Roman"/>
        </w:rPr>
        <w:t>LA BANQUE ____, une banque à charte ayant son siège social en la Ville de ____, dans la province ____ et ayant une succursale au ____, Nouveau- Brunswick, (ci-après appelée le « cessionnaire »), D’AUTRE PART.</w:t>
      </w:r>
    </w:p>
    <w:p w:rsidR="008F633E" w:rsidRPr="00786B4A" w:rsidRDefault="008F633E" w:rsidP="008F633E">
      <w:pPr>
        <w:pStyle w:val="10caraupo"/>
        <w:tabs>
          <w:tab w:val="left" w:pos="4320"/>
        </w:tabs>
        <w:spacing w:line="224" w:lineRule="auto"/>
        <w:rPr>
          <w:rFonts w:ascii="Times New Roman" w:hAnsi="Times New Roman"/>
        </w:rPr>
      </w:pPr>
    </w:p>
    <w:p w:rsidR="008F633E" w:rsidRPr="00786B4A" w:rsidRDefault="008F633E" w:rsidP="008F633E">
      <w:pPr>
        <w:pStyle w:val="10caraupo"/>
        <w:tabs>
          <w:tab w:val="left" w:pos="4320"/>
        </w:tabs>
        <w:spacing w:line="224" w:lineRule="auto"/>
        <w:rPr>
          <w:rFonts w:ascii="Times New Roman" w:hAnsi="Times New Roman"/>
        </w:rPr>
      </w:pPr>
    </w:p>
    <w:p w:rsidR="008F633E" w:rsidRPr="00786B4A" w:rsidRDefault="008F633E" w:rsidP="008F633E">
      <w:pPr>
        <w:pStyle w:val="10caraupo"/>
        <w:tabs>
          <w:tab w:val="left" w:pos="4320"/>
        </w:tabs>
        <w:spacing w:line="336" w:lineRule="auto"/>
        <w:rPr>
          <w:rFonts w:ascii="Times New Roman" w:hAnsi="Times New Roman"/>
        </w:rPr>
      </w:pPr>
      <w:r w:rsidRPr="00786B4A">
        <w:rPr>
          <w:rFonts w:ascii="Times New Roman" w:hAnsi="Times New Roman"/>
        </w:rPr>
        <w:t>ATTENDU QU’il existe une hypothèque (voir copie ci-jointe) qui a été signée le ____  et qui a été enregistrée au bureau d’enregistrement du comté de ____, dans la province du Nouveau-Brunswick, ou qui y fut déposée, selon le cas, le ____e jour de ____, dans le livre numéro ____, aux pages ____, sous le  numéro ____ et que, par cette hypothèque, l’emprunteur hypothécaire ____, a cédé et transféré au présent cédant les biens qui sont décrits dans l’annexe « A » ci-jointe;</w:t>
      </w:r>
    </w:p>
    <w:p w:rsidR="008F633E" w:rsidRPr="00786B4A" w:rsidRDefault="008F633E" w:rsidP="008F633E">
      <w:pPr>
        <w:pStyle w:val="10caraupo"/>
        <w:tabs>
          <w:tab w:val="left" w:pos="4320"/>
        </w:tabs>
        <w:spacing w:line="336" w:lineRule="auto"/>
        <w:rPr>
          <w:rFonts w:ascii="Times New Roman" w:hAnsi="Times New Roman"/>
        </w:rPr>
      </w:pPr>
    </w:p>
    <w:p w:rsidR="008F633E" w:rsidRPr="00786B4A" w:rsidRDefault="008F633E" w:rsidP="008F633E">
      <w:pPr>
        <w:pStyle w:val="10caraupo"/>
        <w:tabs>
          <w:tab w:val="left" w:pos="4320"/>
        </w:tabs>
        <w:spacing w:line="336" w:lineRule="auto"/>
        <w:rPr>
          <w:rFonts w:ascii="Times New Roman" w:hAnsi="Times New Roman"/>
        </w:rPr>
      </w:pPr>
      <w:r w:rsidRPr="00786B4A">
        <w:rPr>
          <w:rFonts w:ascii="Times New Roman" w:hAnsi="Times New Roman"/>
        </w:rPr>
        <w:t>ATTENDU QUE le présent cédant est détenteur de l’hypothèque en question et souhaite céder cette hypothèque au présent cessionnaire.</w:t>
      </w:r>
    </w:p>
    <w:p w:rsidR="008F633E" w:rsidRPr="00786B4A" w:rsidRDefault="008F633E" w:rsidP="008F633E">
      <w:pPr>
        <w:pStyle w:val="10caraupo"/>
        <w:tabs>
          <w:tab w:val="left" w:pos="4320"/>
        </w:tabs>
        <w:spacing w:line="336" w:lineRule="auto"/>
        <w:rPr>
          <w:rFonts w:ascii="Times New Roman" w:hAnsi="Times New Roman"/>
        </w:rPr>
      </w:pPr>
    </w:p>
    <w:p w:rsidR="008F633E" w:rsidRPr="00786B4A" w:rsidRDefault="008F633E" w:rsidP="008F633E">
      <w:pPr>
        <w:pStyle w:val="10caraupo"/>
        <w:tabs>
          <w:tab w:val="left" w:pos="4320"/>
        </w:tabs>
        <w:spacing w:line="336" w:lineRule="auto"/>
        <w:rPr>
          <w:rFonts w:ascii="Times New Roman" w:hAnsi="Times New Roman"/>
        </w:rPr>
      </w:pPr>
      <w:r w:rsidRPr="00786B4A">
        <w:rPr>
          <w:rFonts w:ascii="Times New Roman" w:hAnsi="Times New Roman"/>
        </w:rPr>
        <w:t>EN CONSÉQUENCE sur la foi des faits établis ci-haut et en échange de la somme de UN DOLLAR (1,00 $) que le concessionnaire verse ici au cédant et que ce dernier accepte comme étant suffisante, le cédant cède au cessionnaire</w:t>
      </w:r>
      <w:r>
        <w:rPr>
          <w:rFonts w:ascii="Times New Roman" w:hAnsi="Times New Roman"/>
        </w:rPr>
        <w:t> :</w:t>
      </w:r>
      <w:r w:rsidRPr="00786B4A">
        <w:rPr>
          <w:rFonts w:ascii="Times New Roman" w:hAnsi="Times New Roman"/>
        </w:rPr>
        <w:t xml:space="preserve"> a) tous les droits, privilèges et équité qu’il détient en vertu de ladite hypothèque, b) toutes les mensualités qui sont présentement dues et toutes celles qui pourraient éventuellement être dues en vertu des termes de cette hypothèque, c) toutes les sommes que l’hypothèque garantit, d) les avantages et les pouvoirs que l’hypothèque confère ainsi que e) les engagements et les conditions qui y sont exprimés;</w:t>
      </w:r>
    </w:p>
    <w:p w:rsidR="008F633E" w:rsidRPr="00786B4A" w:rsidRDefault="008F633E" w:rsidP="008F633E">
      <w:pPr>
        <w:pStyle w:val="10caraupo"/>
        <w:tabs>
          <w:tab w:val="left" w:pos="4320"/>
        </w:tabs>
        <w:spacing w:line="336" w:lineRule="auto"/>
        <w:rPr>
          <w:rFonts w:ascii="Times New Roman" w:hAnsi="Times New Roman"/>
        </w:rPr>
      </w:pPr>
    </w:p>
    <w:p w:rsidR="008F633E" w:rsidRPr="00786B4A" w:rsidRDefault="008F633E" w:rsidP="008F633E">
      <w:pPr>
        <w:pStyle w:val="10caraupo"/>
        <w:tabs>
          <w:tab w:val="left" w:pos="4320"/>
        </w:tabs>
        <w:spacing w:line="336" w:lineRule="auto"/>
        <w:rPr>
          <w:rFonts w:ascii="Times New Roman" w:hAnsi="Times New Roman"/>
        </w:rPr>
      </w:pPr>
      <w:r w:rsidRPr="00786B4A">
        <w:rPr>
          <w:rFonts w:ascii="Times New Roman" w:hAnsi="Times New Roman"/>
        </w:rPr>
        <w:lastRenderedPageBreak/>
        <w:t>DE PLUS, le cédant vend, cède et transfère au cessionnaire, ainsi qu’à ses successeurs, administrateurs et à ses ayants droit, les biens décrits dans l’hypothèque ainsi que tous les privilèges et dépendances qui s’y rattachent, de sorte que le cessionnaire ainsi que ses successeurs, administrateurs et ses ayants droit puissent DÉTENIR ET GARDER ces biens et dépendances POUR TOUJOURS.</w:t>
      </w:r>
    </w:p>
    <w:p w:rsidR="008F633E" w:rsidRPr="00786B4A" w:rsidRDefault="008F633E" w:rsidP="008F633E">
      <w:pPr>
        <w:pStyle w:val="10caraupo"/>
        <w:tabs>
          <w:tab w:val="left" w:pos="4320"/>
        </w:tabs>
        <w:spacing w:line="336" w:lineRule="auto"/>
        <w:rPr>
          <w:rFonts w:ascii="Times New Roman" w:hAnsi="Times New Roman"/>
        </w:rPr>
      </w:pPr>
    </w:p>
    <w:p w:rsidR="008F633E" w:rsidRPr="00786B4A" w:rsidRDefault="008F633E" w:rsidP="008F633E">
      <w:pPr>
        <w:pStyle w:val="10caraupo"/>
        <w:tabs>
          <w:tab w:val="left" w:pos="4320"/>
        </w:tabs>
        <w:spacing w:line="336" w:lineRule="auto"/>
        <w:rPr>
          <w:rFonts w:ascii="Times New Roman" w:hAnsi="Times New Roman"/>
        </w:rPr>
      </w:pPr>
      <w:r w:rsidRPr="00786B4A">
        <w:rPr>
          <w:rFonts w:ascii="Times New Roman" w:hAnsi="Times New Roman"/>
        </w:rPr>
        <w:t>Le cédant confirme qu’il n’a pas fait d’actes qui pourraient être interprétés comme étant des quittances partielles ou totales, ou qui pourraient affecter la qualité de la garantie hypothécaire.</w:t>
      </w:r>
    </w:p>
    <w:p w:rsidR="008F633E" w:rsidRPr="00786B4A" w:rsidRDefault="008F633E" w:rsidP="008F633E">
      <w:pPr>
        <w:pStyle w:val="10caraupo"/>
        <w:tabs>
          <w:tab w:val="left" w:pos="4320"/>
        </w:tabs>
        <w:spacing w:line="336" w:lineRule="auto"/>
        <w:rPr>
          <w:rFonts w:ascii="Times New Roman" w:hAnsi="Times New Roman"/>
        </w:rPr>
      </w:pPr>
    </w:p>
    <w:p w:rsidR="008F633E" w:rsidRPr="00786B4A" w:rsidRDefault="008F633E" w:rsidP="008F633E">
      <w:pPr>
        <w:pStyle w:val="10caraupo"/>
        <w:tabs>
          <w:tab w:val="left" w:pos="4320"/>
        </w:tabs>
        <w:spacing w:line="336" w:lineRule="auto"/>
        <w:rPr>
          <w:rFonts w:ascii="Times New Roman" w:hAnsi="Times New Roman"/>
        </w:rPr>
      </w:pPr>
      <w:r w:rsidRPr="00786B4A">
        <w:rPr>
          <w:rFonts w:ascii="Times New Roman" w:hAnsi="Times New Roman"/>
        </w:rPr>
        <w:t>EN FOI DE QUOI le cédant a fait signer la présente à son nom par ses fondés de pouvoir, ce ____ jour de ____.</w:t>
      </w:r>
    </w:p>
    <w:p w:rsidR="008F633E" w:rsidRPr="00786B4A" w:rsidRDefault="008F633E" w:rsidP="008F633E">
      <w:pPr>
        <w:pStyle w:val="10caraupo"/>
        <w:tabs>
          <w:tab w:val="left" w:pos="4320"/>
        </w:tabs>
        <w:spacing w:line="336" w:lineRule="auto"/>
        <w:rPr>
          <w:rFonts w:ascii="Times New Roman" w:hAnsi="Times New Roman"/>
        </w:rPr>
      </w:pPr>
    </w:p>
    <w:p w:rsidR="008F633E" w:rsidRPr="00786B4A" w:rsidRDefault="008F633E" w:rsidP="008F633E">
      <w:pPr>
        <w:pStyle w:val="10caraupo"/>
        <w:tabs>
          <w:tab w:val="left" w:pos="4320"/>
        </w:tabs>
        <w:spacing w:line="336" w:lineRule="auto"/>
        <w:rPr>
          <w:rFonts w:ascii="Times New Roman" w:hAnsi="Times New Roman"/>
        </w:rPr>
      </w:pPr>
    </w:p>
    <w:p w:rsidR="008F633E" w:rsidRPr="00786B4A" w:rsidRDefault="008F633E" w:rsidP="008F633E">
      <w:pPr>
        <w:pStyle w:val="10caraupo"/>
        <w:tabs>
          <w:tab w:val="left" w:pos="4320"/>
        </w:tabs>
        <w:spacing w:line="336" w:lineRule="auto"/>
        <w:rPr>
          <w:rFonts w:ascii="Times New Roman" w:hAnsi="Times New Roman"/>
        </w:rPr>
      </w:pPr>
    </w:p>
    <w:p w:rsidR="008F633E" w:rsidRPr="00786B4A" w:rsidRDefault="008F633E" w:rsidP="008F633E">
      <w:pPr>
        <w:pStyle w:val="10caraupo"/>
        <w:tabs>
          <w:tab w:val="left" w:pos="4320"/>
        </w:tabs>
        <w:spacing w:line="336" w:lineRule="auto"/>
        <w:rPr>
          <w:rFonts w:ascii="Times New Roman" w:hAnsi="Times New Roman"/>
        </w:rPr>
      </w:pPr>
      <w:r w:rsidRPr="00786B4A">
        <w:rPr>
          <w:rFonts w:ascii="Times New Roman" w:hAnsi="Times New Roman"/>
        </w:rPr>
        <w:t>SIGNÉ, SCELLÉ ET DÉLIVRÉ </w:t>
      </w:r>
    </w:p>
    <w:p w:rsidR="008F633E" w:rsidRPr="00786B4A" w:rsidRDefault="008F633E" w:rsidP="008F633E">
      <w:pPr>
        <w:pStyle w:val="10caraupo"/>
        <w:tabs>
          <w:tab w:val="left" w:pos="4320"/>
        </w:tabs>
        <w:spacing w:line="336" w:lineRule="auto"/>
        <w:rPr>
          <w:rFonts w:ascii="Times New Roman" w:hAnsi="Times New Roman"/>
        </w:rPr>
      </w:pPr>
      <w:r w:rsidRPr="00786B4A">
        <w:rPr>
          <w:rFonts w:ascii="Times New Roman" w:hAnsi="Times New Roman"/>
        </w:rPr>
        <w:t>LA CAISSE POPULAIRE DE ____ LIMITÉE</w:t>
      </w:r>
    </w:p>
    <w:p w:rsidR="008F633E" w:rsidRPr="00786B4A" w:rsidRDefault="008F633E" w:rsidP="008F633E">
      <w:pPr>
        <w:pStyle w:val="10caraupo"/>
        <w:tabs>
          <w:tab w:val="left" w:pos="4320"/>
        </w:tabs>
        <w:spacing w:line="336" w:lineRule="auto"/>
        <w:rPr>
          <w:rFonts w:ascii="Times New Roman" w:hAnsi="Times New Roman"/>
        </w:rPr>
      </w:pPr>
    </w:p>
    <w:p w:rsidR="008F633E" w:rsidRPr="00786B4A" w:rsidRDefault="008F633E" w:rsidP="008F633E">
      <w:pPr>
        <w:pStyle w:val="10caraupo"/>
        <w:tabs>
          <w:tab w:val="left" w:pos="4320"/>
        </w:tabs>
        <w:spacing w:line="336" w:lineRule="auto"/>
        <w:rPr>
          <w:rFonts w:ascii="Times New Roman" w:hAnsi="Times New Roman"/>
        </w:rPr>
      </w:pPr>
      <w:r w:rsidRPr="00786B4A">
        <w:rPr>
          <w:rFonts w:ascii="Times New Roman" w:hAnsi="Times New Roman"/>
        </w:rPr>
        <w:t>__________________________</w:t>
      </w:r>
    </w:p>
    <w:p w:rsidR="008F633E" w:rsidRPr="00786B4A" w:rsidRDefault="008F633E" w:rsidP="008F633E">
      <w:pPr>
        <w:pStyle w:val="10caraupo"/>
        <w:tabs>
          <w:tab w:val="left" w:pos="4320"/>
        </w:tabs>
        <w:spacing w:line="336" w:lineRule="auto"/>
        <w:rPr>
          <w:rFonts w:ascii="Times New Roman" w:hAnsi="Times New Roman"/>
        </w:rPr>
      </w:pPr>
      <w:r w:rsidRPr="00786B4A">
        <w:rPr>
          <w:rFonts w:ascii="Times New Roman" w:hAnsi="Times New Roman"/>
        </w:rPr>
        <w:t>[</w:t>
      </w:r>
      <w:proofErr w:type="gramStart"/>
      <w:r w:rsidRPr="00786B4A">
        <w:rPr>
          <w:rFonts w:ascii="Times New Roman" w:hAnsi="Times New Roman"/>
          <w:i/>
        </w:rPr>
        <w:t>signataire</w:t>
      </w:r>
      <w:proofErr w:type="gramEnd"/>
      <w:r w:rsidRPr="00786B4A">
        <w:rPr>
          <w:rFonts w:ascii="Times New Roman" w:hAnsi="Times New Roman"/>
        </w:rPr>
        <w:t>]</w:t>
      </w:r>
    </w:p>
    <w:p w:rsidR="008F633E" w:rsidRPr="00786B4A" w:rsidRDefault="008F633E" w:rsidP="008F633E">
      <w:pPr>
        <w:pStyle w:val="10caraupo"/>
        <w:tabs>
          <w:tab w:val="left" w:pos="4320"/>
        </w:tabs>
        <w:spacing w:line="336" w:lineRule="auto"/>
        <w:rPr>
          <w:rFonts w:ascii="Times New Roman" w:hAnsi="Times New Roman"/>
        </w:rPr>
      </w:pPr>
    </w:p>
    <w:p w:rsidR="008F633E" w:rsidRPr="00786B4A" w:rsidRDefault="008F633E" w:rsidP="008F633E">
      <w:pPr>
        <w:pStyle w:val="10caraupo"/>
        <w:tabs>
          <w:tab w:val="left" w:pos="4320"/>
        </w:tabs>
        <w:spacing w:line="336" w:lineRule="auto"/>
        <w:rPr>
          <w:rFonts w:ascii="Times New Roman" w:hAnsi="Times New Roman"/>
        </w:rPr>
      </w:pPr>
      <w:r w:rsidRPr="00786B4A">
        <w:rPr>
          <w:rFonts w:ascii="Times New Roman" w:hAnsi="Times New Roman"/>
        </w:rPr>
        <w:t>__________________________</w:t>
      </w:r>
    </w:p>
    <w:p w:rsidR="008F633E" w:rsidRPr="00786B4A" w:rsidRDefault="008F633E" w:rsidP="008F633E">
      <w:pPr>
        <w:pStyle w:val="10caraupo"/>
        <w:tabs>
          <w:tab w:val="left" w:pos="4320"/>
        </w:tabs>
        <w:spacing w:line="336" w:lineRule="auto"/>
        <w:rPr>
          <w:rFonts w:ascii="Times New Roman" w:hAnsi="Times New Roman"/>
        </w:rPr>
      </w:pPr>
      <w:r w:rsidRPr="00786B4A">
        <w:rPr>
          <w:rFonts w:ascii="Times New Roman" w:hAnsi="Times New Roman"/>
        </w:rPr>
        <w:t>[</w:t>
      </w:r>
      <w:proofErr w:type="gramStart"/>
      <w:r w:rsidRPr="00786B4A">
        <w:rPr>
          <w:rFonts w:ascii="Times New Roman" w:hAnsi="Times New Roman"/>
          <w:i/>
        </w:rPr>
        <w:t>signataire</w:t>
      </w:r>
      <w:proofErr w:type="gramEnd"/>
      <w:r w:rsidRPr="00786B4A">
        <w:rPr>
          <w:rFonts w:ascii="Times New Roman" w:hAnsi="Times New Roman"/>
        </w:rPr>
        <w:t>]</w:t>
      </w:r>
    </w:p>
    <w:p w:rsidR="008F633E" w:rsidRPr="00786B4A" w:rsidRDefault="008F633E" w:rsidP="008F633E">
      <w:pPr>
        <w:pStyle w:val="10caraupo"/>
        <w:tabs>
          <w:tab w:val="left" w:pos="4320"/>
        </w:tabs>
        <w:spacing w:line="336" w:lineRule="auto"/>
        <w:rPr>
          <w:rFonts w:ascii="Times New Roman" w:hAnsi="Times New Roman"/>
        </w:rPr>
      </w:pPr>
    </w:p>
    <w:p w:rsidR="008F633E" w:rsidRPr="00786B4A" w:rsidRDefault="008F633E" w:rsidP="008F633E">
      <w:pPr>
        <w:pStyle w:val="Titre3"/>
        <w:keepNext w:val="0"/>
        <w:keepLines w:val="0"/>
        <w:numPr>
          <w:ilvl w:val="0"/>
          <w:numId w:val="0"/>
        </w:numPr>
        <w:rPr>
          <w:rFonts w:ascii="Times New Roman" w:hAnsi="Times New Roman" w:cs="Times New Roman"/>
          <w:b w:val="0"/>
          <w:color w:val="auto"/>
        </w:rPr>
      </w:pPr>
    </w:p>
    <w:p w:rsidR="008F633E" w:rsidRPr="00786B4A" w:rsidRDefault="008F633E" w:rsidP="008F633E">
      <w:r w:rsidRPr="00786B4A">
        <w:rPr>
          <w:b/>
          <w:bCs/>
        </w:rPr>
        <w:br w:type="page"/>
      </w:r>
    </w:p>
    <w:p w:rsidR="008F633E" w:rsidRPr="00786B4A" w:rsidRDefault="008F633E" w:rsidP="008F633E">
      <w:pPr>
        <w:pStyle w:val="Actes3"/>
      </w:pPr>
      <w:bookmarkStart w:id="64" w:name="_Toc444853173"/>
      <w:r w:rsidRPr="00786B4A">
        <w:lastRenderedPageBreak/>
        <w:t>7 - Cession de priorité</w:t>
      </w:r>
      <w:bookmarkEnd w:id="64"/>
      <w:r w:rsidRPr="00786B4A">
        <w:t xml:space="preserve"> </w:t>
      </w:r>
    </w:p>
    <w:p w:rsidR="008F633E" w:rsidRPr="00786B4A" w:rsidRDefault="008F633E" w:rsidP="008F633E">
      <w:pPr>
        <w:pStyle w:val="Titre5"/>
        <w:keepNext w:val="0"/>
        <w:keepLines w:val="0"/>
        <w:numPr>
          <w:ilvl w:val="0"/>
          <w:numId w:val="0"/>
        </w:numPr>
        <w:spacing w:before="0"/>
        <w:rPr>
          <w:rFonts w:ascii="Times New Roman" w:hAnsi="Times New Roman" w:cs="Times New Roman"/>
          <w:color w:val="auto"/>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bCs/>
          <w:smallCaps/>
        </w:rPr>
      </w:pPr>
      <w:r w:rsidRPr="00786B4A">
        <w:rPr>
          <w:rFonts w:eastAsia="PMingLiU"/>
          <w:bCs/>
          <w:smallCaps/>
        </w:rPr>
        <w:t>NID</w:t>
      </w:r>
      <w:r>
        <w:rPr>
          <w:rFonts w:eastAsia="PMingLiU"/>
          <w:bCs/>
          <w:smallCaps/>
        </w:rPr>
        <w:t> :</w:t>
      </w:r>
      <w:r w:rsidRPr="00786B4A">
        <w:rPr>
          <w:rFonts w:eastAsia="PMingLiU"/>
          <w:bCs/>
          <w:smallCaps/>
        </w:rPr>
        <w:t xml:space="preserve"> [NID]</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bCs/>
          <w:smallCaps/>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Cette cession de priorité d’hypothèque</w:t>
      </w:r>
      <w:r w:rsidRPr="00786B4A">
        <w:rPr>
          <w:rFonts w:eastAsia="PMingLiU"/>
        </w:rPr>
        <w:t xml:space="preserve"> passée </w:t>
      </w:r>
      <w:proofErr w:type="gramStart"/>
      <w:r w:rsidRPr="00786B4A">
        <w:rPr>
          <w:rFonts w:eastAsia="PMingLiU"/>
        </w:rPr>
        <w:t>ce</w:t>
      </w:r>
      <w:proofErr w:type="gramEnd"/>
      <w:r w:rsidRPr="00786B4A">
        <w:rPr>
          <w:rFonts w:eastAsia="PMingLiU"/>
        </w:rPr>
        <w:t xml:space="preserve"> [</w:t>
      </w:r>
      <w:r w:rsidRPr="00786B4A">
        <w:rPr>
          <w:rFonts w:eastAsia="PMingLiU"/>
          <w:i/>
          <w:iCs/>
        </w:rPr>
        <w:t>date</w:t>
      </w:r>
      <w:r w:rsidRPr="00786B4A">
        <w:rPr>
          <w:rFonts w:eastAsia="PMingLiU"/>
        </w:rPr>
        <w: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Entre</w:t>
      </w:r>
      <w:r>
        <w:rPr>
          <w:rFonts w:eastAsia="PMingLiU"/>
        </w:rPr>
        <w:t> :</w:t>
      </w:r>
    </w:p>
    <w:p w:rsidR="008F633E" w:rsidRPr="00786B4A" w:rsidRDefault="008F633E" w:rsidP="008F633E">
      <w:pPr>
        <w:tabs>
          <w:tab w:val="left" w:pos="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r w:rsidRPr="00786B4A">
        <w:rPr>
          <w:rFonts w:eastAsia="PMingLiU"/>
          <w:i/>
          <w:iCs/>
        </w:rPr>
        <w:t>Nom</w:t>
      </w:r>
      <w:r w:rsidRPr="00786B4A">
        <w:rPr>
          <w:rFonts w:eastAsia="PMingLiU"/>
        </w:rPr>
        <w:t>], ci-après désigné le « créancier hypothécaire antécédent »</w:t>
      </w:r>
    </w:p>
    <w:p w:rsidR="008F633E" w:rsidRPr="00786B4A" w:rsidRDefault="008F633E" w:rsidP="008F633E">
      <w:pPr>
        <w:tabs>
          <w:tab w:val="left" w:pos="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Et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r w:rsidRPr="00786B4A">
        <w:rPr>
          <w:rFonts w:eastAsia="PMingLiU"/>
          <w:i/>
          <w:iCs/>
        </w:rPr>
        <w:t>Nom</w:t>
      </w:r>
      <w:r w:rsidRPr="00786B4A">
        <w:rPr>
          <w:rFonts w:eastAsia="PMingLiU"/>
        </w:rPr>
        <w:t>], ci-après désigné le « créancier hypothécaire subséquent »</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Attendu</w:t>
      </w:r>
      <w:r w:rsidRPr="00786B4A">
        <w:rPr>
          <w:rFonts w:eastAsia="PMingLiU"/>
        </w:rPr>
        <w:t xml:space="preserve"> que par une hypothèque du [</w:t>
      </w:r>
      <w:r w:rsidRPr="00786B4A">
        <w:rPr>
          <w:rFonts w:eastAsia="PMingLiU"/>
          <w:i/>
          <w:iCs/>
        </w:rPr>
        <w:t>date</w:t>
      </w:r>
      <w:r w:rsidRPr="00786B4A">
        <w:rPr>
          <w:rFonts w:eastAsia="PMingLiU"/>
        </w:rPr>
        <w:t>], enregistrée au bureau de l’enregistrement du comté de [</w:t>
      </w:r>
      <w:r w:rsidRPr="00786B4A">
        <w:rPr>
          <w:rFonts w:eastAsia="PMingLiU"/>
          <w:i/>
          <w:iCs/>
        </w:rPr>
        <w:t>comté</w:t>
      </w:r>
      <w:r w:rsidRPr="00786B4A">
        <w:rPr>
          <w:rFonts w:eastAsia="PMingLiU"/>
        </w:rPr>
        <w:t>] le [</w:t>
      </w:r>
      <w:r w:rsidRPr="00786B4A">
        <w:rPr>
          <w:rFonts w:eastAsia="PMingLiU"/>
          <w:i/>
          <w:iCs/>
        </w:rPr>
        <w:t>date</w:t>
      </w:r>
      <w:r w:rsidRPr="00786B4A">
        <w:rPr>
          <w:rFonts w:eastAsia="PMingLiU"/>
        </w:rPr>
        <w:t>], dans le livre [</w:t>
      </w:r>
      <w:r w:rsidRPr="00786B4A">
        <w:rPr>
          <w:rFonts w:eastAsia="PMingLiU"/>
          <w:i/>
          <w:iCs/>
        </w:rPr>
        <w:t>identification</w:t>
      </w:r>
      <w:r w:rsidRPr="00786B4A">
        <w:rPr>
          <w:rFonts w:eastAsia="PMingLiU"/>
        </w:rPr>
        <w:t>], à la page [</w:t>
      </w:r>
      <w:r w:rsidRPr="00786B4A">
        <w:rPr>
          <w:rFonts w:eastAsia="PMingLiU"/>
          <w:i/>
          <w:iCs/>
        </w:rPr>
        <w:t>numéro</w:t>
      </w:r>
      <w:r w:rsidRPr="00786B4A">
        <w:rPr>
          <w:rFonts w:eastAsia="PMingLiU"/>
        </w:rPr>
        <w:t>], sous le numéro [</w:t>
      </w:r>
      <w:r w:rsidRPr="00786B4A">
        <w:rPr>
          <w:rFonts w:eastAsia="PMingLiU"/>
          <w:i/>
          <w:iCs/>
        </w:rPr>
        <w:t>numéro</w:t>
      </w:r>
      <w:r w:rsidRPr="00786B4A">
        <w:rPr>
          <w:rFonts w:eastAsia="PMingLiU"/>
        </w:rPr>
        <w:t>], [</w:t>
      </w:r>
      <w:r w:rsidRPr="00786B4A">
        <w:rPr>
          <w:rFonts w:eastAsia="PMingLiU"/>
          <w:i/>
          <w:iCs/>
        </w:rPr>
        <w:t>nom</w:t>
      </w:r>
      <w:r w:rsidRPr="00786B4A">
        <w:rPr>
          <w:rFonts w:eastAsia="PMingLiU"/>
        </w:rPr>
        <w:t>] a cédé et hypothéqué les biens-fonds décrits à l’annexe « A » en faveur du créancier hypothécaire antécédent;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Attendu</w:t>
      </w:r>
      <w:r w:rsidRPr="00786B4A">
        <w:rPr>
          <w:rFonts w:eastAsia="PMingLiU"/>
        </w:rPr>
        <w:t xml:space="preserve"> que par une hypothèque du [</w:t>
      </w:r>
      <w:r w:rsidRPr="00786B4A">
        <w:rPr>
          <w:rFonts w:eastAsia="PMingLiU"/>
          <w:i/>
          <w:iCs/>
        </w:rPr>
        <w:t>date</w:t>
      </w:r>
      <w:r w:rsidRPr="00786B4A">
        <w:rPr>
          <w:rFonts w:eastAsia="PMingLiU"/>
        </w:rPr>
        <w:t>], enregistrée au bureau de l’enregistrement du comté de [</w:t>
      </w:r>
      <w:r w:rsidRPr="00786B4A">
        <w:rPr>
          <w:rFonts w:eastAsia="PMingLiU"/>
          <w:i/>
          <w:iCs/>
        </w:rPr>
        <w:t>comté</w:t>
      </w:r>
      <w:r w:rsidRPr="00786B4A">
        <w:rPr>
          <w:rFonts w:eastAsia="PMingLiU"/>
        </w:rPr>
        <w:t>] le [</w:t>
      </w:r>
      <w:r w:rsidRPr="00786B4A">
        <w:rPr>
          <w:rFonts w:eastAsia="PMingLiU"/>
          <w:i/>
          <w:iCs/>
        </w:rPr>
        <w:t>date</w:t>
      </w:r>
      <w:r w:rsidRPr="00786B4A">
        <w:rPr>
          <w:rFonts w:eastAsia="PMingLiU"/>
        </w:rPr>
        <w:t>], dans le livre [</w:t>
      </w:r>
      <w:r w:rsidRPr="00786B4A">
        <w:rPr>
          <w:rFonts w:eastAsia="PMingLiU"/>
          <w:i/>
          <w:iCs/>
        </w:rPr>
        <w:t>identification</w:t>
      </w:r>
      <w:r w:rsidRPr="00786B4A">
        <w:rPr>
          <w:rFonts w:eastAsia="PMingLiU"/>
        </w:rPr>
        <w:t>], sous le numéro [</w:t>
      </w:r>
      <w:r w:rsidRPr="00786B4A">
        <w:rPr>
          <w:rFonts w:eastAsia="PMingLiU"/>
          <w:i/>
          <w:iCs/>
        </w:rPr>
        <w:t>numéro</w:t>
      </w:r>
      <w:r w:rsidRPr="00786B4A">
        <w:rPr>
          <w:rFonts w:eastAsia="PMingLiU"/>
        </w:rPr>
        <w:t>], [</w:t>
      </w:r>
      <w:r w:rsidRPr="00786B4A">
        <w:rPr>
          <w:rFonts w:eastAsia="PMingLiU"/>
          <w:i/>
          <w:iCs/>
        </w:rPr>
        <w:t>nom</w:t>
      </w:r>
      <w:r w:rsidRPr="00786B4A">
        <w:rPr>
          <w:rFonts w:eastAsia="PMingLiU"/>
        </w:rPr>
        <w:t>] a cédé et hypothéqué les biens-fonds en faveur du créancier hypothécaire subséquent;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Attendu</w:t>
      </w:r>
      <w:r w:rsidRPr="00786B4A">
        <w:rPr>
          <w:rFonts w:eastAsia="PMingLiU"/>
        </w:rPr>
        <w:t xml:space="preserve"> que les parties aux présentes s’entendent pour que l’hypothèque du créancier hypothécaire subséquent ait priorité sur celle du créancier hypothécaire antécédent;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À ces causes</w:t>
      </w:r>
      <w:r w:rsidRPr="00786B4A">
        <w:rPr>
          <w:rFonts w:eastAsia="PMingLiU"/>
        </w:rPr>
        <w:t>, en contrepartie de ce qui précède et de la somme de [</w:t>
      </w:r>
      <w:r w:rsidRPr="00786B4A">
        <w:rPr>
          <w:rFonts w:eastAsia="PMingLiU"/>
          <w:i/>
          <w:iCs/>
        </w:rPr>
        <w:t>montant</w:t>
      </w:r>
      <w:r w:rsidRPr="00786B4A">
        <w:rPr>
          <w:rFonts w:eastAsia="PMingLiU"/>
        </w:rPr>
        <w:t>] $ payée par le créancier hypothécaire subséquent au créancier hypothécaire antécédent, somme que le créancier hypothécaire antécédent reconnaît par les présentes avoir reçue, les parties aux présentes conviennent que l’hypothèque du créancier hypothécaire subséquent aura priorité de charge sur les biens-fonds décrits à l’annexe « A » et passera avant l’hypothèque du créancier hypothécaire antécédent;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Et</w:t>
      </w:r>
      <w:r w:rsidRPr="00786B4A">
        <w:rPr>
          <w:rFonts w:eastAsia="PMingLiU"/>
        </w:rPr>
        <w:t xml:space="preserve"> le créancier hypothécaire antécédent cède et libère en faveur du créancier hypothécaire subséquent, en fief simple, tous les intérêts reçus par ladite hypothèque du créancier hypothécaire antécédent, à être </w:t>
      </w:r>
      <w:proofErr w:type="gramStart"/>
      <w:r w:rsidRPr="00786B4A">
        <w:rPr>
          <w:rFonts w:eastAsia="PMingLiU"/>
        </w:rPr>
        <w:t>détenus</w:t>
      </w:r>
      <w:proofErr w:type="gramEnd"/>
      <w:r w:rsidRPr="00786B4A">
        <w:rPr>
          <w:rFonts w:eastAsia="PMingLiU"/>
        </w:rPr>
        <w:t xml:space="preserve"> au bénéfice du créancier hypothécaire subséquent, se réservant toutefois son intérêt bénéficiaire de droit de rachat à titre de créancier hypothécaire des biens-fonds décrits à l’annexe « A ».</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lastRenderedPageBreak/>
        <w:t>Fait</w:t>
      </w:r>
      <w:r w:rsidRPr="00786B4A">
        <w:rPr>
          <w:rFonts w:eastAsia="PMingLiU"/>
        </w:rPr>
        <w:t xml:space="preserve"> </w:t>
      </w: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bl>
      <w:tblPr>
        <w:tblW w:w="8722" w:type="dxa"/>
        <w:tblCellMar>
          <w:left w:w="34" w:type="dxa"/>
          <w:right w:w="34" w:type="dxa"/>
        </w:tblCellMar>
        <w:tblLook w:val="0000" w:firstRow="0" w:lastRow="0" w:firstColumn="0" w:lastColumn="0" w:noHBand="0" w:noVBand="0"/>
      </w:tblPr>
      <w:tblGrid>
        <w:gridCol w:w="4852"/>
        <w:gridCol w:w="3870"/>
      </w:tblGrid>
      <w:tr w:rsidR="008F633E" w:rsidRPr="00786B4A" w:rsidTr="004559A2">
        <w:tc>
          <w:tcPr>
            <w:tcW w:w="485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En foi de quoi</w:t>
            </w:r>
            <w:r w:rsidRPr="00786B4A">
              <w:rPr>
                <w:rFonts w:eastAsia="PMingLiU"/>
              </w:rPr>
              <w:t xml:space="preserve"> [</w:t>
            </w:r>
            <w:r w:rsidRPr="00786B4A">
              <w:rPr>
                <w:rFonts w:eastAsia="PMingLiU"/>
                <w:i/>
                <w:iCs/>
              </w:rPr>
              <w:t>nom</w:t>
            </w:r>
            <w:r w:rsidRPr="00786B4A">
              <w:rPr>
                <w:rFonts w:eastAsia="PMingLiU"/>
              </w:rPr>
              <w:t>] et [</w:t>
            </w:r>
            <w:r w:rsidRPr="00786B4A">
              <w:rPr>
                <w:rFonts w:eastAsia="PMingLiU"/>
                <w:i/>
                <w:iCs/>
              </w:rPr>
              <w:t>nom</w:t>
            </w:r>
            <w:r w:rsidRPr="00786B4A">
              <w:rPr>
                <w:rFonts w:eastAsia="PMingLiU"/>
              </w:rPr>
              <w:t>], le créancier hypothécaire antécédent, ont apposé leurs signatures et sceaux aux présentes à la date figurant au début de cette cession de priorité d’hypothèque.</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u w:val="single"/>
              </w:rPr>
              <w:tab/>
            </w:r>
            <w:r w:rsidRPr="00786B4A">
              <w:rPr>
                <w:rFonts w:eastAsia="PMingLiU"/>
                <w:u w:val="single"/>
              </w:rPr>
              <w:tab/>
            </w:r>
            <w:r w:rsidRPr="00786B4A">
              <w:rPr>
                <w:rFonts w:eastAsia="PMingLiU"/>
                <w:u w:val="single"/>
              </w:rPr>
              <w:tab/>
            </w:r>
            <w:r w:rsidRPr="00786B4A">
              <w:rPr>
                <w:rFonts w:eastAsia="PMingLiU"/>
                <w:u w:val="single"/>
              </w:rPr>
              <w:tab/>
            </w:r>
            <w:r w:rsidRPr="00786B4A">
              <w:rPr>
                <w:rFonts w:eastAsia="PMingLiU"/>
                <w:u w:val="single"/>
              </w:rPr>
              <w:tab/>
            </w:r>
            <w:r w:rsidRPr="00786B4A">
              <w:rPr>
                <w:rFonts w:eastAsia="PMingLiU"/>
                <w:u w:val="single"/>
              </w:rPr>
              <w:tab/>
              <w:t xml:space="preserve"> </w:t>
            </w:r>
          </w:p>
        </w:tc>
        <w:tc>
          <w:tcPr>
            <w:tcW w:w="387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r w:rsidRPr="00786B4A">
              <w:rPr>
                <w:rFonts w:eastAsia="PMingLiU"/>
                <w:u w:val="single"/>
              </w:rPr>
              <w:t xml:space="preserve">   </w:t>
            </w:r>
            <w:r w:rsidRPr="00786B4A">
              <w:rPr>
                <w:rFonts w:eastAsia="PMingLiU"/>
                <w:u w:val="single"/>
              </w:rPr>
              <w:tab/>
            </w:r>
            <w:r w:rsidRPr="00786B4A">
              <w:rPr>
                <w:rFonts w:eastAsia="PMingLiU"/>
                <w:u w:val="single"/>
              </w:rPr>
              <w:tab/>
            </w:r>
            <w:r w:rsidRPr="00786B4A">
              <w:rPr>
                <w:rFonts w:eastAsia="PMingLiU"/>
                <w:u w:val="single"/>
              </w:rPr>
              <w:tab/>
            </w:r>
            <w:r w:rsidRPr="00786B4A">
              <w:rPr>
                <w:rFonts w:eastAsia="PMingLiU"/>
                <w:u w:val="single"/>
              </w:rPr>
              <w:tab/>
              <w:t xml:space="preserve"> </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roofErr w:type="gramStart"/>
            <w:r w:rsidRPr="00786B4A">
              <w:rPr>
                <w:rFonts w:eastAsia="PMingLiU"/>
              </w:rPr>
              <w:t>)[</w:t>
            </w:r>
            <w:proofErr w:type="gramEnd"/>
            <w:r w:rsidRPr="00786B4A">
              <w:rPr>
                <w:rFonts w:eastAsia="PMingLiU"/>
                <w:i/>
                <w:iCs/>
              </w:rPr>
              <w:t>Signataire</w:t>
            </w:r>
            <w:r w:rsidRPr="00786B4A">
              <w:rPr>
                <w:rFonts w:eastAsia="PMingLiU"/>
              </w:rPr>
              <w:t>]</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r w:rsidRPr="00786B4A">
              <w:rPr>
                <w:rFonts w:eastAsia="PMingLiU"/>
                <w:u w:val="single"/>
              </w:rPr>
              <w:t xml:space="preserve">     </w:t>
            </w:r>
            <w:r w:rsidRPr="00786B4A">
              <w:rPr>
                <w:rFonts w:eastAsia="PMingLiU"/>
                <w:u w:val="single"/>
              </w:rPr>
              <w:tab/>
            </w:r>
            <w:r w:rsidRPr="00786B4A">
              <w:rPr>
                <w:rFonts w:eastAsia="PMingLiU"/>
                <w:u w:val="single"/>
              </w:rPr>
              <w:tab/>
            </w:r>
            <w:r w:rsidRPr="00786B4A">
              <w:rPr>
                <w:rFonts w:eastAsia="PMingLiU"/>
                <w:u w:val="single"/>
              </w:rPr>
              <w:tab/>
            </w:r>
            <w:r w:rsidRPr="00786B4A">
              <w:rPr>
                <w:rFonts w:eastAsia="PMingLiU"/>
                <w:u w:val="single"/>
              </w:rPr>
              <w:tab/>
            </w:r>
          </w:p>
        </w:tc>
      </w:tr>
      <w:tr w:rsidR="008F633E" w:rsidRPr="00786B4A" w:rsidTr="004559A2">
        <w:tc>
          <w:tcPr>
            <w:tcW w:w="485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Témoin aux deux signatures</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c>
        <w:tc>
          <w:tcPr>
            <w:tcW w:w="387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roofErr w:type="gramStart"/>
            <w:r w:rsidRPr="00786B4A">
              <w:rPr>
                <w:rFonts w:eastAsia="PMingLiU"/>
              </w:rPr>
              <w:t>)[</w:t>
            </w:r>
            <w:proofErr w:type="gramEnd"/>
            <w:r w:rsidRPr="00786B4A">
              <w:rPr>
                <w:rFonts w:eastAsia="PMingLiU"/>
                <w:i/>
                <w:iCs/>
              </w:rPr>
              <w:t>Signataire</w:t>
            </w: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c>
      </w:tr>
    </w:tbl>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bl>
      <w:tblPr>
        <w:tblW w:w="9084" w:type="dxa"/>
        <w:tblCellMar>
          <w:left w:w="34" w:type="dxa"/>
          <w:right w:w="34" w:type="dxa"/>
        </w:tblCellMar>
        <w:tblLook w:val="0000" w:firstRow="0" w:lastRow="0" w:firstColumn="0" w:lastColumn="0" w:noHBand="0" w:noVBand="0"/>
      </w:tblPr>
      <w:tblGrid>
        <w:gridCol w:w="4852"/>
        <w:gridCol w:w="4232"/>
      </w:tblGrid>
      <w:tr w:rsidR="008F633E" w:rsidRPr="00786B4A" w:rsidTr="004559A2">
        <w:tc>
          <w:tcPr>
            <w:tcW w:w="485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En foi de quoi</w:t>
            </w:r>
            <w:r w:rsidRPr="00786B4A">
              <w:rPr>
                <w:rFonts w:eastAsia="PMingLiU"/>
                <w:b/>
                <w:bCs/>
              </w:rPr>
              <w:t xml:space="preserve"> </w:t>
            </w:r>
            <w:r w:rsidRPr="00786B4A">
              <w:rPr>
                <w:rFonts w:eastAsia="PMingLiU"/>
              </w:rPr>
              <w:t>[</w:t>
            </w:r>
            <w:r w:rsidRPr="00786B4A">
              <w:rPr>
                <w:rFonts w:eastAsia="PMingLiU"/>
                <w:i/>
                <w:iCs/>
              </w:rPr>
              <w:t>nom</w:t>
            </w:r>
            <w:r w:rsidRPr="00786B4A">
              <w:rPr>
                <w:rFonts w:eastAsia="PMingLiU"/>
              </w:rPr>
              <w:t xml:space="preserve">], le créancier hypothécaire subséquent, a fait apposer son sceau corporatif aux présentes ainsi que la signature de ses dirigeants dûment autorisés, </w:t>
            </w: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c>
        <w:tc>
          <w:tcPr>
            <w:tcW w:w="423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r w:rsidRPr="00786B4A">
              <w:rPr>
                <w:rFonts w:eastAsia="PMingLiU"/>
                <w:u w:val="single"/>
              </w:rPr>
              <w:t xml:space="preserve"> </w:t>
            </w:r>
            <w:r w:rsidRPr="00786B4A">
              <w:rPr>
                <w:rFonts w:eastAsia="PMingLiU"/>
                <w:u w:val="single"/>
              </w:rPr>
              <w:tab/>
            </w:r>
            <w:r w:rsidRPr="00786B4A">
              <w:rPr>
                <w:rFonts w:eastAsia="PMingLiU"/>
                <w:u w:val="single"/>
              </w:rPr>
              <w:tab/>
            </w:r>
            <w:r w:rsidRPr="00786B4A">
              <w:rPr>
                <w:rFonts w:eastAsia="PMingLiU"/>
                <w:u w:val="single"/>
              </w:rPr>
              <w:tab/>
            </w:r>
            <w:r w:rsidRPr="00786B4A">
              <w:rPr>
                <w:rFonts w:eastAsia="PMingLiU"/>
                <w:u w:val="single"/>
              </w:rPr>
              <w:tab/>
            </w:r>
            <w:r w:rsidRPr="00786B4A">
              <w:rPr>
                <w:rFonts w:eastAsia="PMingLiU"/>
                <w:u w:val="single"/>
              </w:rPr>
              <w:tab/>
            </w:r>
            <w:r w:rsidRPr="00786B4A">
              <w:rPr>
                <w:rFonts w:eastAsia="PMingLiU"/>
                <w:u w:val="single"/>
              </w:rPr>
              <w:tab/>
              <w:t xml:space="preserve"> </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  [</w:t>
            </w:r>
            <w:r w:rsidRPr="00786B4A">
              <w:rPr>
                <w:rFonts w:eastAsia="PMingLiU"/>
                <w:i/>
                <w:iCs/>
              </w:rPr>
              <w:t>Signataire</w:t>
            </w:r>
            <w:r w:rsidRPr="00786B4A">
              <w:rPr>
                <w:rFonts w:eastAsia="PMingLiU"/>
              </w:rPr>
              <w:t>]</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r w:rsidRPr="00786B4A">
              <w:rPr>
                <w:rFonts w:eastAsia="PMingLiU"/>
                <w:u w:val="single"/>
              </w:rPr>
              <w:t xml:space="preserve"> </w:t>
            </w:r>
          </w:p>
          <w:p w:rsidR="008F633E" w:rsidRPr="00786B4A" w:rsidRDefault="008F633E" w:rsidP="004559A2">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c>
      </w:tr>
    </w:tbl>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pStyle w:val="Titre4"/>
        <w:keepNext w:val="0"/>
        <w:keepLines w:val="0"/>
        <w:numPr>
          <w:ilvl w:val="0"/>
          <w:numId w:val="0"/>
        </w:numPr>
        <w:spacing w:before="0" w:line="276" w:lineRule="auto"/>
        <w:rPr>
          <w:rFonts w:ascii="Times New Roman" w:hAnsi="Times New Roman" w:cs="Times New Roman"/>
          <w:b w:val="0"/>
          <w:i w:val="0"/>
          <w:color w:val="auto"/>
        </w:rPr>
      </w:pPr>
    </w:p>
    <w:p w:rsidR="008F633E" w:rsidRPr="00786B4A" w:rsidRDefault="008F633E" w:rsidP="008F633E">
      <w:r w:rsidRPr="00786B4A">
        <w:rPr>
          <w:b/>
          <w:bCs/>
        </w:rPr>
        <w:br w:type="page"/>
      </w:r>
    </w:p>
    <w:p w:rsidR="008F633E" w:rsidRPr="00786B4A" w:rsidRDefault="008F633E" w:rsidP="008F633E">
      <w:pPr>
        <w:pStyle w:val="Actes3"/>
      </w:pPr>
      <w:bookmarkStart w:id="65" w:name="_Toc444853174"/>
      <w:r w:rsidRPr="00786B4A">
        <w:lastRenderedPageBreak/>
        <w:t>8 - Cession de loyer</w:t>
      </w:r>
      <w:bookmarkEnd w:id="65"/>
      <w:r w:rsidRPr="00786B4A">
        <w:t xml:space="preserve"> </w:t>
      </w:r>
    </w:p>
    <w:p w:rsidR="008F633E" w:rsidRPr="00786B4A" w:rsidRDefault="008F633E" w:rsidP="008F633E">
      <w:pPr>
        <w:pStyle w:val="Actes3"/>
        <w:ind w:left="1080"/>
      </w:pPr>
    </w:p>
    <w:p w:rsidR="008F633E" w:rsidRPr="00786B4A" w:rsidRDefault="008F633E" w:rsidP="008F633E">
      <w:pPr>
        <w:pStyle w:val="Actes4"/>
      </w:pPr>
      <w:bookmarkStart w:id="66" w:name="_Toc444853175"/>
      <w:r w:rsidRPr="00786B4A">
        <w:t>a) Exemple 1</w:t>
      </w:r>
      <w:bookmarkEnd w:id="66"/>
    </w:p>
    <w:p w:rsidR="008F633E" w:rsidRPr="00786B4A" w:rsidRDefault="008F633E" w:rsidP="008F633E">
      <w:pPr>
        <w:pStyle w:val="Titre5"/>
        <w:keepNext w:val="0"/>
        <w:keepLines w:val="0"/>
        <w:numPr>
          <w:ilvl w:val="0"/>
          <w:numId w:val="0"/>
        </w:numPr>
        <w:spacing w:before="0"/>
        <w:rPr>
          <w:rFonts w:ascii="Times New Roman" w:hAnsi="Times New Roman" w:cs="Times New Roman"/>
          <w:color w:val="auto"/>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center"/>
        <w:rPr>
          <w:rFonts w:eastAsia="PMingLiU"/>
        </w:rPr>
      </w:pPr>
      <w:r w:rsidRPr="00786B4A">
        <w:rPr>
          <w:rFonts w:eastAsia="PMingLiU"/>
          <w:b/>
          <w:bCs/>
          <w:smallCaps/>
        </w:rPr>
        <w:t>Cession de loyer</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smallCaps/>
        </w:rPr>
        <w:t>Acte de cession</w:t>
      </w:r>
      <w:r w:rsidRPr="00786B4A">
        <w:rPr>
          <w:rFonts w:eastAsia="PMingLiU"/>
        </w:rPr>
        <w:t xml:space="preserve"> passé </w:t>
      </w: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810" w:hanging="810"/>
        <w:rPr>
          <w:rFonts w:eastAsia="PMingLiU"/>
        </w:rPr>
      </w:pPr>
      <w:r w:rsidRPr="00786B4A">
        <w:rPr>
          <w:rFonts w:eastAsia="PMingLiU"/>
          <w:smallCaps/>
        </w:rPr>
        <w:t>Entre</w:t>
      </w:r>
      <w:r>
        <w:rPr>
          <w:rFonts w:eastAsia="PMingLiU"/>
        </w:rPr>
        <w:t> :</w:t>
      </w:r>
      <w:r w:rsidRPr="00786B4A">
        <w:rPr>
          <w:rFonts w:eastAsia="PMingLiU"/>
        </w:rPr>
        <w:t xml:space="preserve"> [</w:t>
      </w:r>
      <w:r w:rsidRPr="00786B4A">
        <w:rPr>
          <w:rFonts w:eastAsia="PMingLiU"/>
          <w:i/>
          <w:iCs/>
        </w:rPr>
        <w:t>Nom de la corporation</w:t>
      </w:r>
      <w:r w:rsidRPr="00786B4A">
        <w:rPr>
          <w:rFonts w:eastAsia="PMingLiU"/>
        </w:rPr>
        <w:t>], une corporation dûment incorporée en vertu des lois du N.</w:t>
      </w:r>
      <w:r w:rsidRPr="00786B4A">
        <w:rPr>
          <w:rFonts w:eastAsia="PMingLiU"/>
        </w:rPr>
        <w:noBreakHyphen/>
        <w:t>B., ayant son siège social à [</w:t>
      </w:r>
      <w:r w:rsidRPr="00786B4A">
        <w:rPr>
          <w:rFonts w:eastAsia="PMingLiU"/>
          <w:i/>
          <w:iCs/>
        </w:rPr>
        <w:t>municipalité</w:t>
      </w:r>
      <w:r w:rsidRPr="00786B4A">
        <w:rPr>
          <w:rFonts w:eastAsia="PMingLiU"/>
        </w:rPr>
        <w:t>], comté de [</w:t>
      </w:r>
      <w:r w:rsidRPr="00786B4A">
        <w:rPr>
          <w:rFonts w:eastAsia="PMingLiU"/>
          <w:i/>
          <w:iCs/>
        </w:rPr>
        <w:t>comté</w:t>
      </w:r>
      <w:r w:rsidRPr="00786B4A">
        <w:rPr>
          <w:rFonts w:eastAsia="PMingLiU"/>
        </w:rPr>
        <w:t>] au Nouveau-Brunswick, « le cédant »</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smallCaps/>
        </w:rPr>
      </w:pPr>
      <w:r w:rsidRPr="00786B4A">
        <w:rPr>
          <w:rFonts w:eastAsia="PMingLiU"/>
          <w:smallCaps/>
        </w:rPr>
        <w:t>d’une part</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720"/>
        <w:rPr>
          <w:rFonts w:eastAsia="PMingLiU"/>
        </w:rPr>
      </w:pPr>
      <w:r w:rsidRPr="00786B4A">
        <w:rPr>
          <w:rFonts w:eastAsia="PMingLiU"/>
        </w:rPr>
        <w:t>- et -</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810"/>
        <w:rPr>
          <w:rFonts w:eastAsia="PMingLiU"/>
        </w:rPr>
      </w:pPr>
      <w:r w:rsidRPr="00786B4A">
        <w:rPr>
          <w:rFonts w:eastAsia="PMingLiU"/>
        </w:rPr>
        <w:t>[</w:t>
      </w:r>
      <w:r w:rsidRPr="00786B4A">
        <w:rPr>
          <w:rFonts w:eastAsia="PMingLiU"/>
          <w:i/>
          <w:iCs/>
        </w:rPr>
        <w:t>Nom de la corporation</w:t>
      </w:r>
      <w:r w:rsidRPr="00786B4A">
        <w:rPr>
          <w:rFonts w:eastAsia="PMingLiU"/>
        </w:rPr>
        <w:t>], une banque à charte ayant son siège social à [</w:t>
      </w:r>
      <w:r w:rsidRPr="00786B4A">
        <w:rPr>
          <w:rFonts w:eastAsia="PMingLiU"/>
          <w:i/>
          <w:iCs/>
        </w:rPr>
        <w:t>municipalité</w:t>
      </w:r>
      <w:r w:rsidRPr="00786B4A">
        <w:rPr>
          <w:rFonts w:eastAsia="PMingLiU"/>
        </w:rPr>
        <w:t>] dans la province [</w:t>
      </w:r>
      <w:r w:rsidRPr="00786B4A">
        <w:rPr>
          <w:rFonts w:eastAsia="PMingLiU"/>
          <w:i/>
          <w:iCs/>
        </w:rPr>
        <w:t>province</w:t>
      </w:r>
      <w:r w:rsidRPr="00786B4A">
        <w:rPr>
          <w:rFonts w:eastAsia="PMingLiU"/>
        </w:rPr>
        <w:t>] et ayant une succursale à [</w:t>
      </w:r>
      <w:r w:rsidRPr="00786B4A">
        <w:rPr>
          <w:rFonts w:eastAsia="PMingLiU"/>
          <w:i/>
          <w:iCs/>
        </w:rPr>
        <w:t>municipalité</w:t>
      </w:r>
      <w:r w:rsidRPr="00786B4A">
        <w:rPr>
          <w:rFonts w:eastAsia="PMingLiU"/>
        </w:rPr>
        <w:t>], comté de [</w:t>
      </w:r>
      <w:r w:rsidRPr="00786B4A">
        <w:rPr>
          <w:rFonts w:eastAsia="PMingLiU"/>
          <w:i/>
          <w:iCs/>
        </w:rPr>
        <w:t>comté</w:t>
      </w:r>
      <w:r w:rsidRPr="00786B4A">
        <w:rPr>
          <w:rFonts w:eastAsia="PMingLiU"/>
        </w:rPr>
        <w:t>] et dans la province du Nouveau-Brunswick, « le cessionnaire »</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smallCaps/>
        </w:rPr>
        <w:t>d’autre part</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smallCaps/>
        </w:rPr>
        <w:t>Attendu</w:t>
      </w:r>
      <w:r w:rsidRPr="00786B4A">
        <w:rPr>
          <w:rFonts w:eastAsia="PMingLiU"/>
        </w:rPr>
        <w:t xml:space="preserve"> que le cédant est propriétaire des biens-fonds et bâtiments décrits à l’annexe « A » ci-jointe (« le bien-fonds »), grevés d’une hypothèque en faveur du cessionnaire consentie à la date précitée pour garantir le remboursement de la somme de [</w:t>
      </w:r>
      <w:r w:rsidRPr="00786B4A">
        <w:rPr>
          <w:rFonts w:eastAsia="PMingLiU"/>
          <w:i/>
          <w:iCs/>
        </w:rPr>
        <w:t>montant</w:t>
      </w:r>
      <w:r w:rsidRPr="00786B4A">
        <w:rPr>
          <w:rFonts w:eastAsia="PMingLiU"/>
        </w:rPr>
        <w:t>] dollars et des intérêts prévus dans ladite hypothèque,</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smallCaps/>
        </w:rPr>
        <w:t>La présente convention atteste</w:t>
      </w:r>
      <w:r w:rsidRPr="00786B4A">
        <w:rPr>
          <w:rFonts w:eastAsia="PMingLiU"/>
        </w:rPr>
        <w:t xml:space="preserve"> qu’en contrepartie de la somme de [</w:t>
      </w:r>
      <w:r w:rsidRPr="00786B4A">
        <w:rPr>
          <w:rFonts w:eastAsia="PMingLiU"/>
          <w:i/>
          <w:iCs/>
        </w:rPr>
        <w:t>montant</w:t>
      </w:r>
      <w:r w:rsidRPr="00786B4A">
        <w:rPr>
          <w:rFonts w:eastAsia="PMingLiU"/>
        </w:rPr>
        <w:t>] $ en monnaie légale du Canada et autre contrepartie valable (dont le cédant accuse réception et qu’il reconnaît suffisante par les présentes), le cédant cède au cessionnaire, à ses successeurs et ayants droit, pour garantir le remboursement du principal et le paiement des intérêts garantis par ladite hypothèque, tous les loyers et autres sommes (« les loyers ») qui sont actuellement exigibles ou qui le deviendront</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507B96">
      <w:pPr>
        <w:pStyle w:val="Paragraphedeliste"/>
        <w:numPr>
          <w:ilvl w:val="0"/>
          <w:numId w:val="35"/>
        </w:numPr>
        <w:tabs>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en vertu de tout bail actuel ou futur, ou de toute convention à fin de bail visant la totalité ou une partie du bien-fonds;</w:t>
      </w:r>
    </w:p>
    <w:p w:rsidR="008F633E" w:rsidRPr="00786B4A" w:rsidRDefault="008F633E" w:rsidP="008F633E">
      <w:pPr>
        <w:tabs>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507B96">
      <w:pPr>
        <w:pStyle w:val="Paragraphedeliste"/>
        <w:numPr>
          <w:ilvl w:val="0"/>
          <w:numId w:val="35"/>
        </w:numPr>
        <w:tabs>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en vertu de toute location, utilisation, occupation ou permission actuelle ou future visant la totalité ou une partie du bien-fonds, que la location, l’utilisation, l’occupation ou la permission découle ou non d’un bail ou d’une convention à fin de bail;</w:t>
      </w:r>
    </w:p>
    <w:p w:rsidR="008F633E" w:rsidRPr="00786B4A" w:rsidRDefault="008F633E" w:rsidP="008F633E">
      <w:pPr>
        <w:tabs>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507B96">
      <w:pPr>
        <w:pStyle w:val="Paragraphedeliste"/>
        <w:numPr>
          <w:ilvl w:val="0"/>
          <w:numId w:val="35"/>
        </w:numPr>
        <w:tabs>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en vertu d’une garantie actuelle ou future des obligations d’un locataire, utilisateur, occupant ou permissionnaire actuel ou futur du bien-fonds ou d’une partie de celui-ci;</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roofErr w:type="gramStart"/>
      <w:r w:rsidRPr="00786B4A">
        <w:rPr>
          <w:rFonts w:eastAsia="PMingLiU"/>
        </w:rPr>
        <w:lastRenderedPageBreak/>
        <w:t>ainsi</w:t>
      </w:r>
      <w:proofErr w:type="gramEnd"/>
      <w:r w:rsidRPr="00786B4A">
        <w:rPr>
          <w:rFonts w:eastAsia="PMingLiU"/>
        </w:rPr>
        <w:t xml:space="preserve"> que les pouvoirs nécessaires pour exiger, percevoir, recouvrer et recevoir les loyers, pour donner des récépissés pour les loyers perçus, pour poursuivre en justice et obtenir l’exécution forcée de ces loyers au nom du cédant, de ses successeurs et de ses ayants droit.</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Le cédant donne par les présentes les assurances suivantes</w:t>
      </w:r>
      <w:r>
        <w:rPr>
          <w:rFonts w:eastAsia="PMingLiU"/>
        </w:rPr>
        <w:t> :</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507B96">
      <w:pPr>
        <w:pStyle w:val="Paragraphedeliste"/>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aucun loyer n’a été ni ne sera acquitté par anticipation (sauf les loyers relatifs aux trois derniers mois de la durée de l’un quelconque des baux, lorsque celui-ci le stipule),</w:t>
      </w:r>
    </w:p>
    <w:p w:rsidR="008F633E" w:rsidRPr="00786B4A" w:rsidRDefault="008F633E" w:rsidP="008F633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507B96">
      <w:pPr>
        <w:pStyle w:val="Paragraphedeliste"/>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aucun solde des loyers n’a été ni ne sera acquitté avant son échéance,</w:t>
      </w:r>
    </w:p>
    <w:p w:rsidR="008F633E" w:rsidRPr="00786B4A" w:rsidRDefault="008F633E" w:rsidP="008F633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507B96">
      <w:pPr>
        <w:pStyle w:val="Paragraphedeliste"/>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aucune des parties aux baux susmentionnés n’a manqué à ses obligations en vertu du bail,</w:t>
      </w:r>
    </w:p>
    <w:p w:rsidR="008F633E" w:rsidRPr="00786B4A" w:rsidRDefault="008F633E" w:rsidP="008F633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507B96">
      <w:pPr>
        <w:pStyle w:val="Paragraphedeliste"/>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il n’existe aucun litige non réglé relatif à un des baux, entre le cédant et une partie à l’un de ces baux,</w:t>
      </w:r>
    </w:p>
    <w:p w:rsidR="008F633E" w:rsidRPr="00786B4A" w:rsidRDefault="008F633E" w:rsidP="008F633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507B96">
      <w:pPr>
        <w:pStyle w:val="Paragraphedeliste"/>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le cédant respectera toutes ses obligations en vertu de chacun de ces baux.</w:t>
      </w:r>
    </w:p>
    <w:p w:rsidR="008F633E" w:rsidRPr="00786B4A" w:rsidRDefault="008F633E" w:rsidP="008F633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smallCaps/>
        </w:rPr>
        <w:t>Sous réserve toutefois</w:t>
      </w:r>
      <w:r w:rsidRPr="00786B4A">
        <w:rPr>
          <w:rFonts w:eastAsia="PMingLiU"/>
        </w:rPr>
        <w:t xml:space="preserve"> des conditions suivantes</w:t>
      </w:r>
      <w:r>
        <w:rPr>
          <w:rFonts w:eastAsia="PMingLiU"/>
        </w:rPr>
        <w:t> :</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507B96">
      <w:pPr>
        <w:pStyle w:val="Paragraphedeliste"/>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Le cédant pourra percevoir les loyers, à leur échéance, conformément aux stipulations des divers baux, conventions à fin de bail, locations, utilisations, occupations, permissions et garanties, actuels ou futurs (« les baux »), à moins que le cessionnaire n’avise le locataire, utilisateur, occupant, permissionnaire ou garant qu’il doit payer ces loyers au cessionnaire.  Aucune stipulation des présentes n’autorise cependant le cédant à percevoir un loyer en violation des clauses (i) et (ii) précitées.</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507B96">
      <w:pPr>
        <w:pStyle w:val="Paragraphedeliste"/>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Aucune stipulation des présentes n’a pour effet de rendre le cessionnaire, ses successeurs ou ses ayants droit responsables de la perception des loyers, de l’exécution des obligations ou du respect des conditions qui incombent au cédant aux termes des baux.  Ni la présente convention ni la perception des loyers n’aura pour effet de donner au cessionnaire la qualité de créancier hypothécaire en possession des lieux grevés, et le cessionnaire ne sera tenu de prendre aucune mesure ni de se prévaloir d’aucun recours relatifs au recouvrement des loyers, ni de contraindre une personne à respecter les engagements pris aux termes de ces baux.  Le cessionnaire ne sera tenu de rendre compte que des sommes qu’il aura effectivement touchées, moins les charges appropriées de recouvrement, et il pourra affecter ces sommes au remboursement de toute dette que possède le cédant envers le cessionnaire.</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Le cédant s’engage par les présentes à donner toute autre garantie raisonnable dont le cessionnaire pourrait avoir besoin à l’occasion pour parfaire la présente cession.</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Le cédant s’engage en outre à ne pas donner ni consentir à donner à bail toute partie des biens-fonds ou bâtiments qui s’y trouvent sauf le loyer en question, aux conditions et à des locataires qui ne sont pas moins acceptables au cédant qu’ils ne le seraient à un locateur prudent.</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lastRenderedPageBreak/>
        <w:t>La présente cession et les dispositions du présent acte lient et avantagent les parties aux présentes, leurs successeurs et ayants droit.</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smallCaps/>
        </w:rPr>
        <w:t>En foi de quoi</w:t>
      </w:r>
      <w:r w:rsidRPr="00786B4A">
        <w:rPr>
          <w:rFonts w:eastAsia="PMingLiU"/>
        </w:rPr>
        <w:t xml:space="preserve"> le cédant a apposé aux présentes son sceau corporatif, dûment attesté par la signature de ses signataires autorisés, à la date figurant en tête du présent acte.</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tbl>
      <w:tblPr>
        <w:tblW w:w="0" w:type="auto"/>
        <w:tblCellMar>
          <w:left w:w="34" w:type="dxa"/>
          <w:right w:w="34" w:type="dxa"/>
        </w:tblCellMar>
        <w:tblLook w:val="0000" w:firstRow="0" w:lastRow="0" w:firstColumn="0" w:lastColumn="0" w:noHBand="0" w:noVBand="0"/>
      </w:tblPr>
      <w:tblGrid>
        <w:gridCol w:w="4294"/>
        <w:gridCol w:w="4296"/>
      </w:tblGrid>
      <w:tr w:rsidR="008F633E" w:rsidRPr="00786B4A" w:rsidTr="004559A2">
        <w:tc>
          <w:tcPr>
            <w:tcW w:w="4294"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smallCaps/>
              </w:rPr>
              <w:t>Signé, scellé et remis</w:t>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en présence de</w:t>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u w:val="single"/>
              </w:rPr>
            </w:pP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u w:val="single"/>
              </w:rPr>
            </w:pP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u w:val="single"/>
              </w:rPr>
            </w:pP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u w:val="single"/>
              </w:rPr>
              <w:t xml:space="preserve">                                                     </w:t>
            </w:r>
            <w:r w:rsidRPr="00786B4A">
              <w:rPr>
                <w:rFonts w:eastAsia="PMingLiU"/>
                <w:u w:val="single"/>
              </w:rPr>
              <w:tab/>
              <w:t xml:space="preserve">          </w:t>
            </w:r>
          </w:p>
        </w:tc>
        <w:tc>
          <w:tcPr>
            <w:tcW w:w="4296"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w:t>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w:t>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w:t>
            </w:r>
            <w:r w:rsidRPr="00786B4A">
              <w:rPr>
                <w:rFonts w:eastAsia="PMingLiU"/>
                <w:u w:val="single"/>
              </w:rPr>
              <w:t xml:space="preserve">                                                    </w:t>
            </w:r>
            <w:r w:rsidRPr="00786B4A">
              <w:rPr>
                <w:rFonts w:eastAsia="PMingLiU"/>
                <w:u w:val="single"/>
              </w:rPr>
              <w:tab/>
              <w:t xml:space="preserve">          </w:t>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 Cédant</w:t>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w:t>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w:t>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w:t>
            </w:r>
            <w:r w:rsidRPr="00786B4A">
              <w:rPr>
                <w:rFonts w:eastAsia="PMingLiU"/>
                <w:u w:val="single"/>
              </w:rPr>
              <w:t xml:space="preserve">                                                    </w:t>
            </w:r>
            <w:r w:rsidRPr="00786B4A">
              <w:rPr>
                <w:rFonts w:eastAsia="PMingLiU"/>
                <w:u w:val="single"/>
              </w:rPr>
              <w:tab/>
              <w:t xml:space="preserve">          </w:t>
            </w:r>
          </w:p>
        </w:tc>
      </w:tr>
      <w:tr w:rsidR="008F633E" w:rsidRPr="00786B4A" w:rsidTr="004559A2">
        <w:tc>
          <w:tcPr>
            <w:tcW w:w="4294"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Témoin</w:t>
            </w:r>
          </w:p>
        </w:tc>
        <w:tc>
          <w:tcPr>
            <w:tcW w:w="4296"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 Président</w:t>
            </w:r>
          </w:p>
        </w:tc>
      </w:tr>
    </w:tbl>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8F633E">
      <w:pPr>
        <w:tabs>
          <w:tab w:val="right" w:pos="9360"/>
        </w:tabs>
        <w:spacing w:before="0"/>
        <w:jc w:val="right"/>
        <w:rPr>
          <w:rFonts w:eastAsia="PMingLiU"/>
        </w:rPr>
      </w:pPr>
      <w:r w:rsidRPr="00786B4A">
        <w:rPr>
          <w:rFonts w:eastAsia="PMingLiU"/>
        </w:rPr>
        <w:t>[</w:t>
      </w:r>
      <w:r w:rsidRPr="00786B4A">
        <w:rPr>
          <w:rFonts w:eastAsia="PMingLiU"/>
          <w:i/>
          <w:iCs/>
        </w:rPr>
        <w:t>BARREAU</w:t>
      </w:r>
      <w:r w:rsidRPr="00786B4A">
        <w:rPr>
          <w:rFonts w:eastAsia="PMingLiU"/>
        </w:rPr>
        <w:t>]</w:t>
      </w:r>
    </w:p>
    <w:p w:rsidR="008F633E" w:rsidRPr="00786B4A" w:rsidRDefault="008F633E" w:rsidP="008F633E">
      <w:pPr>
        <w:pStyle w:val="Titre2"/>
        <w:keepNext w:val="0"/>
        <w:keepLines w:val="0"/>
        <w:numPr>
          <w:ilvl w:val="0"/>
          <w:numId w:val="0"/>
        </w:numPr>
        <w:spacing w:before="0"/>
        <w:rPr>
          <w:rFonts w:ascii="Times New Roman" w:hAnsi="Times New Roman" w:cs="Times New Roman"/>
          <w:color w:val="auto"/>
          <w:sz w:val="24"/>
          <w:szCs w:val="24"/>
        </w:rPr>
      </w:pPr>
    </w:p>
    <w:p w:rsidR="008F633E" w:rsidRPr="00786B4A" w:rsidRDefault="008F633E" w:rsidP="008F633E">
      <w:r w:rsidRPr="00786B4A">
        <w:rPr>
          <w:b/>
        </w:rPr>
        <w:br w:type="page"/>
      </w:r>
    </w:p>
    <w:p w:rsidR="008F633E" w:rsidRPr="00786B4A" w:rsidRDefault="008F633E" w:rsidP="008F633E">
      <w:pPr>
        <w:pStyle w:val="Actes4"/>
      </w:pPr>
      <w:bookmarkStart w:id="67" w:name="_Toc444853177"/>
      <w:r>
        <w:lastRenderedPageBreak/>
        <w:t>b</w:t>
      </w:r>
      <w:r w:rsidRPr="00786B4A">
        <w:t>) Exemple 2</w:t>
      </w:r>
      <w:bookmarkEnd w:id="67"/>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center"/>
        <w:rPr>
          <w:rFonts w:eastAsia="PMingLiU"/>
        </w:rPr>
      </w:pPr>
      <w:r w:rsidRPr="00786B4A">
        <w:rPr>
          <w:rFonts w:eastAsia="PMingLiU"/>
          <w:b/>
          <w:bCs/>
          <w:smallCaps/>
        </w:rPr>
        <w:t>Cession de loyer</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center"/>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center"/>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786B4A">
        <w:rPr>
          <w:rFonts w:eastAsia="PMingLiU"/>
          <w:smallCaps/>
        </w:rPr>
        <w:t>Acte de cession</w:t>
      </w:r>
      <w:r w:rsidRPr="00786B4A">
        <w:rPr>
          <w:rFonts w:eastAsia="PMingLiU"/>
        </w:rPr>
        <w:t xml:space="preserve"> passé </w:t>
      </w: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786B4A">
        <w:rPr>
          <w:rFonts w:eastAsia="PMingLiU"/>
          <w:smallCaps/>
        </w:rPr>
        <w:t>Entre</w:t>
      </w:r>
      <w:r>
        <w:rPr>
          <w:rFonts w:eastAsia="PMingLiU"/>
        </w:rPr>
        <w:t> :</w:t>
      </w:r>
      <w:r w:rsidRPr="00786B4A">
        <w:rPr>
          <w:rFonts w:eastAsia="PMingLiU"/>
        </w:rPr>
        <w:t xml:space="preserve"> [</w:t>
      </w:r>
      <w:r w:rsidRPr="00786B4A">
        <w:rPr>
          <w:rFonts w:eastAsia="PMingLiU"/>
          <w:i/>
          <w:iCs/>
        </w:rPr>
        <w:t>Société 1</w:t>
      </w:r>
      <w:r w:rsidRPr="00786B4A">
        <w:rPr>
          <w:rFonts w:eastAsia="PMingLiU"/>
        </w:rPr>
        <w:t>], société dûment constituée en vertu des lois du Canada, ayant son siège social à [</w:t>
      </w:r>
      <w:r w:rsidRPr="00786B4A">
        <w:rPr>
          <w:rFonts w:eastAsia="PMingLiU"/>
          <w:i/>
          <w:iCs/>
        </w:rPr>
        <w:t>adresse</w:t>
      </w:r>
      <w:r w:rsidRPr="00786B4A">
        <w:rPr>
          <w:rFonts w:eastAsia="PMingLiU"/>
        </w:rPr>
        <w:t>], le « cédant »</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786B4A">
        <w:rPr>
          <w:rFonts w:eastAsia="PMingLiU"/>
          <w:smallCaps/>
        </w:rPr>
        <w:t>d’une part</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786B4A">
        <w:rPr>
          <w:rFonts w:eastAsia="PMingLiU"/>
        </w:rPr>
        <w:t>[</w:t>
      </w:r>
      <w:r w:rsidRPr="00786B4A">
        <w:rPr>
          <w:rFonts w:eastAsia="PMingLiU"/>
          <w:i/>
          <w:iCs/>
        </w:rPr>
        <w:t>Société 2</w:t>
      </w:r>
      <w:r w:rsidRPr="00786B4A">
        <w:rPr>
          <w:rFonts w:eastAsia="PMingLiU"/>
        </w:rPr>
        <w:t>], société dûment constituée en vertu des lois du Canada, ayant son siège social à [</w:t>
      </w:r>
      <w:r w:rsidRPr="00786B4A">
        <w:rPr>
          <w:rFonts w:eastAsia="PMingLiU"/>
          <w:i/>
          <w:iCs/>
        </w:rPr>
        <w:t>adresse</w:t>
      </w:r>
      <w:r w:rsidRPr="00786B4A">
        <w:rPr>
          <w:rFonts w:eastAsia="PMingLiU"/>
        </w:rPr>
        <w:t>], le « cessionnaire »</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786B4A">
        <w:rPr>
          <w:rFonts w:eastAsia="PMingLiU"/>
          <w:smallCaps/>
        </w:rPr>
        <w:t>d’autre part</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786B4A">
        <w:rPr>
          <w:rFonts w:eastAsia="PMingLiU"/>
          <w:smallCaps/>
        </w:rPr>
        <w:t>Attendu</w:t>
      </w:r>
      <w:r w:rsidRPr="00786B4A">
        <w:rPr>
          <w:rFonts w:eastAsia="PMingLiU"/>
        </w:rPr>
        <w:t xml:space="preserve"> que, par un acte d’hypothèque passé à la date précitée (« l’hypothèque »), le cédant a hypothéqué en faveur du cessionnaire le bien-fonds décrit à l’annexe « A » ci-jointe.</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786B4A">
        <w:rPr>
          <w:rFonts w:eastAsia="PMingLiU"/>
          <w:smallCaps/>
        </w:rPr>
        <w:t>Attendu</w:t>
      </w:r>
      <w:r w:rsidRPr="00786B4A">
        <w:rPr>
          <w:rFonts w:eastAsia="PMingLiU"/>
        </w:rPr>
        <w:t xml:space="preserve"> que ladite hypothèque est consentie pour garantir le remboursement d’un prêt hypothécaire de [</w:t>
      </w:r>
      <w:r w:rsidRPr="00786B4A">
        <w:rPr>
          <w:rFonts w:eastAsia="PMingLiU"/>
          <w:i/>
          <w:iCs/>
        </w:rPr>
        <w:t>montant</w:t>
      </w:r>
      <w:r w:rsidRPr="00786B4A">
        <w:rPr>
          <w:rFonts w:eastAsia="PMingLiU"/>
        </w:rPr>
        <w:t>] $ et des intérêts prévus, sur gage du bien-fonds décrit à l’annexe « A ».</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786B4A">
        <w:rPr>
          <w:rFonts w:eastAsia="PMingLiU"/>
          <w:smallCaps/>
        </w:rPr>
        <w:t>Et attendu</w:t>
      </w:r>
      <w:r w:rsidRPr="00786B4A">
        <w:rPr>
          <w:rFonts w:eastAsia="PMingLiU"/>
        </w:rPr>
        <w:t xml:space="preserve"> qu’une des conditions du prêt hypothécaire stipulait que le cédant devait céder au cessionnaire, à ses successeurs et à ses ayants droit le bénéfice du bail à titre de garantie supplémentaire du remboursement du prêt hypothécaire et de l’accomplissement des engagements que contient l’hypothèque.</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786B4A">
        <w:rPr>
          <w:rFonts w:eastAsia="PMingLiU"/>
          <w:smallCaps/>
        </w:rPr>
        <w:t>Le présent acte atteste</w:t>
      </w:r>
      <w:r w:rsidRPr="00786B4A">
        <w:rPr>
          <w:rFonts w:eastAsia="PMingLiU"/>
        </w:rPr>
        <w:t xml:space="preserve"> qu’en contrepartie des prémisses et du paiement de la somme de [</w:t>
      </w:r>
      <w:r w:rsidRPr="00786B4A">
        <w:rPr>
          <w:rFonts w:eastAsia="PMingLiU"/>
          <w:i/>
          <w:iCs/>
        </w:rPr>
        <w:t>montant</w:t>
      </w:r>
      <w:r w:rsidRPr="00786B4A">
        <w:rPr>
          <w:rFonts w:eastAsia="PMingLiU"/>
        </w:rPr>
        <w:t>] $ et toute autre contrepartie valable par le cessionnaire au cédant qui en accuse réception par les présentes, le cédant cède, transfère et remet au cessionnaire, à ses successeurs et à ses ayants droit par les présentes, le bail, tous les loyers prévus par ledit bail et tous les bénéfices et avantages qui en découlent afin qu’ils les reçoivent et les détiennent jusqu’à l’acquittement de toute somme due en vertu de l’hypothèque.</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786B4A">
        <w:rPr>
          <w:rFonts w:eastAsia="PMingLiU"/>
          <w:smallCaps/>
        </w:rPr>
        <w:t>Et</w:t>
      </w:r>
      <w:r w:rsidRPr="00786B4A">
        <w:rPr>
          <w:rFonts w:eastAsia="PMingLiU"/>
        </w:rPr>
        <w:t>, en échange de cette contrepartie, le cédant s’engage, par les présentes, à obtenir l’assentiment écrit du cessionnaire</w:t>
      </w:r>
      <w:r>
        <w:rPr>
          <w:rFonts w:eastAsia="PMingLiU"/>
        </w:rPr>
        <w:t> :</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507B96">
      <w:pPr>
        <w:pStyle w:val="Paragraphedeliste"/>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786B4A">
        <w:rPr>
          <w:rFonts w:eastAsia="PMingLiU"/>
        </w:rPr>
        <w:lastRenderedPageBreak/>
        <w:t>avant de résilier le bail ou d’accepter son abandon par le locataire, à moins que le cédant et le locataire n’aient passé un nouveau bail qui entrera en vigueur avant ou en même temps que la résiliation ou l’abandon susmentionnés, qui sera cédé au cessionnaire aux mêmes conditions que celles du bail résilié, qui prévoira un loyer au moins égal à celui prévu dans le bail résilié, qui ne diminuera en rien les obligations qui incombaient au locataire en application du bail résilié et dont la date d’expiration ne sera pas antérieure à la date d’expiration du bail résilié;</w:t>
      </w:r>
    </w:p>
    <w:p w:rsidR="008F633E" w:rsidRPr="00786B4A" w:rsidRDefault="008F633E" w:rsidP="008F633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507B96">
      <w:pPr>
        <w:pStyle w:val="Paragraphedeliste"/>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786B4A">
        <w:rPr>
          <w:rFonts w:eastAsia="PMingLiU"/>
        </w:rPr>
        <w:t>avant de modifier le bail, soit verbalement ou par écrit, afin d’en réduire la durée; avant de diminuer la responsabilité du locataire relativement au paiement d’impôts et d’assurance de sorte à augmenter la responsabilité du cédant relativement aux paiements ou à la réparation; avant de renoncer, en général, aux droits ou aux recours du cédant, ou avant d’exempter le locataire de ses obligations en vertu du bail, de diminuer les obligations du locataire ou d’augmenter le fardeau du cédant en vertu dudit bail;</w:t>
      </w:r>
    </w:p>
    <w:p w:rsidR="008F633E" w:rsidRPr="00786B4A" w:rsidRDefault="008F633E" w:rsidP="008F633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507B96">
      <w:pPr>
        <w:pStyle w:val="Paragraphedeliste"/>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786B4A">
        <w:rPr>
          <w:rFonts w:eastAsia="PMingLiU"/>
        </w:rPr>
        <w:t>avant de réduire le loyer ou de modifier la structure du bâtiment;</w:t>
      </w:r>
    </w:p>
    <w:p w:rsidR="008F633E" w:rsidRPr="00786B4A" w:rsidRDefault="008F633E" w:rsidP="008F633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507B96">
      <w:pPr>
        <w:pStyle w:val="Paragraphedeliste"/>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786B4A">
        <w:rPr>
          <w:rFonts w:eastAsia="PMingLiU"/>
        </w:rPr>
        <w:t>avant de consentir à une cession du bail ou à une sous-location des lieux par le locataire, qui déchargerait celui-ci de sa responsabilité de payer le loyer ou d’accomplir ses obligations en application du bail;</w:t>
      </w:r>
    </w:p>
    <w:p w:rsidR="008F633E" w:rsidRPr="00786B4A" w:rsidRDefault="008F633E" w:rsidP="008F633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507B96">
      <w:pPr>
        <w:pStyle w:val="Paragraphedeliste"/>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786B4A">
        <w:rPr>
          <w:rFonts w:eastAsia="PMingLiU"/>
        </w:rPr>
        <w:t>avant d’accepter, de recevoir ou de percevoir un loyer prévu par le bail avant la date d’échéance.</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786B4A">
        <w:rPr>
          <w:rFonts w:eastAsia="PMingLiU"/>
        </w:rPr>
        <w:t>Tout acte susmentionné effectué sans l’assentiment écrit du cessionnaire sera nul.</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786B4A">
        <w:rPr>
          <w:rFonts w:eastAsia="PMingLiU"/>
          <w:smallCaps/>
        </w:rPr>
        <w:t>Et</w:t>
      </w:r>
      <w:r w:rsidRPr="00786B4A">
        <w:rPr>
          <w:rFonts w:eastAsia="PMingLiU"/>
        </w:rPr>
        <w:t xml:space="preserve"> le cédant certifie en outre qu’il n’a fait aucune cession antérieure relative aux baux ou aux loyers ou à une partie des loyers prévus par ces baux, qu’il n’a pris aucune mesure qui pourrait empêcher le cessionnaire d’obtenir le bénéfice du présent acte ou le restreindre dans l’obtention de ce bénéfice, que le bail n’a pas été modifié verbalement ni par écrit depuis sa signature, que le bail est maintenant parfaitement exécutoire conformément à ses modalités originales, qu’il n’existe aucun défaut relatif au paiement des loyers ou à  l’accomplissement des engagements prévus par le bail et qu’il n’y a eu aucun paiement par anticipation d’un loyer prévu par le bail ou par une convention de location mensuelle.</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786B4A">
        <w:rPr>
          <w:rFonts w:eastAsia="PMingLiU"/>
          <w:smallCaps/>
        </w:rPr>
        <w:t>Le</w:t>
      </w:r>
      <w:r w:rsidRPr="00786B4A">
        <w:rPr>
          <w:rFonts w:eastAsia="PMingLiU"/>
        </w:rPr>
        <w:t xml:space="preserve"> </w:t>
      </w:r>
      <w:r w:rsidRPr="00786B4A">
        <w:rPr>
          <w:rFonts w:eastAsia="PMingLiU"/>
          <w:smallCaps/>
        </w:rPr>
        <w:t>cessionnaire</w:t>
      </w:r>
      <w:r w:rsidRPr="00786B4A">
        <w:rPr>
          <w:rFonts w:eastAsia="PMingLiU"/>
        </w:rPr>
        <w:t xml:space="preserve"> ne sera pas, en raison des présentes, réputé être un créancier hypothécaire ayant la possession des biens-fonds hypothéqués, ni avoir reçu des sommes autres que le montant des loyers qu’il aura effectivement reçu en espèces, à l’occasion, moins les frais de recouvrement et toute autre déduction antérieure.  Quand il aura reçu de telles sommes, le cessionnaire devra </w:t>
      </w:r>
      <w:r w:rsidRPr="00786B4A">
        <w:rPr>
          <w:rFonts w:eastAsia="PMingLiU"/>
        </w:rPr>
        <w:lastRenderedPageBreak/>
        <w:t>les affecter au remboursement de l’hypothèque et au paiement des impôts et des autres déductions pour l’acquittement desquels la présente cession sert de garantie supplémentaire.</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786B4A">
        <w:rPr>
          <w:rFonts w:eastAsia="PMingLiU"/>
          <w:smallCaps/>
        </w:rPr>
        <w:t>Le cessionnaire</w:t>
      </w:r>
      <w:r w:rsidRPr="00786B4A">
        <w:rPr>
          <w:rFonts w:eastAsia="PMingLiU"/>
        </w:rPr>
        <w:t xml:space="preserve"> ne sera pas tenu de prendre des mesures, d’entamer des poursuites ou d’exercer un recours pour percevoir ou recouvrer lesdits loyers ou une partie de ceux-ci.  Le cessionnaire ne sera pas non plus tenu responsable du respect par le bailleur ou par le locataire des engagements ou des conditions contenus dans les baux ou prévus dans les conventions de location mensuelle.</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786B4A">
        <w:rPr>
          <w:rFonts w:eastAsia="PMingLiU"/>
          <w:smallCaps/>
        </w:rPr>
        <w:t>Il est cependant convenu</w:t>
      </w:r>
      <w:r w:rsidRPr="00786B4A">
        <w:rPr>
          <w:rFonts w:eastAsia="PMingLiU"/>
        </w:rPr>
        <w:t xml:space="preserve"> que le loyer prévu par le bail devra être versé, à son échéance, au cédant tant que le cessionnaire n’aura pas avisé le locataire par écrit qu’il y a défaut dans le paiement du principal ou des intérêts exigibles en vertu de ladite hypothèque ou dans l’observation des engagements contenus dans cette hypothèque et que le locataire doit verser ledit loyer au cessionnaire.  Le cédant s’engage cependant à ne recouvrer le loyer du locataire qu’à la date et selon les modalités prévues dans le bail.</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786B4A">
        <w:rPr>
          <w:rFonts w:eastAsia="PMingLiU"/>
          <w:smallCaps/>
        </w:rPr>
        <w:t>Le cédant</w:t>
      </w:r>
      <w:r w:rsidRPr="00786B4A">
        <w:rPr>
          <w:rFonts w:eastAsia="PMingLiU"/>
        </w:rPr>
        <w:t xml:space="preserve"> s’engage à donner toute autre garantie, reconnaissance ou directive nécessaire aux fins du présent acte.</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786B4A">
        <w:rPr>
          <w:rFonts w:eastAsia="PMingLiU"/>
          <w:smallCaps/>
        </w:rPr>
        <w:t>Il est convenu en outre</w:t>
      </w:r>
      <w:r w:rsidRPr="00786B4A">
        <w:rPr>
          <w:rFonts w:eastAsia="PMingLiU"/>
        </w:rPr>
        <w:t xml:space="preserve"> qu’aux fins de la présente cession, les termes « locataire » ou « locataires » comprennent également les termes « locataire » ou « locataires », « sous-locataire » ou « sous-locataires » et « occupant » ou « occupants ».</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786B4A">
        <w:rPr>
          <w:rFonts w:eastAsia="PMingLiU"/>
          <w:smallCaps/>
        </w:rPr>
        <w:t>En foi de quoi</w:t>
      </w:r>
      <w:r w:rsidRPr="00786B4A">
        <w:rPr>
          <w:rFonts w:eastAsia="PMingLiU"/>
        </w:rPr>
        <w:t xml:space="preserve"> le cédant a apposé aux présentes son sceau corporatif, attesté par la signature de ses signataires dûment autorisés, à la date figurant en tête du présent acte.</w:t>
      </w:r>
    </w:p>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tbl>
      <w:tblPr>
        <w:tblW w:w="0" w:type="auto"/>
        <w:tblCellMar>
          <w:left w:w="34" w:type="dxa"/>
          <w:right w:w="34" w:type="dxa"/>
        </w:tblCellMar>
        <w:tblLook w:val="0000" w:firstRow="0" w:lastRow="0" w:firstColumn="0" w:lastColumn="0" w:noHBand="0" w:noVBand="0"/>
      </w:tblPr>
      <w:tblGrid>
        <w:gridCol w:w="4243"/>
        <w:gridCol w:w="4347"/>
      </w:tblGrid>
      <w:tr w:rsidR="008F633E" w:rsidRPr="00786B4A" w:rsidTr="004559A2">
        <w:tc>
          <w:tcPr>
            <w:tcW w:w="4243"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smallCaps/>
              </w:rPr>
              <w:t>Signé, scellé et remis</w:t>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en présence de</w:t>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u w:val="single"/>
              </w:rPr>
              <w:t xml:space="preserve">                                                           </w:t>
            </w:r>
            <w:r w:rsidRPr="00786B4A">
              <w:rPr>
                <w:rFonts w:eastAsia="PMingLiU"/>
                <w:u w:val="single"/>
              </w:rPr>
              <w:tab/>
              <w:t xml:space="preserve">    </w:t>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Témoin</w:t>
            </w:r>
          </w:p>
        </w:tc>
        <w:tc>
          <w:tcPr>
            <w:tcW w:w="4347"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w:t>
            </w:r>
            <w:r w:rsidRPr="00786B4A">
              <w:rPr>
                <w:rFonts w:eastAsia="PMingLiU"/>
              </w:rPr>
              <w:tab/>
              <w:t>[</w:t>
            </w:r>
            <w:r w:rsidRPr="00786B4A">
              <w:rPr>
                <w:rFonts w:eastAsia="PMingLiU"/>
                <w:i/>
                <w:iCs/>
              </w:rPr>
              <w:t>Société 1</w:t>
            </w:r>
            <w:r w:rsidRPr="00786B4A">
              <w:rPr>
                <w:rFonts w:eastAsia="PMingLiU"/>
              </w:rPr>
              <w:t>]</w:t>
            </w:r>
            <w:r w:rsidRPr="00786B4A">
              <w:rPr>
                <w:rFonts w:eastAsia="PMingLiU"/>
              </w:rPr>
              <w:tab/>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w:t>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w:t>
            </w:r>
            <w:r w:rsidRPr="00786B4A">
              <w:rPr>
                <w:rFonts w:eastAsia="PMingLiU"/>
              </w:rPr>
              <w:tab/>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w:t>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w:t>
            </w:r>
            <w:r w:rsidRPr="00786B4A">
              <w:rPr>
                <w:rFonts w:eastAsia="PMingLiU"/>
                <w:u w:val="single"/>
              </w:rPr>
              <w:t xml:space="preserve">                                                    </w:t>
            </w:r>
            <w:r w:rsidRPr="00786B4A">
              <w:rPr>
                <w:rFonts w:eastAsia="PMingLiU"/>
                <w:u w:val="single"/>
              </w:rPr>
              <w:tab/>
              <w:t xml:space="preserve">          </w:t>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w:t>
            </w:r>
            <w:r w:rsidRPr="00786B4A">
              <w:rPr>
                <w:rFonts w:eastAsia="PMingLiU"/>
              </w:rPr>
              <w:tab/>
              <w:t xml:space="preserve">Signataire </w:t>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w:t>
            </w:r>
          </w:p>
        </w:tc>
      </w:tr>
      <w:tr w:rsidR="008F633E" w:rsidRPr="00786B4A" w:rsidTr="004559A2">
        <w:tc>
          <w:tcPr>
            <w:tcW w:w="4243"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 xml:space="preserve"> </w:t>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 xml:space="preserve"> </w:t>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u w:val="single"/>
              </w:rPr>
              <w:t xml:space="preserve">                                                            </w:t>
            </w:r>
            <w:r w:rsidRPr="00786B4A">
              <w:rPr>
                <w:rFonts w:eastAsia="PMingLiU"/>
                <w:u w:val="single"/>
              </w:rPr>
              <w:tab/>
              <w:t xml:space="preserve">   </w:t>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Témoin</w:t>
            </w:r>
          </w:p>
        </w:tc>
        <w:tc>
          <w:tcPr>
            <w:tcW w:w="4347"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w:t>
            </w:r>
            <w:r w:rsidRPr="00786B4A">
              <w:rPr>
                <w:rFonts w:eastAsia="PMingLiU"/>
              </w:rPr>
              <w:tab/>
              <w:t>[</w:t>
            </w:r>
            <w:r w:rsidRPr="00786B4A">
              <w:rPr>
                <w:rFonts w:eastAsia="PMingLiU"/>
                <w:i/>
                <w:iCs/>
              </w:rPr>
              <w:t>Société 2</w:t>
            </w:r>
            <w:r w:rsidRPr="00786B4A">
              <w:rPr>
                <w:rFonts w:eastAsia="PMingLiU"/>
              </w:rPr>
              <w:t>]</w:t>
            </w:r>
            <w:r w:rsidRPr="00786B4A">
              <w:rPr>
                <w:rFonts w:eastAsia="PMingLiU"/>
              </w:rPr>
              <w:tab/>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w:t>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w:t>
            </w:r>
            <w:r w:rsidRPr="00786B4A">
              <w:rPr>
                <w:rFonts w:eastAsia="PMingLiU"/>
              </w:rPr>
              <w:tab/>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w:t>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w:t>
            </w:r>
            <w:r w:rsidRPr="00786B4A">
              <w:rPr>
                <w:rFonts w:eastAsia="PMingLiU"/>
                <w:u w:val="single"/>
              </w:rPr>
              <w:t xml:space="preserve">                                                    </w:t>
            </w:r>
            <w:r w:rsidRPr="00786B4A">
              <w:rPr>
                <w:rFonts w:eastAsia="PMingLiU"/>
                <w:u w:val="single"/>
              </w:rPr>
              <w:tab/>
              <w:t xml:space="preserve">          </w:t>
            </w:r>
          </w:p>
          <w:p w:rsidR="008F633E" w:rsidRPr="00786B4A" w:rsidRDefault="008F633E" w:rsidP="0045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eastAsia="PMingLiU"/>
              </w:rPr>
            </w:pPr>
            <w:r w:rsidRPr="00786B4A">
              <w:rPr>
                <w:rFonts w:eastAsia="PMingLiU"/>
              </w:rPr>
              <w:t>)</w:t>
            </w:r>
            <w:r w:rsidRPr="00786B4A">
              <w:rPr>
                <w:rFonts w:eastAsia="PMingLiU"/>
              </w:rPr>
              <w:tab/>
              <w:t xml:space="preserve">Signataire </w:t>
            </w:r>
          </w:p>
        </w:tc>
      </w:tr>
    </w:tbl>
    <w:p w:rsidR="008F633E" w:rsidRPr="00786B4A" w:rsidRDefault="008F633E" w:rsidP="008F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3475F5" w:rsidRDefault="008F633E" w:rsidP="003475F5">
      <w:pPr>
        <w:tabs>
          <w:tab w:val="right" w:pos="9360"/>
        </w:tabs>
        <w:spacing w:before="0" w:line="276" w:lineRule="auto"/>
        <w:jc w:val="right"/>
        <w:rPr>
          <w:rFonts w:eastAsia="PMingLiU"/>
        </w:rPr>
      </w:pPr>
      <w:r w:rsidRPr="00786B4A">
        <w:rPr>
          <w:rFonts w:eastAsia="PMingLiU"/>
        </w:rPr>
        <w:t>[</w:t>
      </w:r>
      <w:r w:rsidRPr="00786B4A">
        <w:rPr>
          <w:rFonts w:eastAsia="PMingLiU"/>
          <w:i/>
          <w:iCs/>
        </w:rPr>
        <w:t>BARREAU</w:t>
      </w:r>
      <w:r w:rsidRPr="00786B4A">
        <w:rPr>
          <w:rFonts w:eastAsia="PMingLiU"/>
        </w:rPr>
        <w:t>]</w:t>
      </w:r>
    </w:p>
    <w:p w:rsidR="008F633E" w:rsidRPr="00786B4A" w:rsidRDefault="008F633E" w:rsidP="003475F5">
      <w:pPr>
        <w:tabs>
          <w:tab w:val="right" w:pos="9360"/>
        </w:tabs>
        <w:spacing w:before="0" w:line="276" w:lineRule="auto"/>
        <w:jc w:val="right"/>
      </w:pPr>
      <w:r w:rsidRPr="00786B4A">
        <w:rPr>
          <w:b/>
          <w:bCs/>
        </w:rPr>
        <w:br w:type="page"/>
      </w:r>
    </w:p>
    <w:p w:rsidR="008F633E" w:rsidRPr="00786B4A" w:rsidRDefault="008F633E" w:rsidP="008F633E">
      <w:pPr>
        <w:pStyle w:val="Actes3"/>
      </w:pPr>
      <w:bookmarkStart w:id="68" w:name="_Toc444853178"/>
      <w:r w:rsidRPr="00786B4A">
        <w:lastRenderedPageBreak/>
        <w:t>9 - Débenture – Formule type A56</w:t>
      </w:r>
      <w:bookmarkEnd w:id="68"/>
    </w:p>
    <w:p w:rsidR="008F633E" w:rsidRPr="00786B4A" w:rsidRDefault="008F633E" w:rsidP="008F633E">
      <w:pPr>
        <w:pStyle w:val="Titre5"/>
        <w:keepNext w:val="0"/>
        <w:keepLines w:val="0"/>
        <w:numPr>
          <w:ilvl w:val="0"/>
          <w:numId w:val="0"/>
        </w:numPr>
        <w:spacing w:before="0"/>
        <w:rPr>
          <w:rFonts w:ascii="Times New Roman" w:hAnsi="Times New Roman" w:cs="Times New Roman"/>
          <w:color w:val="auto"/>
        </w:rPr>
      </w:pPr>
    </w:p>
    <w:p w:rsidR="008F633E" w:rsidRPr="00786B4A" w:rsidRDefault="008F633E" w:rsidP="008F633E">
      <w:pPr>
        <w:autoSpaceDE w:val="0"/>
        <w:autoSpaceDN w:val="0"/>
        <w:adjustRightInd w:val="0"/>
        <w:spacing w:before="0" w:line="276" w:lineRule="auto"/>
        <w:jc w:val="center"/>
        <w:rPr>
          <w:b/>
          <w:bCs/>
        </w:rPr>
      </w:pPr>
    </w:p>
    <w:p w:rsidR="008F633E" w:rsidRPr="00786B4A" w:rsidRDefault="008F633E" w:rsidP="008F633E">
      <w:pPr>
        <w:autoSpaceDE w:val="0"/>
        <w:autoSpaceDN w:val="0"/>
        <w:adjustRightInd w:val="0"/>
        <w:spacing w:before="0" w:line="276" w:lineRule="auto"/>
        <w:rPr>
          <w:bCs/>
        </w:rPr>
      </w:pPr>
      <w:r w:rsidRPr="00786B4A">
        <w:rPr>
          <w:bCs/>
        </w:rPr>
        <w:t>NID</w:t>
      </w:r>
      <w:r>
        <w:rPr>
          <w:bCs/>
        </w:rPr>
        <w:t> :</w:t>
      </w:r>
      <w:r w:rsidRPr="00786B4A">
        <w:rPr>
          <w:bCs/>
        </w:rPr>
        <w:t xml:space="preserve"> ____</w:t>
      </w:r>
    </w:p>
    <w:p w:rsidR="008F633E" w:rsidRPr="00786B4A" w:rsidRDefault="008F633E" w:rsidP="008F633E">
      <w:pPr>
        <w:autoSpaceDE w:val="0"/>
        <w:autoSpaceDN w:val="0"/>
        <w:adjustRightInd w:val="0"/>
        <w:spacing w:before="0" w:line="276" w:lineRule="auto"/>
        <w:jc w:val="center"/>
        <w:rPr>
          <w:b/>
          <w:bCs/>
        </w:rPr>
      </w:pPr>
      <w:r w:rsidRPr="00786B4A">
        <w:rPr>
          <w:b/>
          <w:bCs/>
        </w:rPr>
        <w:t>Formule A56</w:t>
      </w:r>
    </w:p>
    <w:p w:rsidR="008F633E" w:rsidRPr="00786B4A" w:rsidRDefault="008F633E" w:rsidP="008F633E">
      <w:pPr>
        <w:autoSpaceDE w:val="0"/>
        <w:autoSpaceDN w:val="0"/>
        <w:adjustRightInd w:val="0"/>
        <w:spacing w:before="0" w:line="276" w:lineRule="auto"/>
        <w:jc w:val="center"/>
        <w:rPr>
          <w:b/>
          <w:bCs/>
        </w:rPr>
      </w:pPr>
    </w:p>
    <w:p w:rsidR="008F633E" w:rsidRPr="00786B4A" w:rsidRDefault="008F633E" w:rsidP="008F633E">
      <w:pPr>
        <w:autoSpaceDE w:val="0"/>
        <w:autoSpaceDN w:val="0"/>
        <w:adjustRightInd w:val="0"/>
        <w:spacing w:before="0" w:line="276" w:lineRule="auto"/>
        <w:jc w:val="center"/>
        <w:rPr>
          <w:b/>
          <w:bCs/>
        </w:rPr>
      </w:pPr>
      <w:r w:rsidRPr="00786B4A">
        <w:rPr>
          <w:b/>
          <w:bCs/>
        </w:rPr>
        <w:t>DÉBENTURE</w:t>
      </w:r>
    </w:p>
    <w:p w:rsidR="008F633E" w:rsidRPr="00786B4A" w:rsidRDefault="008F633E" w:rsidP="008F633E">
      <w:pPr>
        <w:autoSpaceDE w:val="0"/>
        <w:autoSpaceDN w:val="0"/>
        <w:adjustRightInd w:val="0"/>
        <w:spacing w:before="0" w:line="276" w:lineRule="auto"/>
        <w:jc w:val="center"/>
        <w:rPr>
          <w:b/>
          <w:bCs/>
        </w:rPr>
      </w:pPr>
    </w:p>
    <w:p w:rsidR="008F633E" w:rsidRPr="00786B4A" w:rsidRDefault="008F633E" w:rsidP="008F633E">
      <w:pPr>
        <w:autoSpaceDE w:val="0"/>
        <w:autoSpaceDN w:val="0"/>
        <w:adjustRightInd w:val="0"/>
        <w:spacing w:before="0"/>
        <w:jc w:val="center"/>
        <w:rPr>
          <w:bCs/>
        </w:rPr>
      </w:pPr>
      <w:r w:rsidRPr="00786B4A">
        <w:rPr>
          <w:bCs/>
          <w:i/>
          <w:iCs/>
        </w:rPr>
        <w:t>Loi sur les formules types de transferts du droit de propriété</w:t>
      </w:r>
      <w:r w:rsidRPr="00786B4A">
        <w:rPr>
          <w:bCs/>
        </w:rPr>
        <w:t xml:space="preserve">, </w:t>
      </w:r>
    </w:p>
    <w:p w:rsidR="008F633E" w:rsidRPr="00786B4A" w:rsidRDefault="008F633E" w:rsidP="008F633E">
      <w:pPr>
        <w:autoSpaceDE w:val="0"/>
        <w:autoSpaceDN w:val="0"/>
        <w:adjustRightInd w:val="0"/>
        <w:spacing w:before="0" w:line="276" w:lineRule="auto"/>
        <w:jc w:val="center"/>
        <w:rPr>
          <w:bCs/>
          <w:lang w:val="en-US"/>
        </w:rPr>
      </w:pPr>
      <w:proofErr w:type="gramStart"/>
      <w:r w:rsidRPr="00786B4A">
        <w:rPr>
          <w:bCs/>
          <w:lang w:val="en-US"/>
        </w:rPr>
        <w:t>L.N.B. 1980, chap. S-12.2, art.</w:t>
      </w:r>
      <w:proofErr w:type="gramEnd"/>
      <w:r w:rsidRPr="00786B4A">
        <w:rPr>
          <w:bCs/>
          <w:lang w:val="en-US"/>
        </w:rPr>
        <w:t xml:space="preserve"> 2</w:t>
      </w:r>
    </w:p>
    <w:p w:rsidR="008F633E" w:rsidRPr="00786B4A" w:rsidRDefault="008F633E" w:rsidP="008F633E">
      <w:pPr>
        <w:autoSpaceDE w:val="0"/>
        <w:autoSpaceDN w:val="0"/>
        <w:adjustRightInd w:val="0"/>
        <w:spacing w:before="0" w:line="276" w:lineRule="auto"/>
        <w:jc w:val="left"/>
        <w:rPr>
          <w:lang w:val="en-US"/>
        </w:rPr>
      </w:pPr>
    </w:p>
    <w:p w:rsidR="008F633E" w:rsidRPr="00786B4A" w:rsidRDefault="008F633E" w:rsidP="008F633E">
      <w:pPr>
        <w:autoSpaceDE w:val="0"/>
        <w:autoSpaceDN w:val="0"/>
        <w:adjustRightInd w:val="0"/>
        <w:spacing w:before="0" w:line="276" w:lineRule="auto"/>
      </w:pPr>
      <w:r w:rsidRPr="00786B4A">
        <w:t>Les parties à la présente débenture sont</w:t>
      </w:r>
      <w:r>
        <w:t> :</w:t>
      </w:r>
    </w:p>
    <w:p w:rsidR="008F633E" w:rsidRPr="00786B4A" w:rsidRDefault="008F633E" w:rsidP="008F633E">
      <w:pPr>
        <w:autoSpaceDE w:val="0"/>
        <w:autoSpaceDN w:val="0"/>
        <w:adjustRightInd w:val="0"/>
        <w:spacing w:before="0" w:line="276" w:lineRule="auto"/>
        <w:rPr>
          <w:i/>
          <w:iCs/>
        </w:rPr>
      </w:pPr>
    </w:p>
    <w:p w:rsidR="008F633E" w:rsidRPr="00786B4A" w:rsidRDefault="008F633E" w:rsidP="008F633E">
      <w:pPr>
        <w:autoSpaceDE w:val="0"/>
        <w:autoSpaceDN w:val="0"/>
        <w:adjustRightInd w:val="0"/>
        <w:spacing w:before="0" w:line="276" w:lineRule="auto"/>
        <w:rPr>
          <w:i/>
          <w:iCs/>
        </w:rPr>
      </w:pPr>
      <w:r w:rsidRPr="00786B4A">
        <w:rPr>
          <w:i/>
          <w:iCs/>
        </w:rPr>
        <w:t>AJOUTER LES PARTIES SUPPLÉMENTAIRES NÉCESSAIRES</w:t>
      </w:r>
    </w:p>
    <w:p w:rsidR="008F633E" w:rsidRPr="00786B4A" w:rsidRDefault="008F633E" w:rsidP="008F633E">
      <w:pPr>
        <w:autoSpaceDE w:val="0"/>
        <w:autoSpaceDN w:val="0"/>
        <w:adjustRightInd w:val="0"/>
        <w:spacing w:before="0" w:line="276" w:lineRule="auto"/>
      </w:pPr>
    </w:p>
    <w:p w:rsidR="008F633E" w:rsidRPr="00786B4A" w:rsidRDefault="008F633E" w:rsidP="008F633E">
      <w:pPr>
        <w:autoSpaceDE w:val="0"/>
        <w:autoSpaceDN w:val="0"/>
        <w:adjustRightInd w:val="0"/>
        <w:spacing w:before="0" w:line="276" w:lineRule="auto"/>
      </w:pPr>
      <w:r w:rsidRPr="00786B4A">
        <w:rPr>
          <w:u w:val="single"/>
        </w:rPr>
        <w:tab/>
      </w:r>
      <w:proofErr w:type="gramStart"/>
      <w:r w:rsidRPr="00786B4A">
        <w:rPr>
          <w:u w:val="single"/>
        </w:rPr>
        <w:t>corporation</w:t>
      </w:r>
      <w:proofErr w:type="gramEnd"/>
      <w:r w:rsidRPr="00786B4A">
        <w:rPr>
          <w:u w:val="single"/>
        </w:rPr>
        <w:tab/>
      </w:r>
      <w:r w:rsidRPr="00786B4A">
        <w:t xml:space="preserve">, constituée en corporation en vertu des lois de juridiction, ayant un bureau à </w:t>
      </w:r>
      <w:r w:rsidRPr="00786B4A">
        <w:rPr>
          <w:u w:val="single"/>
        </w:rPr>
        <w:tab/>
        <w:t>adresse</w:t>
      </w:r>
      <w:r w:rsidRPr="00786B4A">
        <w:rPr>
          <w:u w:val="single"/>
        </w:rPr>
        <w:tab/>
      </w:r>
      <w:r w:rsidRPr="00786B4A">
        <w:t>, la « corporation »</w:t>
      </w:r>
    </w:p>
    <w:p w:rsidR="008F633E" w:rsidRPr="00786B4A" w:rsidRDefault="008F633E" w:rsidP="008F633E">
      <w:pPr>
        <w:autoSpaceDE w:val="0"/>
        <w:autoSpaceDN w:val="0"/>
        <w:adjustRightInd w:val="0"/>
        <w:spacing w:before="0" w:line="276" w:lineRule="auto"/>
      </w:pPr>
    </w:p>
    <w:p w:rsidR="008F633E" w:rsidRPr="00786B4A" w:rsidRDefault="008F633E" w:rsidP="008F633E">
      <w:pPr>
        <w:autoSpaceDE w:val="0"/>
        <w:autoSpaceDN w:val="0"/>
        <w:adjustRightInd w:val="0"/>
        <w:spacing w:before="0" w:line="276" w:lineRule="auto"/>
      </w:pPr>
      <w:r w:rsidRPr="00786B4A">
        <w:rPr>
          <w:u w:val="single"/>
        </w:rPr>
        <w:tab/>
      </w:r>
      <w:proofErr w:type="gramStart"/>
      <w:r w:rsidRPr="00786B4A">
        <w:rPr>
          <w:u w:val="single"/>
        </w:rPr>
        <w:t>prêteur</w:t>
      </w:r>
      <w:proofErr w:type="gramEnd"/>
      <w:r w:rsidRPr="00786B4A">
        <w:rPr>
          <w:u w:val="single"/>
        </w:rPr>
        <w:tab/>
      </w:r>
      <w:r w:rsidRPr="00786B4A">
        <w:rPr>
          <w:u w:val="single"/>
        </w:rPr>
        <w:tab/>
      </w:r>
      <w:r w:rsidRPr="00786B4A">
        <w:t xml:space="preserve">, de </w:t>
      </w:r>
      <w:r w:rsidRPr="00786B4A">
        <w:rPr>
          <w:u w:val="single"/>
        </w:rPr>
        <w:tab/>
        <w:t>adresse</w:t>
      </w:r>
      <w:r w:rsidRPr="00786B4A">
        <w:rPr>
          <w:u w:val="single"/>
        </w:rPr>
        <w:tab/>
      </w:r>
      <w:r w:rsidRPr="00786B4A">
        <w:t xml:space="preserve">, </w:t>
      </w:r>
      <w:r w:rsidRPr="00786B4A">
        <w:rPr>
          <w:u w:val="single"/>
        </w:rPr>
        <w:tab/>
        <w:t>profession ou autre moyen d’identification</w:t>
      </w:r>
      <w:r w:rsidRPr="00786B4A">
        <w:t>, le « prêteur »</w:t>
      </w:r>
    </w:p>
    <w:p w:rsidR="008F633E" w:rsidRPr="00786B4A" w:rsidRDefault="008F633E" w:rsidP="008F633E">
      <w:pPr>
        <w:autoSpaceDE w:val="0"/>
        <w:autoSpaceDN w:val="0"/>
        <w:adjustRightInd w:val="0"/>
        <w:spacing w:before="0" w:line="276" w:lineRule="auto"/>
      </w:pPr>
    </w:p>
    <w:p w:rsidR="008F633E" w:rsidRPr="00786B4A" w:rsidRDefault="008F633E" w:rsidP="008F633E">
      <w:pPr>
        <w:autoSpaceDE w:val="0"/>
        <w:autoSpaceDN w:val="0"/>
        <w:adjustRightInd w:val="0"/>
        <w:spacing w:before="0" w:line="276" w:lineRule="auto"/>
      </w:pPr>
      <w:r w:rsidRPr="00786B4A">
        <w:t>(Les énoncés, affidavits, déclarations statutaires ou autres documents qui constituent l’Annexe « D » ci-jointe font partie intégrante de la présente débenture.)</w:t>
      </w:r>
    </w:p>
    <w:p w:rsidR="008F633E" w:rsidRPr="00786B4A" w:rsidRDefault="008F633E" w:rsidP="008F633E">
      <w:pPr>
        <w:autoSpaceDE w:val="0"/>
        <w:autoSpaceDN w:val="0"/>
        <w:adjustRightInd w:val="0"/>
        <w:spacing w:before="0" w:line="276" w:lineRule="auto"/>
      </w:pPr>
    </w:p>
    <w:p w:rsidR="008F633E" w:rsidRPr="00786B4A" w:rsidRDefault="008F633E" w:rsidP="008F633E">
      <w:pPr>
        <w:autoSpaceDE w:val="0"/>
        <w:autoSpaceDN w:val="0"/>
        <w:adjustRightInd w:val="0"/>
        <w:spacing w:before="0" w:line="276" w:lineRule="auto"/>
      </w:pPr>
      <w:r w:rsidRPr="00786B4A">
        <w:t>La corporation contre valeur reçue, promet de payer (sur demande) au prêteur ou à son ordre le capital et les intérêts indiqués ci-après.</w:t>
      </w:r>
    </w:p>
    <w:p w:rsidR="008F633E" w:rsidRDefault="008F633E" w:rsidP="008F633E">
      <w:pPr>
        <w:autoSpaceDE w:val="0"/>
        <w:autoSpaceDN w:val="0"/>
        <w:adjustRightInd w:val="0"/>
        <w:spacing w:before="0" w:line="276" w:lineRule="auto"/>
      </w:pPr>
    </w:p>
    <w:tbl>
      <w:tblPr>
        <w:tblStyle w:val="Grilledutableau"/>
        <w:tblW w:w="0" w:type="auto"/>
        <w:tblLook w:val="04A0" w:firstRow="1" w:lastRow="0" w:firstColumn="1" w:lastColumn="0" w:noHBand="0" w:noVBand="1"/>
      </w:tblPr>
      <w:tblGrid>
        <w:gridCol w:w="3348"/>
        <w:gridCol w:w="5508"/>
      </w:tblGrid>
      <w:tr w:rsidR="008F633E" w:rsidTr="004559A2">
        <w:tc>
          <w:tcPr>
            <w:tcW w:w="3348" w:type="dxa"/>
            <w:tcBorders>
              <w:top w:val="nil"/>
              <w:left w:val="nil"/>
              <w:bottom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pPr>
            <w:r w:rsidRPr="00786B4A">
              <w:t>Capital</w:t>
            </w:r>
            <w:r>
              <w:t> :</w:t>
            </w:r>
          </w:p>
        </w:tc>
        <w:tc>
          <w:tcPr>
            <w:tcW w:w="5508" w:type="dxa"/>
            <w:tcBorders>
              <w:top w:val="nil"/>
              <w:left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pPr>
          </w:p>
        </w:tc>
      </w:tr>
      <w:tr w:rsidR="008F633E" w:rsidTr="004559A2">
        <w:tc>
          <w:tcPr>
            <w:tcW w:w="3348" w:type="dxa"/>
            <w:tcBorders>
              <w:top w:val="nil"/>
              <w:left w:val="nil"/>
              <w:bottom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pPr>
            <w:r w:rsidRPr="00786B4A">
              <w:t>Taux d’intérêt</w:t>
            </w:r>
            <w:r>
              <w:t> :</w:t>
            </w:r>
          </w:p>
        </w:tc>
        <w:tc>
          <w:tcPr>
            <w:tcW w:w="5508" w:type="dxa"/>
            <w:tcBorders>
              <w:left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pPr>
          </w:p>
        </w:tc>
      </w:tr>
      <w:tr w:rsidR="008F633E" w:rsidTr="004559A2">
        <w:tc>
          <w:tcPr>
            <w:tcW w:w="3348" w:type="dxa"/>
            <w:tcBorders>
              <w:top w:val="nil"/>
              <w:left w:val="nil"/>
              <w:bottom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pPr>
            <w:r w:rsidRPr="00786B4A">
              <w:t>Méthode de calcul de l’intérêt</w:t>
            </w:r>
            <w:r>
              <w:t> :</w:t>
            </w:r>
          </w:p>
        </w:tc>
        <w:tc>
          <w:tcPr>
            <w:tcW w:w="5508" w:type="dxa"/>
            <w:tcBorders>
              <w:left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pPr>
          </w:p>
        </w:tc>
      </w:tr>
      <w:tr w:rsidR="008F633E" w:rsidTr="004559A2">
        <w:tc>
          <w:tcPr>
            <w:tcW w:w="3348" w:type="dxa"/>
            <w:tcBorders>
              <w:top w:val="nil"/>
              <w:left w:val="nil"/>
              <w:bottom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pPr>
            <w:r w:rsidRPr="00786B4A">
              <w:t>Lieu de paiement</w:t>
            </w:r>
            <w:r>
              <w:t> :</w:t>
            </w:r>
          </w:p>
        </w:tc>
        <w:tc>
          <w:tcPr>
            <w:tcW w:w="5508" w:type="dxa"/>
            <w:tcBorders>
              <w:left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pPr>
          </w:p>
        </w:tc>
      </w:tr>
      <w:tr w:rsidR="008F633E" w:rsidTr="004559A2">
        <w:tc>
          <w:tcPr>
            <w:tcW w:w="3348" w:type="dxa"/>
            <w:tcBorders>
              <w:top w:val="nil"/>
              <w:left w:val="nil"/>
              <w:bottom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pPr>
            <w:r w:rsidRPr="00786B4A">
              <w:t>(Versements sur le capital</w:t>
            </w:r>
            <w:r>
              <w:t> :</w:t>
            </w:r>
          </w:p>
        </w:tc>
        <w:tc>
          <w:tcPr>
            <w:tcW w:w="5508" w:type="dxa"/>
            <w:tcBorders>
              <w:left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jc w:val="right"/>
            </w:pPr>
            <w:r>
              <w:t>)</w:t>
            </w:r>
          </w:p>
        </w:tc>
      </w:tr>
      <w:tr w:rsidR="008F633E" w:rsidTr="004559A2">
        <w:tc>
          <w:tcPr>
            <w:tcW w:w="3348" w:type="dxa"/>
            <w:tcBorders>
              <w:top w:val="nil"/>
              <w:left w:val="nil"/>
              <w:bottom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pPr>
            <w:r w:rsidRPr="00786B4A">
              <w:t>(Versements sur l’intérêt</w:t>
            </w:r>
            <w:r>
              <w:t> :</w:t>
            </w:r>
          </w:p>
        </w:tc>
        <w:tc>
          <w:tcPr>
            <w:tcW w:w="5508" w:type="dxa"/>
            <w:tcBorders>
              <w:left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jc w:val="right"/>
            </w:pPr>
            <w:r>
              <w:t>)</w:t>
            </w:r>
          </w:p>
        </w:tc>
      </w:tr>
    </w:tbl>
    <w:p w:rsidR="008F633E" w:rsidRPr="00786B4A" w:rsidRDefault="008F633E" w:rsidP="008F633E">
      <w:pPr>
        <w:autoSpaceDE w:val="0"/>
        <w:autoSpaceDN w:val="0"/>
        <w:adjustRightInd w:val="0"/>
        <w:spacing w:before="0" w:line="276" w:lineRule="auto"/>
      </w:pPr>
    </w:p>
    <w:p w:rsidR="008F633E" w:rsidRPr="00786B4A" w:rsidRDefault="008F633E" w:rsidP="008F633E">
      <w:pPr>
        <w:autoSpaceDE w:val="0"/>
        <w:autoSpaceDN w:val="0"/>
        <w:adjustRightInd w:val="0"/>
        <w:spacing w:before="0" w:line="276" w:lineRule="auto"/>
      </w:pPr>
      <w:r w:rsidRPr="00786B4A">
        <w:t>À titre de garantie du paiement de toutes les sommes payables en vertu des présentes et de l’exécution des engagements et conditions y contenus, la corporation cède, hypothèque et grève selon le cas au prêteur ou à son profit</w:t>
      </w:r>
      <w:r>
        <w:t> :</w:t>
      </w:r>
    </w:p>
    <w:p w:rsidR="008F633E" w:rsidRPr="00786B4A" w:rsidRDefault="008F633E" w:rsidP="008F633E">
      <w:pPr>
        <w:autoSpaceDE w:val="0"/>
        <w:autoSpaceDN w:val="0"/>
        <w:adjustRightInd w:val="0"/>
        <w:spacing w:before="0" w:line="276" w:lineRule="auto"/>
        <w:rPr>
          <w:i/>
          <w:iCs/>
        </w:rPr>
      </w:pPr>
    </w:p>
    <w:p w:rsidR="008F633E" w:rsidRPr="00786B4A" w:rsidRDefault="008F633E" w:rsidP="008F633E">
      <w:pPr>
        <w:autoSpaceDE w:val="0"/>
        <w:autoSpaceDN w:val="0"/>
        <w:adjustRightInd w:val="0"/>
        <w:spacing w:before="0" w:line="276" w:lineRule="auto"/>
        <w:jc w:val="center"/>
        <w:rPr>
          <w:i/>
          <w:iCs/>
        </w:rPr>
      </w:pPr>
      <w:r w:rsidRPr="00786B4A">
        <w:rPr>
          <w:i/>
          <w:iCs/>
        </w:rPr>
        <w:t>-RAYER LES MENTIONS INUTILES-</w:t>
      </w:r>
    </w:p>
    <w:p w:rsidR="008F633E" w:rsidRPr="00786B4A" w:rsidRDefault="008F633E" w:rsidP="008F633E">
      <w:pPr>
        <w:autoSpaceDE w:val="0"/>
        <w:autoSpaceDN w:val="0"/>
        <w:adjustRightInd w:val="0"/>
        <w:spacing w:before="0" w:line="276" w:lineRule="auto"/>
        <w:rPr>
          <w:i/>
          <w:iCs/>
        </w:rPr>
      </w:pPr>
    </w:p>
    <w:p w:rsidR="008F633E" w:rsidRPr="00786B4A" w:rsidRDefault="008F633E" w:rsidP="008F633E">
      <w:pPr>
        <w:autoSpaceDE w:val="0"/>
        <w:autoSpaceDN w:val="0"/>
        <w:adjustRightInd w:val="0"/>
        <w:spacing w:before="0" w:line="276" w:lineRule="auto"/>
      </w:pPr>
      <w:r w:rsidRPr="00786B4A">
        <w:rPr>
          <w:i/>
          <w:iCs/>
        </w:rPr>
        <w:lastRenderedPageBreak/>
        <w:t>a</w:t>
      </w:r>
      <w:r w:rsidRPr="00786B4A">
        <w:t>)</w:t>
      </w:r>
      <w:r w:rsidRPr="00786B4A">
        <w:tab/>
        <w:t>à titre et au moyen d’une (première ou selon le cas) hypothèque et charge fixes et spécifiques les biens-fonds et lieux décrits à l’Annexe « A »;</w:t>
      </w:r>
    </w:p>
    <w:p w:rsidR="008F633E" w:rsidRPr="00786B4A" w:rsidRDefault="008F633E" w:rsidP="008F633E">
      <w:pPr>
        <w:autoSpaceDE w:val="0"/>
        <w:autoSpaceDN w:val="0"/>
        <w:adjustRightInd w:val="0"/>
        <w:spacing w:before="0" w:line="276" w:lineRule="auto"/>
        <w:rPr>
          <w:i/>
          <w:iCs/>
        </w:rPr>
      </w:pPr>
    </w:p>
    <w:p w:rsidR="008F633E" w:rsidRPr="00786B4A" w:rsidRDefault="008F633E" w:rsidP="008F633E">
      <w:pPr>
        <w:autoSpaceDE w:val="0"/>
        <w:autoSpaceDN w:val="0"/>
        <w:adjustRightInd w:val="0"/>
        <w:spacing w:before="0" w:line="276" w:lineRule="auto"/>
      </w:pPr>
      <w:r w:rsidRPr="00786B4A">
        <w:rPr>
          <w:i/>
          <w:iCs/>
        </w:rPr>
        <w:t>b</w:t>
      </w:r>
      <w:r w:rsidRPr="00786B4A">
        <w:t>)</w:t>
      </w:r>
      <w:r w:rsidRPr="00786B4A">
        <w:tab/>
        <w:t>à titre et au moyen d’une (première ou selon le cas) hypothèque et charge fixes et spécifiques tous les biens-fonds et lieux qui appartiennent ou appartiendront à la corporation ou dont elle fait ou fera l’acquisition par la suite;</w:t>
      </w:r>
    </w:p>
    <w:p w:rsidR="008F633E" w:rsidRPr="00786B4A" w:rsidRDefault="008F633E" w:rsidP="008F633E">
      <w:pPr>
        <w:autoSpaceDE w:val="0"/>
        <w:autoSpaceDN w:val="0"/>
        <w:adjustRightInd w:val="0"/>
        <w:spacing w:before="0" w:line="276" w:lineRule="auto"/>
        <w:rPr>
          <w:i/>
          <w:iCs/>
        </w:rPr>
      </w:pPr>
    </w:p>
    <w:p w:rsidR="008F633E" w:rsidRPr="00786B4A" w:rsidRDefault="008F633E" w:rsidP="008F633E">
      <w:pPr>
        <w:autoSpaceDE w:val="0"/>
        <w:autoSpaceDN w:val="0"/>
        <w:adjustRightInd w:val="0"/>
        <w:spacing w:before="0" w:line="276" w:lineRule="auto"/>
      </w:pPr>
      <w:r w:rsidRPr="00786B4A">
        <w:rPr>
          <w:i/>
          <w:iCs/>
        </w:rPr>
        <w:t>c</w:t>
      </w:r>
      <w:r w:rsidRPr="00786B4A">
        <w:t>)</w:t>
      </w:r>
      <w:r w:rsidRPr="00786B4A">
        <w:tab/>
        <w:t>à titre et au moyen d’une (première ou selon le cas) hypothèque et charge fixes et spécifiques les biens personnels décrits à l’Annexe « E »;</w:t>
      </w:r>
    </w:p>
    <w:p w:rsidR="008F633E" w:rsidRPr="00786B4A" w:rsidRDefault="008F633E" w:rsidP="008F633E">
      <w:pPr>
        <w:autoSpaceDE w:val="0"/>
        <w:autoSpaceDN w:val="0"/>
        <w:adjustRightInd w:val="0"/>
        <w:spacing w:before="0" w:line="276" w:lineRule="auto"/>
        <w:rPr>
          <w:i/>
          <w:iCs/>
        </w:rPr>
      </w:pPr>
    </w:p>
    <w:p w:rsidR="008F633E" w:rsidRPr="00786B4A" w:rsidRDefault="008F633E" w:rsidP="008F633E">
      <w:pPr>
        <w:autoSpaceDE w:val="0"/>
        <w:autoSpaceDN w:val="0"/>
        <w:adjustRightInd w:val="0"/>
        <w:spacing w:before="0" w:line="276" w:lineRule="auto"/>
      </w:pPr>
      <w:r w:rsidRPr="00786B4A">
        <w:rPr>
          <w:i/>
          <w:iCs/>
        </w:rPr>
        <w:t>d</w:t>
      </w:r>
      <w:r w:rsidRPr="00786B4A">
        <w:t>)</w:t>
      </w:r>
      <w:r w:rsidRPr="00786B4A">
        <w:tab/>
        <w:t>à titre et au moyen d’une (première ou selon le cas) hypothèque et charge fixes et spécifiques tout l’équipement, les machines, les véhicules et autres biens personnels tangibles qui appartiennent ou appartiendront à la corporation ou dont elle fait ou fera l’acquisition par la suite;</w:t>
      </w:r>
    </w:p>
    <w:p w:rsidR="008F633E" w:rsidRPr="00786B4A" w:rsidRDefault="008F633E" w:rsidP="008F633E">
      <w:pPr>
        <w:autoSpaceDE w:val="0"/>
        <w:autoSpaceDN w:val="0"/>
        <w:adjustRightInd w:val="0"/>
        <w:spacing w:before="0" w:line="276" w:lineRule="auto"/>
        <w:rPr>
          <w:i/>
          <w:iCs/>
        </w:rPr>
      </w:pPr>
    </w:p>
    <w:p w:rsidR="008F633E" w:rsidRPr="00786B4A" w:rsidRDefault="008F633E" w:rsidP="008F633E">
      <w:pPr>
        <w:autoSpaceDE w:val="0"/>
        <w:autoSpaceDN w:val="0"/>
        <w:adjustRightInd w:val="0"/>
        <w:spacing w:before="0" w:line="276" w:lineRule="auto"/>
      </w:pPr>
      <w:r w:rsidRPr="00786B4A">
        <w:rPr>
          <w:i/>
          <w:iCs/>
        </w:rPr>
        <w:t>e</w:t>
      </w:r>
      <w:r w:rsidRPr="00786B4A">
        <w:t>)</w:t>
      </w:r>
      <w:r w:rsidRPr="00786B4A">
        <w:tab/>
        <w:t>à titre et au moyen d’une (première ou selon le cas) charge flottante toutes les entreprises, biens et actifs présents et à venir qui ne sont pas autrement grevés d’une manière spécifique dans les présentes;</w:t>
      </w:r>
    </w:p>
    <w:p w:rsidR="008F633E" w:rsidRPr="00786B4A" w:rsidRDefault="008F633E" w:rsidP="008F633E">
      <w:pPr>
        <w:autoSpaceDE w:val="0"/>
        <w:autoSpaceDN w:val="0"/>
        <w:adjustRightInd w:val="0"/>
        <w:spacing w:before="0" w:line="276" w:lineRule="auto"/>
        <w:rPr>
          <w:i/>
          <w:iCs/>
        </w:rPr>
      </w:pPr>
    </w:p>
    <w:p w:rsidR="008F633E" w:rsidRPr="00786B4A" w:rsidRDefault="008F633E" w:rsidP="008F633E">
      <w:pPr>
        <w:autoSpaceDE w:val="0"/>
        <w:autoSpaceDN w:val="0"/>
        <w:adjustRightInd w:val="0"/>
        <w:spacing w:before="0" w:line="276" w:lineRule="auto"/>
      </w:pPr>
      <w:r w:rsidRPr="00786B4A">
        <w:rPr>
          <w:i/>
          <w:iCs/>
        </w:rPr>
        <w:t>f</w:t>
      </w:r>
      <w:r w:rsidRPr="00786B4A">
        <w:t>)</w:t>
      </w:r>
      <w:r w:rsidRPr="00786B4A">
        <w:tab/>
        <w:t>conformément à l’Annexe « F »</w:t>
      </w:r>
    </w:p>
    <w:p w:rsidR="008F633E" w:rsidRPr="00786B4A" w:rsidRDefault="008F633E" w:rsidP="008F633E">
      <w:pPr>
        <w:autoSpaceDE w:val="0"/>
        <w:autoSpaceDN w:val="0"/>
        <w:adjustRightInd w:val="0"/>
        <w:spacing w:before="0" w:line="276" w:lineRule="auto"/>
        <w:rPr>
          <w:i/>
          <w:iCs/>
        </w:rPr>
      </w:pPr>
    </w:p>
    <w:p w:rsidR="008F633E" w:rsidRPr="00786B4A" w:rsidRDefault="008F633E" w:rsidP="008F633E">
      <w:pPr>
        <w:autoSpaceDE w:val="0"/>
        <w:autoSpaceDN w:val="0"/>
        <w:adjustRightInd w:val="0"/>
        <w:spacing w:before="0" w:line="276" w:lineRule="auto"/>
      </w:pPr>
      <w:r w:rsidRPr="00786B4A">
        <w:t>La présente débenture contient les engagements et conditions qui figurent</w:t>
      </w:r>
    </w:p>
    <w:p w:rsidR="008F633E" w:rsidRPr="00786B4A" w:rsidRDefault="008F633E" w:rsidP="008F633E">
      <w:pPr>
        <w:autoSpaceDE w:val="0"/>
        <w:autoSpaceDN w:val="0"/>
        <w:adjustRightInd w:val="0"/>
        <w:spacing w:before="0" w:line="276" w:lineRule="auto"/>
        <w:rPr>
          <w:i/>
          <w:iCs/>
        </w:rPr>
      </w:pPr>
    </w:p>
    <w:p w:rsidR="008F633E" w:rsidRPr="00786B4A" w:rsidRDefault="008F633E" w:rsidP="008F633E">
      <w:pPr>
        <w:autoSpaceDE w:val="0"/>
        <w:autoSpaceDN w:val="0"/>
        <w:adjustRightInd w:val="0"/>
        <w:spacing w:before="0" w:line="276" w:lineRule="auto"/>
        <w:jc w:val="center"/>
        <w:rPr>
          <w:i/>
          <w:iCs/>
        </w:rPr>
      </w:pPr>
      <w:r w:rsidRPr="00786B4A">
        <w:rPr>
          <w:i/>
          <w:iCs/>
        </w:rPr>
        <w:t>-RAYER LES MENTIONS INUTILES-</w:t>
      </w:r>
    </w:p>
    <w:p w:rsidR="008F633E" w:rsidRPr="00786B4A" w:rsidRDefault="008F633E" w:rsidP="008F633E">
      <w:pPr>
        <w:autoSpaceDE w:val="0"/>
        <w:autoSpaceDN w:val="0"/>
        <w:adjustRightInd w:val="0"/>
        <w:spacing w:before="0" w:line="276" w:lineRule="auto"/>
        <w:rPr>
          <w:i/>
          <w:iCs/>
        </w:rPr>
      </w:pPr>
    </w:p>
    <w:p w:rsidR="008F633E" w:rsidRPr="00786B4A" w:rsidRDefault="008F633E" w:rsidP="008F633E">
      <w:pPr>
        <w:autoSpaceDE w:val="0"/>
        <w:autoSpaceDN w:val="0"/>
        <w:adjustRightInd w:val="0"/>
        <w:spacing w:before="0" w:line="276" w:lineRule="auto"/>
      </w:pPr>
      <w:r w:rsidRPr="00786B4A">
        <w:rPr>
          <w:i/>
          <w:iCs/>
        </w:rPr>
        <w:t>a</w:t>
      </w:r>
      <w:r w:rsidRPr="00786B4A">
        <w:t>)</w:t>
      </w:r>
      <w:r w:rsidRPr="00786B4A">
        <w:tab/>
        <w:t xml:space="preserve">dans le </w:t>
      </w:r>
      <w:r w:rsidRPr="00786B4A">
        <w:rPr>
          <w:i/>
          <w:iCs/>
        </w:rPr>
        <w:t>Règlement sur les débentures - Loi sur les formules types de transferts du droit de propriété</w:t>
      </w:r>
      <w:r w:rsidRPr="00786B4A">
        <w:t xml:space="preserve">, et à l’Annexe </w:t>
      </w:r>
      <w:r>
        <w:t>« </w:t>
      </w:r>
      <w:r w:rsidRPr="00786B4A">
        <w:t>B</w:t>
      </w:r>
      <w:r>
        <w:t> »</w:t>
      </w:r>
      <w:r w:rsidRPr="00786B4A">
        <w:t xml:space="preserve"> ci-jointe;</w:t>
      </w:r>
    </w:p>
    <w:p w:rsidR="008F633E" w:rsidRPr="00786B4A" w:rsidRDefault="008F633E" w:rsidP="008F633E">
      <w:pPr>
        <w:autoSpaceDE w:val="0"/>
        <w:autoSpaceDN w:val="0"/>
        <w:adjustRightInd w:val="0"/>
        <w:spacing w:before="0" w:line="276" w:lineRule="auto"/>
        <w:rPr>
          <w:i/>
          <w:iCs/>
        </w:rPr>
      </w:pPr>
    </w:p>
    <w:p w:rsidR="008F633E" w:rsidRPr="00786B4A" w:rsidRDefault="008F633E" w:rsidP="008F633E">
      <w:pPr>
        <w:autoSpaceDE w:val="0"/>
        <w:autoSpaceDN w:val="0"/>
        <w:adjustRightInd w:val="0"/>
        <w:spacing w:before="0" w:line="276" w:lineRule="auto"/>
      </w:pPr>
      <w:r w:rsidRPr="00786B4A">
        <w:rPr>
          <w:i/>
          <w:iCs/>
        </w:rPr>
        <w:t>b</w:t>
      </w:r>
      <w:r w:rsidRPr="00786B4A">
        <w:t>)</w:t>
      </w:r>
      <w:r w:rsidRPr="00786B4A">
        <w:tab/>
        <w:t xml:space="preserve">à l’Annexe </w:t>
      </w:r>
      <w:r>
        <w:t>« </w:t>
      </w:r>
      <w:r w:rsidRPr="00786B4A">
        <w:t>C</w:t>
      </w:r>
      <w:r>
        <w:t> »</w:t>
      </w:r>
      <w:r w:rsidRPr="00786B4A">
        <w:t xml:space="preserve"> ci-jointe;</w:t>
      </w:r>
    </w:p>
    <w:p w:rsidR="008F633E" w:rsidRPr="00786B4A" w:rsidRDefault="008F633E" w:rsidP="008F633E">
      <w:pPr>
        <w:autoSpaceDE w:val="0"/>
        <w:autoSpaceDN w:val="0"/>
        <w:adjustRightInd w:val="0"/>
        <w:spacing w:before="0" w:line="276" w:lineRule="auto"/>
        <w:rPr>
          <w:i/>
          <w:iCs/>
        </w:rPr>
      </w:pPr>
    </w:p>
    <w:p w:rsidR="008F633E" w:rsidRPr="00786B4A" w:rsidRDefault="008F633E" w:rsidP="008F633E">
      <w:pPr>
        <w:autoSpaceDE w:val="0"/>
        <w:autoSpaceDN w:val="0"/>
        <w:adjustRightInd w:val="0"/>
        <w:spacing w:before="0" w:line="276" w:lineRule="auto"/>
      </w:pPr>
      <w:r w:rsidRPr="00786B4A">
        <w:rPr>
          <w:i/>
          <w:iCs/>
        </w:rPr>
        <w:t>c</w:t>
      </w:r>
      <w:r w:rsidRPr="00786B4A">
        <w:t>)</w:t>
      </w:r>
      <w:r w:rsidRPr="00786B4A">
        <w:tab/>
        <w:t>dans un document déposé au bureau d’enregistrement foncier du district de sous le numéro.</w:t>
      </w:r>
    </w:p>
    <w:p w:rsidR="008F633E" w:rsidRPr="00786B4A" w:rsidRDefault="008F633E" w:rsidP="008F633E">
      <w:pPr>
        <w:autoSpaceDE w:val="0"/>
        <w:autoSpaceDN w:val="0"/>
        <w:adjustRightInd w:val="0"/>
        <w:spacing w:before="0" w:line="276" w:lineRule="auto"/>
        <w:rPr>
          <w:i/>
          <w:iCs/>
        </w:rPr>
      </w:pPr>
    </w:p>
    <w:p w:rsidR="008F633E" w:rsidRPr="00786B4A" w:rsidRDefault="008F633E" w:rsidP="008F633E">
      <w:pPr>
        <w:autoSpaceDE w:val="0"/>
        <w:autoSpaceDN w:val="0"/>
        <w:adjustRightInd w:val="0"/>
        <w:spacing w:before="0" w:line="276" w:lineRule="auto"/>
      </w:pPr>
      <w:r w:rsidRPr="00786B4A">
        <w:rPr>
          <w:i/>
          <w:iCs/>
        </w:rPr>
        <w:t>d</w:t>
      </w:r>
      <w:r w:rsidRPr="00786B4A">
        <w:t>)</w:t>
      </w:r>
      <w:r w:rsidRPr="00786B4A">
        <w:tab/>
        <w:t xml:space="preserve">dans une entente passée entre les parties portant la date </w:t>
      </w:r>
      <w:r w:rsidRPr="00786B4A">
        <w:rPr>
          <w:u w:val="single"/>
        </w:rPr>
        <w:t>jour</w:t>
      </w:r>
      <w:r w:rsidRPr="00786B4A">
        <w:t xml:space="preserve"> </w:t>
      </w:r>
      <w:r w:rsidRPr="00786B4A">
        <w:rPr>
          <w:u w:val="single"/>
        </w:rPr>
        <w:t>mois</w:t>
      </w:r>
      <w:r w:rsidRPr="00786B4A">
        <w:t xml:space="preserve"> 20___, et identifiée comme étant incorporée dans la présente débenture.</w:t>
      </w:r>
    </w:p>
    <w:p w:rsidR="008F633E" w:rsidRPr="00786B4A" w:rsidRDefault="008F633E" w:rsidP="008F633E">
      <w:pPr>
        <w:autoSpaceDE w:val="0"/>
        <w:autoSpaceDN w:val="0"/>
        <w:adjustRightInd w:val="0"/>
        <w:spacing w:before="0" w:line="276" w:lineRule="auto"/>
      </w:pPr>
    </w:p>
    <w:p w:rsidR="008F633E" w:rsidRPr="00786B4A" w:rsidRDefault="008F633E" w:rsidP="008F633E">
      <w:pPr>
        <w:autoSpaceDE w:val="0"/>
        <w:autoSpaceDN w:val="0"/>
        <w:adjustRightInd w:val="0"/>
        <w:spacing w:before="0" w:line="276" w:lineRule="auto"/>
      </w:pPr>
      <w:r w:rsidRPr="00786B4A">
        <w:t xml:space="preserve">Fait à ____, le </w:t>
      </w:r>
      <w:r w:rsidRPr="00786B4A">
        <w:rPr>
          <w:u w:val="single"/>
        </w:rPr>
        <w:t>jour</w:t>
      </w:r>
      <w:r w:rsidRPr="00786B4A">
        <w:t xml:space="preserve"> </w:t>
      </w:r>
      <w:r w:rsidRPr="00786B4A">
        <w:rPr>
          <w:u w:val="single"/>
        </w:rPr>
        <w:t>mois</w:t>
      </w:r>
      <w:r w:rsidRPr="00786B4A">
        <w:t xml:space="preserve"> 20___.</w:t>
      </w:r>
    </w:p>
    <w:p w:rsidR="008F633E" w:rsidRPr="00786B4A" w:rsidRDefault="008F633E" w:rsidP="008F633E">
      <w:pPr>
        <w:autoSpaceDE w:val="0"/>
        <w:autoSpaceDN w:val="0"/>
        <w:adjustRightInd w:val="0"/>
        <w:spacing w:before="0" w:line="276" w:lineRule="auto"/>
      </w:pPr>
    </w:p>
    <w:p w:rsidR="008F633E" w:rsidRPr="00786B4A" w:rsidRDefault="008F633E" w:rsidP="008F633E">
      <w:pPr>
        <w:autoSpaceDE w:val="0"/>
        <w:autoSpaceDN w:val="0"/>
        <w:adjustRightInd w:val="0"/>
        <w:spacing w:before="0" w:line="276" w:lineRule="auto"/>
      </w:pPr>
      <w:r w:rsidRPr="00786B4A">
        <w:t>EN FOI DE QUOI la compagnie a signé cette débenture.</w:t>
      </w:r>
    </w:p>
    <w:p w:rsidR="008F633E" w:rsidRPr="00786B4A" w:rsidRDefault="008F633E" w:rsidP="00B236D1">
      <w:pPr>
        <w:autoSpaceDE w:val="0"/>
        <w:autoSpaceDN w:val="0"/>
        <w:adjustRightInd w:val="0"/>
        <w:spacing w:before="0" w:line="276" w:lineRule="auto"/>
        <w:jc w:val="right"/>
      </w:pPr>
      <w:r w:rsidRPr="00786B4A">
        <w:t>___________________________________SC</w:t>
      </w:r>
      <w:r w:rsidRPr="00786B4A">
        <w:rPr>
          <w:b/>
          <w:bCs/>
        </w:rPr>
        <w:br w:type="page"/>
      </w:r>
    </w:p>
    <w:p w:rsidR="008F633E" w:rsidRPr="00786B4A" w:rsidRDefault="008F633E" w:rsidP="008F633E">
      <w:pPr>
        <w:pStyle w:val="Actes2"/>
      </w:pPr>
      <w:bookmarkStart w:id="69" w:name="_Toc444853179"/>
      <w:r w:rsidRPr="00786B4A">
        <w:lastRenderedPageBreak/>
        <w:t>C - AUTRES ACTES et CONVENTIONS</w:t>
      </w:r>
      <w:bookmarkEnd w:id="69"/>
    </w:p>
    <w:p w:rsidR="008F633E" w:rsidRPr="00786B4A" w:rsidRDefault="008F633E" w:rsidP="008F633E">
      <w:pPr>
        <w:pStyle w:val="Actes2"/>
      </w:pPr>
    </w:p>
    <w:p w:rsidR="008F633E" w:rsidRPr="00786B4A" w:rsidRDefault="008F633E" w:rsidP="008F633E">
      <w:pPr>
        <w:pStyle w:val="Actes3"/>
      </w:pPr>
      <w:bookmarkStart w:id="70" w:name="_Toc444853180"/>
      <w:r w:rsidRPr="00786B4A">
        <w:t>1 - Cession de servitude / droit de passage</w:t>
      </w:r>
      <w:bookmarkEnd w:id="70"/>
    </w:p>
    <w:p w:rsidR="008F633E" w:rsidRPr="00786B4A" w:rsidRDefault="008F633E" w:rsidP="008F633E">
      <w:pPr>
        <w:pStyle w:val="Actes3"/>
      </w:pPr>
    </w:p>
    <w:p w:rsidR="008F633E" w:rsidRPr="00786B4A" w:rsidRDefault="008F633E" w:rsidP="008F633E">
      <w:pPr>
        <w:pStyle w:val="Actes4"/>
        <w:rPr>
          <w:u w:val="single"/>
        </w:rPr>
      </w:pPr>
      <w:bookmarkStart w:id="71" w:name="_Toc444853181"/>
      <w:r w:rsidRPr="00786B4A">
        <w:t>a) Servitude pour services municipaux</w:t>
      </w:r>
      <w:bookmarkEnd w:id="71"/>
    </w:p>
    <w:p w:rsidR="008F633E" w:rsidRPr="00786B4A" w:rsidRDefault="008F633E" w:rsidP="008F633E">
      <w:pPr>
        <w:spacing w:before="0" w:line="276" w:lineRule="auto"/>
        <w:jc w:val="left"/>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NID</w:t>
      </w:r>
      <w:r>
        <w:rPr>
          <w:rFonts w:eastAsia="PMingLiU"/>
        </w:rPr>
        <w:t> :</w:t>
      </w:r>
      <w:r w:rsidRPr="00786B4A">
        <w:rPr>
          <w:rFonts w:eastAsia="PMingLiU"/>
        </w:rPr>
        <w:t xml:space="preserve"> </w:t>
      </w:r>
      <w:r w:rsidRPr="00786B4A">
        <w:t>____</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jc w:val="center"/>
        <w:rPr>
          <w:rFonts w:eastAsia="PMingLiU"/>
          <w:b/>
        </w:rPr>
      </w:pPr>
      <w:r w:rsidRPr="00786B4A">
        <w:rPr>
          <w:rFonts w:eastAsia="PMingLiU"/>
          <w:b/>
        </w:rPr>
        <w:t>CESSION DE DROIT DE PASSAGE</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Les parties au présent instrument sont</w:t>
      </w:r>
      <w:r>
        <w:rPr>
          <w:rFonts w:eastAsia="PMingLiU"/>
        </w:rPr>
        <w:t> :</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t>____</w:t>
      </w:r>
      <w:r w:rsidRPr="00786B4A">
        <w:rPr>
          <w:rFonts w:eastAsia="PMingLiU"/>
        </w:rPr>
        <w:t xml:space="preserve"> </w:t>
      </w:r>
      <w:proofErr w:type="gramStart"/>
      <w:r w:rsidRPr="00786B4A">
        <w:rPr>
          <w:rFonts w:eastAsia="PMingLiU"/>
        </w:rPr>
        <w:t>et</w:t>
      </w:r>
      <w:proofErr w:type="gramEnd"/>
      <w:r w:rsidRPr="00786B4A">
        <w:rPr>
          <w:rFonts w:eastAsia="PMingLiU"/>
        </w:rPr>
        <w:t xml:space="preserve"> </w:t>
      </w:r>
      <w:r w:rsidRPr="00786B4A">
        <w:t>____</w:t>
      </w:r>
      <w:r w:rsidRPr="00786B4A">
        <w:rPr>
          <w:rFonts w:eastAsia="PMingLiU"/>
        </w:rPr>
        <w:t xml:space="preserve">, </w:t>
      </w:r>
      <w:r w:rsidRPr="00786B4A">
        <w:t>____</w:t>
      </w:r>
      <w:r w:rsidRPr="00786B4A">
        <w:rPr>
          <w:rFonts w:eastAsia="PMingLiU"/>
        </w:rPr>
        <w:t xml:space="preserve">, Nouveau-Brunswick, respectivement </w:t>
      </w:r>
      <w:r w:rsidRPr="00786B4A">
        <w:t>____</w:t>
      </w:r>
      <w:r w:rsidRPr="00786B4A">
        <w:rPr>
          <w:rFonts w:eastAsia="PMingLiU"/>
        </w:rPr>
        <w:t xml:space="preserve"> et </w:t>
      </w:r>
      <w:r w:rsidRPr="00786B4A">
        <w:t>____</w:t>
      </w:r>
      <w:r w:rsidRPr="00786B4A">
        <w:rPr>
          <w:rFonts w:eastAsia="PMingLiU"/>
        </w:rPr>
        <w: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jc w:val="right"/>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jc w:val="right"/>
        <w:rPr>
          <w:rFonts w:eastAsia="PMingLiU"/>
        </w:rPr>
      </w:pPr>
      <w:proofErr w:type="gramStart"/>
      <w:r w:rsidRPr="00786B4A">
        <w:rPr>
          <w:rFonts w:eastAsia="PMingLiU"/>
        </w:rPr>
        <w:t>le</w:t>
      </w:r>
      <w:proofErr w:type="gramEnd"/>
      <w:r w:rsidRPr="00786B4A">
        <w:rPr>
          <w:rFonts w:eastAsia="PMingLiU"/>
        </w:rPr>
        <w:t xml:space="preserve"> « cédant »</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ET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t>____</w:t>
      </w:r>
      <w:r w:rsidRPr="00786B4A">
        <w:rPr>
          <w:rFonts w:eastAsia="PMingLiU"/>
        </w:rPr>
        <w:t xml:space="preserve">, une municipalité dûment incorporée en vertu des lois du Nouveau-Brunswick, ayant son siège social au </w:t>
      </w:r>
      <w:r w:rsidRPr="00786B4A">
        <w:t>____</w:t>
      </w:r>
      <w:r w:rsidRPr="00786B4A">
        <w:rPr>
          <w:rFonts w:eastAsia="PMingLiU"/>
        </w:rPr>
        <w:t xml:space="preserve">, dans la ville de </w:t>
      </w:r>
      <w:r w:rsidRPr="00786B4A">
        <w:t>____</w:t>
      </w:r>
      <w:r w:rsidRPr="00786B4A">
        <w:rPr>
          <w:rFonts w:eastAsia="PMingLiU"/>
        </w:rPr>
        <w:t xml:space="preserve">, dans le comté de </w:t>
      </w:r>
      <w:r w:rsidRPr="00786B4A">
        <w:t>____</w:t>
      </w:r>
      <w:r w:rsidRPr="00786B4A">
        <w:rPr>
          <w:rFonts w:eastAsia="PMingLiU"/>
        </w:rPr>
        <w:t xml:space="preserve"> et province du Nouveau-Brunswick,</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jc w:val="right"/>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jc w:val="right"/>
        <w:rPr>
          <w:rFonts w:eastAsia="PMingLiU"/>
        </w:rPr>
      </w:pPr>
      <w:proofErr w:type="gramStart"/>
      <w:r w:rsidRPr="00786B4A">
        <w:rPr>
          <w:rFonts w:eastAsia="PMingLiU"/>
        </w:rPr>
        <w:t>le</w:t>
      </w:r>
      <w:proofErr w:type="gramEnd"/>
      <w:r w:rsidRPr="00786B4A">
        <w:rPr>
          <w:rFonts w:eastAsia="PMingLiU"/>
        </w:rPr>
        <w:t xml:space="preserve"> « cessionnaire »</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En contrepartie de la somme de un dollar (1,00 $) versée par le cessionnaire au cédant (dont le cédant accuse réception), le cédant cède, transfère et confirme au cessionnaire, ses administrateurs, successeurs et ayants droit: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Une servitude et le droit, aux frais et risques de la municipalité, pour celles-ci ou leurs fonctionnaires, préposés, représentants, entrepreneurs et travailleurs, de pénétrer sur le terrain décrit à l’annexe « A » avec de la machinerie, du matériel, des véhicules et de l’équipement et de construire, modifier, entretenir, inspecter et réparer les conduites ou canalisations d’eau souterraines, égouts pluviaux, égouts pour eaux usées ou autres ouvrages municipaux semblables, y compris tous les ouvrages connexes accessoires, en rétablissant sans délai dans la mesure où cela est possible les terrains dans le même état où ils se trouvaient avant le début des travaux ou des terrassements, ainsi que le droit, par action ou autrement, en tout temps, d’enjoindre au propriétaire des terrains assujettis à la servitude, y compris à ses héritiers, exécuteurs testamentaires, administrateurs, successeurs et ayants droit, de ne pas y ériger ou installer toute construction, structure ou autre obstacle qui pourrait gêner l’usage libre et entier de la servitude, ou de ne pas y permettre l’érection ou l’installation de telle construction, structure ou autre obstacle.</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lastRenderedPageBreak/>
        <w:t>Cette cession de droit de passage lie les parties aux présentes ainsi que leurs administrateurs, successeurs, héritiers et ayants droit respectifs.</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 xml:space="preserve">EN FOI DE QUOI le cédant a apposé sa signature et son sceau ce </w:t>
      </w:r>
      <w:r w:rsidRPr="00786B4A">
        <w:t>____</w:t>
      </w:r>
      <w:r w:rsidRPr="00786B4A">
        <w:rPr>
          <w:rFonts w:eastAsia="PMingLiU"/>
        </w:rPr>
        <w:t xml:space="preserve"> jour de </w:t>
      </w:r>
      <w:r w:rsidRPr="00786B4A">
        <w:t>____</w:t>
      </w:r>
      <w:r w:rsidRPr="00786B4A">
        <w:rPr>
          <w:rFonts w:eastAsia="PMingLiU"/>
        </w:rPr>
        <w: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SIGNÉ, SCELLÉ ET REMIS</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roofErr w:type="gramStart"/>
      <w:r w:rsidRPr="00786B4A">
        <w:rPr>
          <w:rFonts w:eastAsia="PMingLiU"/>
        </w:rPr>
        <w:t>en</w:t>
      </w:r>
      <w:proofErr w:type="gramEnd"/>
      <w:r w:rsidRPr="00786B4A">
        <w:rPr>
          <w:rFonts w:eastAsia="PMingLiU"/>
        </w:rPr>
        <w:t xml:space="preserve"> présence de</w:t>
      </w:r>
      <w:r>
        <w:rPr>
          <w:rFonts w:eastAsia="PMingLiU"/>
        </w:rPr>
        <w:t> :</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3964"/>
          <w:tab w:val="left" w:pos="5407"/>
          <w:tab w:val="left" w:pos="8292"/>
          <w:tab w:val="left" w:pos="9013"/>
        </w:tabs>
        <w:spacing w:before="0" w:line="276" w:lineRule="auto"/>
        <w:rPr>
          <w:rFonts w:eastAsia="PMingLiU"/>
          <w:u w:val="single"/>
        </w:rPr>
      </w:pPr>
      <w:r w:rsidRPr="00786B4A">
        <w:rPr>
          <w:rFonts w:eastAsia="PMingLiU"/>
          <w:u w:val="single"/>
        </w:rPr>
        <w:tab/>
      </w:r>
      <w:r w:rsidRPr="00786B4A">
        <w:rPr>
          <w:rFonts w:eastAsia="PMingLiU"/>
        </w:rPr>
        <w:tab/>
      </w:r>
      <w:r w:rsidRPr="00786B4A">
        <w:rPr>
          <w:rFonts w:eastAsia="PMingLiU"/>
          <w:u w:val="single"/>
        </w:rPr>
        <w:tab/>
      </w:r>
    </w:p>
    <w:p w:rsidR="008F633E" w:rsidRPr="00786B4A" w:rsidRDefault="008F633E" w:rsidP="008F633E">
      <w:pPr>
        <w:tabs>
          <w:tab w:val="left" w:pos="720"/>
          <w:tab w:val="left" w:pos="5407"/>
          <w:tab w:val="left" w:pos="9013"/>
        </w:tabs>
        <w:spacing w:before="0" w:line="276" w:lineRule="auto"/>
        <w:rPr>
          <w:rFonts w:eastAsia="PMingLiU"/>
        </w:rPr>
      </w:pPr>
      <w:r w:rsidRPr="00786B4A">
        <w:rPr>
          <w:rFonts w:eastAsia="PMingLiU"/>
        </w:rPr>
        <w:fldChar w:fldCharType="begin">
          <w:ffData>
            <w:name w:val="Texte21"/>
            <w:enabled/>
            <w:calcOnExit w:val="0"/>
            <w:textInput/>
          </w:ffData>
        </w:fldChar>
      </w:r>
      <w:bookmarkStart w:id="72" w:name="Texte21"/>
      <w:r w:rsidRPr="00786B4A">
        <w:rPr>
          <w:rFonts w:eastAsia="PMingLiU"/>
        </w:rPr>
        <w:instrText xml:space="preserve"> FORMTEXT </w:instrText>
      </w:r>
      <w:r w:rsidRPr="00786B4A">
        <w:rPr>
          <w:rFonts w:eastAsia="PMingLiU"/>
        </w:rPr>
      </w:r>
      <w:r w:rsidRPr="00786B4A">
        <w:rPr>
          <w:rFonts w:eastAsia="PMingLiU"/>
        </w:rPr>
        <w:fldChar w:fldCharType="separate"/>
      </w:r>
      <w:r w:rsidRPr="00786B4A">
        <w:rPr>
          <w:rFonts w:eastAsia="PMingLiU"/>
          <w:noProof/>
        </w:rPr>
        <w:t> </w:t>
      </w:r>
      <w:r w:rsidRPr="00786B4A">
        <w:rPr>
          <w:rFonts w:eastAsia="PMingLiU"/>
          <w:noProof/>
        </w:rPr>
        <w:t> </w:t>
      </w:r>
      <w:r w:rsidRPr="00786B4A">
        <w:rPr>
          <w:rFonts w:eastAsia="PMingLiU"/>
          <w:noProof/>
        </w:rPr>
        <w:t> </w:t>
      </w:r>
      <w:r w:rsidRPr="00786B4A">
        <w:rPr>
          <w:rFonts w:eastAsia="PMingLiU"/>
          <w:noProof/>
        </w:rPr>
        <w:t> </w:t>
      </w:r>
      <w:r w:rsidRPr="00786B4A">
        <w:rPr>
          <w:rFonts w:eastAsia="PMingLiU"/>
          <w:noProof/>
        </w:rPr>
        <w:t> </w:t>
      </w:r>
      <w:r w:rsidRPr="00786B4A">
        <w:rPr>
          <w:rFonts w:eastAsia="PMingLiU"/>
        </w:rPr>
        <w:fldChar w:fldCharType="end"/>
      </w:r>
      <w:bookmarkEnd w:id="72"/>
      <w:r w:rsidRPr="00786B4A">
        <w:rPr>
          <w:rFonts w:eastAsia="PMingLiU"/>
        </w:rPr>
        <w:tab/>
      </w:r>
      <w:r w:rsidRPr="00786B4A">
        <w:rPr>
          <w:rFonts w:eastAsia="PMingLiU"/>
        </w:rPr>
        <w:fldChar w:fldCharType="begin">
          <w:ffData>
            <w:name w:val="Texte13"/>
            <w:enabled/>
            <w:calcOnExit w:val="0"/>
            <w:textInput/>
          </w:ffData>
        </w:fldChar>
      </w:r>
      <w:bookmarkStart w:id="73" w:name="Texte13"/>
      <w:r w:rsidRPr="00786B4A">
        <w:rPr>
          <w:rFonts w:eastAsia="PMingLiU"/>
        </w:rPr>
        <w:instrText xml:space="preserve"> FORMTEXT </w:instrText>
      </w:r>
      <w:r w:rsidRPr="00786B4A">
        <w:rPr>
          <w:rFonts w:eastAsia="PMingLiU"/>
        </w:rPr>
      </w:r>
      <w:r w:rsidRPr="00786B4A">
        <w:rPr>
          <w:rFonts w:eastAsia="PMingLiU"/>
        </w:rPr>
        <w:fldChar w:fldCharType="separate"/>
      </w:r>
      <w:r w:rsidRPr="00786B4A">
        <w:rPr>
          <w:rFonts w:eastAsia="PMingLiU"/>
        </w:rPr>
        <w:t> </w:t>
      </w:r>
      <w:r w:rsidRPr="00786B4A">
        <w:rPr>
          <w:rFonts w:eastAsia="PMingLiU"/>
        </w:rPr>
        <w:t> </w:t>
      </w:r>
      <w:r w:rsidRPr="00786B4A">
        <w:rPr>
          <w:rFonts w:eastAsia="PMingLiU"/>
        </w:rPr>
        <w:t> </w:t>
      </w:r>
      <w:r w:rsidRPr="00786B4A">
        <w:rPr>
          <w:rFonts w:eastAsia="PMingLiU"/>
        </w:rPr>
        <w:t> </w:t>
      </w:r>
      <w:r w:rsidRPr="00786B4A">
        <w:rPr>
          <w:rFonts w:eastAsia="PMingLiU"/>
        </w:rPr>
        <w:t> </w:t>
      </w:r>
      <w:r w:rsidRPr="00786B4A">
        <w:rPr>
          <w:rFonts w:eastAsia="PMingLiU"/>
        </w:rPr>
        <w:fldChar w:fldCharType="end"/>
      </w:r>
      <w:bookmarkEnd w:id="73"/>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 xml:space="preserve">EN FOI DE QUOI le cessionnaire a apposé son sceau corporatif ainsi que la signature de ses dirigeants dûment autorisés ce </w:t>
      </w:r>
      <w:r w:rsidRPr="00786B4A">
        <w:t>____</w:t>
      </w:r>
      <w:r w:rsidRPr="00786B4A">
        <w:rPr>
          <w:rFonts w:eastAsia="PMingLiU"/>
        </w:rPr>
        <w:t xml:space="preserve"> jour de </w:t>
      </w:r>
      <w:r w:rsidRPr="00786B4A">
        <w:t>____</w:t>
      </w:r>
      <w:r w:rsidRPr="00786B4A">
        <w:rPr>
          <w:rFonts w:eastAsia="PMingLiU"/>
        </w:rPr>
        <w: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5407"/>
          <w:tab w:val="left" w:pos="8292"/>
          <w:tab w:val="left" w:pos="9013"/>
        </w:tabs>
        <w:spacing w:before="0" w:line="276" w:lineRule="auto"/>
        <w:rPr>
          <w:rFonts w:eastAsia="PMingLiU"/>
        </w:rPr>
      </w:pPr>
    </w:p>
    <w:p w:rsidR="008F633E" w:rsidRPr="00786B4A" w:rsidRDefault="008F633E" w:rsidP="008F633E">
      <w:pPr>
        <w:tabs>
          <w:tab w:val="left" w:pos="720"/>
          <w:tab w:val="left" w:pos="5407"/>
          <w:tab w:val="left" w:pos="8292"/>
          <w:tab w:val="left" w:pos="9013"/>
        </w:tabs>
        <w:spacing w:before="0" w:line="276" w:lineRule="auto"/>
        <w:rPr>
          <w:rFonts w:eastAsia="PMingLiU"/>
        </w:rPr>
      </w:pPr>
      <w:r w:rsidRPr="00786B4A">
        <w:rPr>
          <w:rFonts w:eastAsia="PMingLiU"/>
        </w:rPr>
        <w:t>SIGNÉ, SCELLÉ ET REMIS</w:t>
      </w:r>
      <w:r w:rsidRPr="00786B4A">
        <w:rPr>
          <w:rFonts w:eastAsia="PMingLiU"/>
        </w:rPr>
        <w:tab/>
        <w:t>[</w:t>
      </w:r>
      <w:r w:rsidRPr="00786B4A">
        <w:rPr>
          <w:rFonts w:eastAsia="PMingLiU"/>
          <w:i/>
        </w:rPr>
        <w:t>VILLE</w:t>
      </w:r>
      <w:r w:rsidRPr="00786B4A">
        <w:rPr>
          <w:rFonts w:eastAsia="PMingLiU"/>
        </w:rPr>
        <w:t>]</w:t>
      </w:r>
    </w:p>
    <w:p w:rsidR="008F633E" w:rsidRPr="00786B4A" w:rsidRDefault="008F633E" w:rsidP="008F633E">
      <w:pPr>
        <w:tabs>
          <w:tab w:val="left" w:pos="720"/>
          <w:tab w:val="left" w:pos="5407"/>
          <w:tab w:val="left" w:pos="8292"/>
          <w:tab w:val="left" w:pos="9013"/>
        </w:tabs>
        <w:spacing w:before="0" w:line="276" w:lineRule="auto"/>
        <w:rPr>
          <w:rFonts w:eastAsia="PMingLiU"/>
        </w:rPr>
      </w:pPr>
    </w:p>
    <w:p w:rsidR="008F633E" w:rsidRPr="00786B4A" w:rsidRDefault="008F633E" w:rsidP="008F633E">
      <w:pPr>
        <w:tabs>
          <w:tab w:val="left" w:pos="720"/>
          <w:tab w:val="left" w:pos="5407"/>
          <w:tab w:val="left" w:pos="8292"/>
          <w:tab w:val="left" w:pos="9013"/>
        </w:tabs>
        <w:spacing w:before="0" w:line="276" w:lineRule="auto"/>
        <w:rPr>
          <w:rFonts w:eastAsia="PMingLiU"/>
        </w:rPr>
      </w:pPr>
      <w:r w:rsidRPr="00786B4A">
        <w:rPr>
          <w:rFonts w:eastAsia="PMingLiU"/>
        </w:rPr>
        <w:t>Par</w:t>
      </w:r>
      <w:r>
        <w:rPr>
          <w:rFonts w:eastAsia="PMingLiU"/>
        </w:rPr>
        <w:t> :</w:t>
      </w:r>
    </w:p>
    <w:p w:rsidR="008F633E" w:rsidRPr="00786B4A" w:rsidRDefault="008F633E" w:rsidP="008F633E">
      <w:pPr>
        <w:tabs>
          <w:tab w:val="left" w:pos="720"/>
          <w:tab w:val="left" w:pos="5407"/>
          <w:tab w:val="left" w:pos="8292"/>
          <w:tab w:val="left" w:pos="9013"/>
        </w:tabs>
        <w:spacing w:before="0" w:line="276" w:lineRule="auto"/>
        <w:rPr>
          <w:rFonts w:eastAsia="PMingLiU"/>
        </w:rPr>
      </w:pPr>
      <w:r w:rsidRPr="00786B4A">
        <w:rPr>
          <w:rFonts w:eastAsia="PMingLiU"/>
        </w:rPr>
        <w:t>________________________</w:t>
      </w:r>
    </w:p>
    <w:p w:rsidR="008F633E" w:rsidRPr="00786B4A" w:rsidRDefault="008F633E" w:rsidP="008F633E">
      <w:pPr>
        <w:tabs>
          <w:tab w:val="left" w:pos="720"/>
          <w:tab w:val="left" w:pos="5407"/>
          <w:tab w:val="left" w:pos="8292"/>
          <w:tab w:val="left" w:pos="9013"/>
        </w:tabs>
        <w:spacing w:before="0" w:line="276" w:lineRule="auto"/>
        <w:rPr>
          <w:rFonts w:eastAsia="PMingLiU"/>
        </w:rPr>
      </w:pPr>
      <w:r w:rsidRPr="00786B4A">
        <w:rPr>
          <w:rFonts w:eastAsia="PMingLiU"/>
        </w:rPr>
        <w:t>[</w:t>
      </w:r>
      <w:proofErr w:type="gramStart"/>
      <w:r w:rsidRPr="00786B4A">
        <w:rPr>
          <w:rFonts w:eastAsia="PMingLiU"/>
          <w:i/>
        </w:rPr>
        <w:t>signataire</w:t>
      </w:r>
      <w:proofErr w:type="gramEnd"/>
      <w:r w:rsidRPr="00786B4A">
        <w:rPr>
          <w:rFonts w:eastAsia="PMingLiU"/>
        </w:rPr>
        <w:t xml:space="preserve">], maire </w:t>
      </w:r>
    </w:p>
    <w:p w:rsidR="008F633E" w:rsidRPr="00786B4A" w:rsidRDefault="008F633E" w:rsidP="008F633E">
      <w:pPr>
        <w:tabs>
          <w:tab w:val="left" w:pos="720"/>
          <w:tab w:val="left" w:pos="5407"/>
          <w:tab w:val="left" w:pos="8292"/>
          <w:tab w:val="left" w:pos="9013"/>
        </w:tabs>
        <w:spacing w:before="0" w:line="276" w:lineRule="auto"/>
        <w:rPr>
          <w:rFonts w:eastAsia="PMingLiU"/>
        </w:rPr>
      </w:pPr>
    </w:p>
    <w:p w:rsidR="008F633E" w:rsidRPr="00786B4A" w:rsidRDefault="008F633E" w:rsidP="008F633E">
      <w:pPr>
        <w:tabs>
          <w:tab w:val="left" w:pos="720"/>
          <w:tab w:val="left" w:pos="5407"/>
          <w:tab w:val="left" w:pos="8292"/>
          <w:tab w:val="left" w:pos="9013"/>
        </w:tabs>
        <w:spacing w:before="0" w:line="276" w:lineRule="auto"/>
        <w:rPr>
          <w:rFonts w:eastAsia="PMingLiU"/>
        </w:rPr>
      </w:pPr>
      <w:r w:rsidRPr="00786B4A">
        <w:rPr>
          <w:rFonts w:eastAsia="PMingLiU"/>
        </w:rPr>
        <w:t>________________________</w:t>
      </w:r>
    </w:p>
    <w:p w:rsidR="008F633E" w:rsidRPr="00786B4A" w:rsidRDefault="008F633E" w:rsidP="008F633E">
      <w:pPr>
        <w:tabs>
          <w:tab w:val="left" w:pos="720"/>
          <w:tab w:val="left" w:pos="5407"/>
          <w:tab w:val="left" w:pos="8292"/>
          <w:tab w:val="left" w:pos="9013"/>
        </w:tabs>
        <w:spacing w:before="0" w:line="276" w:lineRule="auto"/>
        <w:rPr>
          <w:rFonts w:eastAsia="PMingLiU"/>
          <w:vertAlign w:val="superscript"/>
        </w:rPr>
      </w:pPr>
      <w:r w:rsidRPr="00786B4A">
        <w:rPr>
          <w:rFonts w:eastAsia="PMingLiU"/>
        </w:rPr>
        <w:t>[</w:t>
      </w:r>
      <w:proofErr w:type="gramStart"/>
      <w:r w:rsidRPr="00786B4A">
        <w:rPr>
          <w:rFonts w:eastAsia="PMingLiU"/>
          <w:i/>
        </w:rPr>
        <w:t>signataire</w:t>
      </w:r>
      <w:proofErr w:type="gramEnd"/>
      <w:r w:rsidRPr="00786B4A">
        <w:rPr>
          <w:rFonts w:eastAsia="PMingLiU"/>
        </w:rPr>
        <w:t>], secrétaire</w:t>
      </w:r>
      <w:r w:rsidRPr="00786B4A">
        <w:rPr>
          <w:rFonts w:eastAsia="PMingLiU"/>
          <w:vertAlign w:val="superscript"/>
        </w:rPr>
        <w:t>1</w:t>
      </w:r>
    </w:p>
    <w:p w:rsidR="008F633E" w:rsidRPr="00786B4A" w:rsidRDefault="008F633E" w:rsidP="008F633E">
      <w:pPr>
        <w:spacing w:before="0" w:line="276" w:lineRule="auto"/>
      </w:pPr>
    </w:p>
    <w:p w:rsidR="008F633E" w:rsidRPr="00786B4A" w:rsidRDefault="008F633E" w:rsidP="008F633E">
      <w:pPr>
        <w:spacing w:before="0" w:line="276" w:lineRule="auto"/>
      </w:pPr>
    </w:p>
    <w:p w:rsidR="008F633E" w:rsidRPr="00786B4A" w:rsidRDefault="008F633E" w:rsidP="008F633E">
      <w:pPr>
        <w:spacing w:before="0" w:line="276" w:lineRule="auto"/>
      </w:pPr>
    </w:p>
    <w:p w:rsidR="008F633E" w:rsidRPr="00786B4A" w:rsidRDefault="008F633E" w:rsidP="008F633E">
      <w:pPr>
        <w:spacing w:before="0" w:line="276" w:lineRule="auto"/>
      </w:pPr>
    </w:p>
    <w:p w:rsidR="008F633E" w:rsidRPr="00786B4A" w:rsidRDefault="008F633E" w:rsidP="008F633E">
      <w:pPr>
        <w:spacing w:before="0" w:line="276" w:lineRule="auto"/>
      </w:pPr>
      <w:r w:rsidRPr="00786B4A">
        <w:t>___________________</w:t>
      </w:r>
    </w:p>
    <w:p w:rsidR="008F633E" w:rsidRPr="00786B4A" w:rsidRDefault="008F633E" w:rsidP="008F633E">
      <w:pPr>
        <w:spacing w:before="0" w:after="60"/>
        <w:rPr>
          <w:sz w:val="20"/>
          <w:szCs w:val="20"/>
        </w:rPr>
      </w:pPr>
      <w:r w:rsidRPr="00786B4A">
        <w:rPr>
          <w:vertAlign w:val="superscript"/>
        </w:rPr>
        <w:t>1</w:t>
      </w:r>
      <w:r w:rsidRPr="00786B4A">
        <w:t xml:space="preserve"> </w:t>
      </w:r>
      <w:r w:rsidRPr="00786B4A">
        <w:rPr>
          <w:sz w:val="20"/>
          <w:szCs w:val="20"/>
        </w:rPr>
        <w:t xml:space="preserve">Art 5(2), </w:t>
      </w:r>
      <w:r w:rsidRPr="00786B4A">
        <w:rPr>
          <w:i/>
          <w:sz w:val="20"/>
          <w:szCs w:val="20"/>
        </w:rPr>
        <w:t>Loi sur les municipalités</w:t>
      </w:r>
      <w:r w:rsidRPr="00786B4A">
        <w:rPr>
          <w:sz w:val="20"/>
          <w:szCs w:val="20"/>
        </w:rPr>
        <w:t>:</w:t>
      </w:r>
    </w:p>
    <w:p w:rsidR="008F633E" w:rsidRPr="00786B4A" w:rsidRDefault="008F633E" w:rsidP="008F633E">
      <w:pPr>
        <w:spacing w:before="0" w:after="60"/>
        <w:ind w:right="720"/>
        <w:rPr>
          <w:bCs/>
          <w:sz w:val="20"/>
          <w:szCs w:val="20"/>
        </w:rPr>
      </w:pPr>
      <w:r w:rsidRPr="00786B4A">
        <w:rPr>
          <w:bCs/>
          <w:sz w:val="20"/>
          <w:szCs w:val="20"/>
        </w:rPr>
        <w:t xml:space="preserve">Sauf lorsque le règlement le prévoit, les conventions, contrats, actes ou autres documents faits ou établis après le 1er janvier 1967 et auxquels une municipalité est partie, n’ont de validité ou d’effets que s’ils </w:t>
      </w:r>
    </w:p>
    <w:p w:rsidR="008F633E" w:rsidRPr="00786B4A" w:rsidRDefault="008F633E" w:rsidP="008F633E">
      <w:pPr>
        <w:spacing w:before="0" w:after="60"/>
        <w:ind w:right="720"/>
        <w:rPr>
          <w:bCs/>
          <w:sz w:val="20"/>
          <w:szCs w:val="20"/>
        </w:rPr>
      </w:pPr>
      <w:r w:rsidRPr="00786B4A">
        <w:rPr>
          <w:bCs/>
          <w:sz w:val="20"/>
          <w:szCs w:val="20"/>
        </w:rPr>
        <w:t xml:space="preserve">a) portent le sceau corporatif de la municipalité, et </w:t>
      </w:r>
    </w:p>
    <w:p w:rsidR="008F633E" w:rsidRPr="00786B4A" w:rsidRDefault="008F633E" w:rsidP="008F633E">
      <w:pPr>
        <w:spacing w:before="0" w:after="60"/>
        <w:ind w:right="720"/>
        <w:rPr>
          <w:sz w:val="20"/>
          <w:szCs w:val="20"/>
        </w:rPr>
      </w:pPr>
      <w:r w:rsidRPr="00786B4A">
        <w:rPr>
          <w:bCs/>
          <w:sz w:val="20"/>
          <w:szCs w:val="20"/>
        </w:rPr>
        <w:t>b) sont revêtus de la signature du maire et du secrétaire.</w:t>
      </w:r>
    </w:p>
    <w:p w:rsidR="008F633E" w:rsidRPr="00786B4A" w:rsidRDefault="008F633E" w:rsidP="008F633E">
      <w:pPr>
        <w:spacing w:line="276" w:lineRule="auto"/>
      </w:pPr>
    </w:p>
    <w:p w:rsidR="008F633E" w:rsidRPr="00786B4A" w:rsidRDefault="008F633E" w:rsidP="008F633E">
      <w:r w:rsidRPr="00786B4A">
        <w:rPr>
          <w:b/>
          <w:bCs/>
        </w:rPr>
        <w:br w:type="page"/>
      </w:r>
    </w:p>
    <w:p w:rsidR="008F633E" w:rsidRPr="00786B4A" w:rsidRDefault="008F633E" w:rsidP="008F633E">
      <w:pPr>
        <w:pStyle w:val="Actes4"/>
      </w:pPr>
      <w:bookmarkStart w:id="74" w:name="_Toc444853182"/>
      <w:r w:rsidRPr="00786B4A">
        <w:lastRenderedPageBreak/>
        <w:t>b) Servitude d’utilisation d’un puits</w:t>
      </w:r>
      <w:bookmarkEnd w:id="74"/>
    </w:p>
    <w:p w:rsidR="008F633E" w:rsidRPr="00786B4A" w:rsidRDefault="008F633E" w:rsidP="008F633E">
      <w:pPr>
        <w:pStyle w:val="Titre4"/>
        <w:keepNext w:val="0"/>
        <w:keepLines w:val="0"/>
        <w:numPr>
          <w:ilvl w:val="0"/>
          <w:numId w:val="0"/>
        </w:numPr>
        <w:spacing w:before="0"/>
        <w:rPr>
          <w:rFonts w:ascii="Times New Roman" w:hAnsi="Times New Roman" w:cs="Times New Roman"/>
          <w:color w:val="auto"/>
        </w:rPr>
      </w:pPr>
    </w:p>
    <w:p w:rsidR="008F633E" w:rsidRPr="00786B4A" w:rsidRDefault="008F633E" w:rsidP="008F633E">
      <w:pPr>
        <w:spacing w:before="0" w:line="276" w:lineRule="auto"/>
        <w:jc w:val="left"/>
      </w:pPr>
    </w:p>
    <w:p w:rsidR="008F633E" w:rsidRPr="00786B4A" w:rsidRDefault="008F633E" w:rsidP="008F633E">
      <w:pPr>
        <w:pStyle w:val="10caraupo"/>
        <w:spacing w:line="276" w:lineRule="auto"/>
        <w:rPr>
          <w:rFonts w:ascii="Times New Roman" w:hAnsi="Times New Roman"/>
          <w:bCs/>
        </w:rPr>
      </w:pPr>
      <w:proofErr w:type="spellStart"/>
      <w:r w:rsidRPr="00786B4A">
        <w:rPr>
          <w:rFonts w:ascii="Times New Roman" w:hAnsi="Times New Roman"/>
          <w:bCs/>
        </w:rPr>
        <w:t>NIDs</w:t>
      </w:r>
      <w:proofErr w:type="spellEnd"/>
      <w:r>
        <w:rPr>
          <w:rFonts w:ascii="Times New Roman" w:hAnsi="Times New Roman"/>
          <w:bCs/>
        </w:rPr>
        <w:t> :</w:t>
      </w:r>
      <w:r w:rsidRPr="00786B4A">
        <w:rPr>
          <w:rFonts w:ascii="Times New Roman" w:hAnsi="Times New Roman"/>
          <w:bCs/>
        </w:rPr>
        <w:tab/>
      </w:r>
      <w:r w:rsidRPr="00786B4A">
        <w:rPr>
          <w:rFonts w:ascii="Times New Roman" w:hAnsi="Times New Roman"/>
        </w:rPr>
        <w:t>____</w:t>
      </w:r>
    </w:p>
    <w:p w:rsidR="008F633E" w:rsidRPr="00786B4A" w:rsidRDefault="008F633E" w:rsidP="008F633E">
      <w:pPr>
        <w:pStyle w:val="10caraupo"/>
        <w:tabs>
          <w:tab w:val="left" w:pos="4030"/>
        </w:tabs>
        <w:jc w:val="center"/>
        <w:rPr>
          <w:rFonts w:ascii="Times New Roman" w:hAnsi="Times New Roman"/>
          <w:b/>
        </w:rPr>
      </w:pPr>
      <w:r w:rsidRPr="00786B4A">
        <w:rPr>
          <w:rFonts w:ascii="Times New Roman" w:hAnsi="Times New Roman"/>
          <w:b/>
        </w:rPr>
        <w:t>SERVITUDE BILATÉRALE</w:t>
      </w:r>
    </w:p>
    <w:p w:rsidR="008F633E" w:rsidRPr="00786B4A" w:rsidRDefault="008F633E" w:rsidP="008F633E">
      <w:pPr>
        <w:pStyle w:val="10caraupo"/>
        <w:tabs>
          <w:tab w:val="left" w:pos="4030"/>
        </w:tabs>
        <w:spacing w:line="276" w:lineRule="auto"/>
        <w:jc w:val="center"/>
        <w:rPr>
          <w:rFonts w:ascii="Times New Roman" w:hAnsi="Times New Roman"/>
          <w:b/>
        </w:rPr>
      </w:pPr>
      <w:r w:rsidRPr="00786B4A">
        <w:rPr>
          <w:rFonts w:ascii="Times New Roman" w:hAnsi="Times New Roman"/>
          <w:b/>
        </w:rPr>
        <w:t>D’UTILISATION D’UN PUITS</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Les parties au présent instrument sont</w:t>
      </w:r>
      <w:r>
        <w:rPr>
          <w:rFonts w:ascii="Times New Roman" w:hAnsi="Times New Roman"/>
        </w:rPr>
        <w:t> :</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spacing w:line="276" w:lineRule="auto"/>
        <w:rPr>
          <w:rFonts w:ascii="Times New Roman" w:hAnsi="Times New Roman"/>
          <w:bCs/>
        </w:rPr>
      </w:pPr>
      <w:r w:rsidRPr="00786B4A">
        <w:rPr>
          <w:rFonts w:ascii="Times New Roman" w:hAnsi="Times New Roman"/>
        </w:rPr>
        <w:t>____</w:t>
      </w:r>
      <w:r w:rsidRPr="00786B4A">
        <w:rPr>
          <w:rFonts w:ascii="Times New Roman" w:hAnsi="Times New Roman"/>
          <w:bCs/>
        </w:rPr>
        <w:t xml:space="preserve">, </w:t>
      </w:r>
      <w:r w:rsidRPr="00786B4A">
        <w:rPr>
          <w:rFonts w:ascii="Times New Roman" w:hAnsi="Times New Roman"/>
        </w:rPr>
        <w:t>____</w:t>
      </w:r>
      <w:r w:rsidRPr="00786B4A">
        <w:rPr>
          <w:rFonts w:ascii="Times New Roman" w:hAnsi="Times New Roman"/>
          <w:bCs/>
        </w:rPr>
        <w:t xml:space="preserve">, </w:t>
      </w:r>
      <w:r w:rsidRPr="00786B4A">
        <w:rPr>
          <w:rFonts w:ascii="Times New Roman" w:hAnsi="Times New Roman"/>
        </w:rPr>
        <w:t>comté de ____, province du Nouveau-Brunswick, ____</w:t>
      </w:r>
      <w:r w:rsidRPr="00786B4A">
        <w:rPr>
          <w:rFonts w:ascii="Times New Roman" w:hAnsi="Times New Roman"/>
          <w:bCs/>
        </w:rPr>
        <w:t>,</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jc w:val="right"/>
        <w:rPr>
          <w:rFonts w:ascii="Times New Roman" w:hAnsi="Times New Roman"/>
        </w:rPr>
      </w:pPr>
      <w:proofErr w:type="gramStart"/>
      <w:r w:rsidRPr="00786B4A">
        <w:rPr>
          <w:rFonts w:ascii="Times New Roman" w:hAnsi="Times New Roman"/>
        </w:rPr>
        <w:t>le</w:t>
      </w:r>
      <w:proofErr w:type="gramEnd"/>
      <w:r w:rsidRPr="00786B4A">
        <w:rPr>
          <w:rFonts w:ascii="Times New Roman" w:hAnsi="Times New Roman"/>
        </w:rPr>
        <w:t xml:space="preserve"> « cédant »</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ET</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spacing w:line="276" w:lineRule="auto"/>
        <w:rPr>
          <w:rFonts w:ascii="Times New Roman" w:hAnsi="Times New Roman"/>
          <w:bCs/>
        </w:rPr>
      </w:pPr>
      <w:r w:rsidRPr="00786B4A">
        <w:rPr>
          <w:rFonts w:ascii="Times New Roman" w:hAnsi="Times New Roman"/>
        </w:rPr>
        <w:t>____</w:t>
      </w:r>
      <w:r w:rsidRPr="00786B4A">
        <w:rPr>
          <w:rFonts w:ascii="Times New Roman" w:hAnsi="Times New Roman"/>
          <w:bCs/>
        </w:rPr>
        <w:t xml:space="preserve">, </w:t>
      </w:r>
      <w:r w:rsidRPr="00786B4A">
        <w:rPr>
          <w:rFonts w:ascii="Times New Roman" w:hAnsi="Times New Roman"/>
        </w:rPr>
        <w:t>____</w:t>
      </w:r>
      <w:r w:rsidRPr="00786B4A">
        <w:rPr>
          <w:rFonts w:ascii="Times New Roman" w:hAnsi="Times New Roman"/>
          <w:bCs/>
        </w:rPr>
        <w:t xml:space="preserve">, </w:t>
      </w:r>
      <w:r w:rsidRPr="00786B4A">
        <w:rPr>
          <w:rFonts w:ascii="Times New Roman" w:hAnsi="Times New Roman"/>
        </w:rPr>
        <w:t>comté de ____, province du Nouveau-Brunswick, ____</w:t>
      </w:r>
      <w:r w:rsidRPr="00786B4A">
        <w:rPr>
          <w:rFonts w:ascii="Times New Roman" w:hAnsi="Times New Roman"/>
          <w:bCs/>
        </w:rPr>
        <w:t>,</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jc w:val="right"/>
        <w:rPr>
          <w:rFonts w:ascii="Times New Roman" w:hAnsi="Times New Roman"/>
        </w:rPr>
      </w:pPr>
      <w:proofErr w:type="gramStart"/>
      <w:r w:rsidRPr="00786B4A">
        <w:rPr>
          <w:rFonts w:ascii="Times New Roman" w:hAnsi="Times New Roman"/>
        </w:rPr>
        <w:t>le</w:t>
      </w:r>
      <w:proofErr w:type="gramEnd"/>
      <w:r w:rsidRPr="00786B4A">
        <w:rPr>
          <w:rFonts w:ascii="Times New Roman" w:hAnsi="Times New Roman"/>
        </w:rPr>
        <w:t xml:space="preserve"> « cessionnaire »</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r w:rsidRPr="00786B4A">
        <w:rPr>
          <w:rFonts w:ascii="Times New Roman" w:hAnsi="Times New Roman"/>
          <w:caps/>
        </w:rPr>
        <w:t>Attendu qu’en</w:t>
      </w:r>
      <w:r w:rsidRPr="00786B4A">
        <w:rPr>
          <w:rFonts w:ascii="Times New Roman" w:hAnsi="Times New Roman"/>
        </w:rPr>
        <w:t xml:space="preserve"> vertu d’un acte de transfert daté du ____, enregistré au bureau d’enregistrement du comté de ____ le ____, </w:t>
      </w:r>
      <w:r w:rsidRPr="00786B4A">
        <w:rPr>
          <w:rFonts w:ascii="Times New Roman" w:hAnsi="Times New Roman"/>
        </w:rPr>
        <w:fldChar w:fldCharType="begin">
          <w:ffData>
            <w:name w:val="Texte26"/>
            <w:enabled/>
            <w:calcOnExit w:val="0"/>
            <w:textInput>
              <w:default w:val="dans le volume      , aux pages      , "/>
            </w:textInput>
          </w:ffData>
        </w:fldChar>
      </w:r>
      <w:bookmarkStart w:id="75" w:name="Texte26"/>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noProof/>
        </w:rPr>
        <w:t xml:space="preserve">dans le volume </w:t>
      </w:r>
      <w:r w:rsidRPr="00786B4A">
        <w:rPr>
          <w:rFonts w:ascii="Times New Roman" w:hAnsi="Times New Roman"/>
        </w:rPr>
        <w:t>____</w:t>
      </w:r>
      <w:r w:rsidRPr="00786B4A">
        <w:rPr>
          <w:rFonts w:ascii="Times New Roman" w:hAnsi="Times New Roman"/>
          <w:noProof/>
        </w:rPr>
        <w:t xml:space="preserve">, aux pages </w:t>
      </w:r>
      <w:r w:rsidRPr="00786B4A">
        <w:rPr>
          <w:rFonts w:ascii="Times New Roman" w:hAnsi="Times New Roman"/>
        </w:rPr>
        <w:t>____</w:t>
      </w:r>
      <w:r w:rsidRPr="00786B4A">
        <w:rPr>
          <w:rFonts w:ascii="Times New Roman" w:hAnsi="Times New Roman"/>
          <w:noProof/>
        </w:rPr>
        <w:t xml:space="preserve">, </w:t>
      </w:r>
      <w:r w:rsidRPr="00786B4A">
        <w:rPr>
          <w:rFonts w:ascii="Times New Roman" w:hAnsi="Times New Roman"/>
        </w:rPr>
        <w:fldChar w:fldCharType="end"/>
      </w:r>
      <w:bookmarkEnd w:id="75"/>
      <w:r w:rsidRPr="00786B4A">
        <w:rPr>
          <w:rFonts w:ascii="Times New Roman" w:hAnsi="Times New Roman"/>
        </w:rPr>
        <w:t>sous le numéro ____, le cédant est propriétaire d’un terrain plus spécifiquement décrit à l’annexe « A », ci-après désigné le « fonds servant »;</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r w:rsidRPr="00786B4A">
        <w:rPr>
          <w:rFonts w:ascii="Times New Roman" w:hAnsi="Times New Roman"/>
          <w:caps/>
        </w:rPr>
        <w:t>Attendu qu’en</w:t>
      </w:r>
      <w:r w:rsidRPr="00786B4A">
        <w:rPr>
          <w:rFonts w:ascii="Times New Roman" w:hAnsi="Times New Roman"/>
        </w:rPr>
        <w:t xml:space="preserve"> vertu d’un acte de transfert daté du ____, enregistré au bureau d’enregistrement du comté de ____ le ____, </w:t>
      </w:r>
      <w:r w:rsidRPr="00786B4A">
        <w:rPr>
          <w:rFonts w:ascii="Times New Roman" w:hAnsi="Times New Roman"/>
        </w:rPr>
        <w:fldChar w:fldCharType="begin">
          <w:ffData>
            <w:name w:val="Texte26"/>
            <w:enabled/>
            <w:calcOnExit w:val="0"/>
            <w:textInput>
              <w:default w:val="dans le volume      , aux pages      , "/>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noProof/>
        </w:rPr>
        <w:t xml:space="preserve">dans le volume </w:t>
      </w:r>
      <w:r w:rsidRPr="00786B4A">
        <w:rPr>
          <w:rFonts w:ascii="Times New Roman" w:hAnsi="Times New Roman"/>
        </w:rPr>
        <w:t>____</w:t>
      </w:r>
      <w:r w:rsidRPr="00786B4A">
        <w:rPr>
          <w:rFonts w:ascii="Times New Roman" w:hAnsi="Times New Roman"/>
          <w:noProof/>
        </w:rPr>
        <w:t xml:space="preserve">, aux pages </w:t>
      </w:r>
      <w:r w:rsidRPr="00786B4A">
        <w:rPr>
          <w:rFonts w:ascii="Times New Roman" w:hAnsi="Times New Roman"/>
        </w:rPr>
        <w:t>____</w:t>
      </w:r>
      <w:r w:rsidRPr="00786B4A">
        <w:rPr>
          <w:rFonts w:ascii="Times New Roman" w:hAnsi="Times New Roman"/>
          <w:noProof/>
        </w:rPr>
        <w:t xml:space="preserve">, </w:t>
      </w:r>
      <w:r w:rsidRPr="00786B4A">
        <w:rPr>
          <w:rFonts w:ascii="Times New Roman" w:hAnsi="Times New Roman"/>
        </w:rPr>
        <w:fldChar w:fldCharType="end"/>
      </w:r>
      <w:r w:rsidRPr="00786B4A">
        <w:rPr>
          <w:rFonts w:ascii="Times New Roman" w:hAnsi="Times New Roman"/>
        </w:rPr>
        <w:t>sous le numéro ____, le cessionnaire est propriétaire du terrain contigu ____ du fonds servant, plus spécifiquement décrit à l’annexe « A</w:t>
      </w:r>
      <w:r w:rsidRPr="00786B4A">
        <w:rPr>
          <w:rFonts w:ascii="Times New Roman" w:hAnsi="Times New Roman"/>
        </w:rPr>
        <w:noBreakHyphen/>
        <w:t>1 », ci-après désigné le « fonds dominant »;</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caps/>
        </w:rPr>
        <w:t>Attendu</w:t>
      </w:r>
      <w:r w:rsidRPr="00786B4A">
        <w:rPr>
          <w:rFonts w:ascii="Times New Roman" w:hAnsi="Times New Roman"/>
        </w:rPr>
        <w:t xml:space="preserve"> </w:t>
      </w:r>
      <w:r w:rsidRPr="00786B4A">
        <w:rPr>
          <w:rFonts w:ascii="Times New Roman" w:hAnsi="Times New Roman"/>
          <w:caps/>
        </w:rPr>
        <w:t>qu’en</w:t>
      </w:r>
      <w:r w:rsidRPr="00786B4A">
        <w:rPr>
          <w:rFonts w:ascii="Times New Roman" w:hAnsi="Times New Roman"/>
        </w:rPr>
        <w:t xml:space="preserve"> ____, à l’initiative du propriétaire du fonds servant, un puits a été creusé sur le terrain du cédant, près de la limite ____ de la propriété;</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caps/>
        </w:rPr>
        <w:t>Attendu</w:t>
      </w:r>
      <w:r w:rsidRPr="00786B4A">
        <w:rPr>
          <w:rFonts w:ascii="Times New Roman" w:hAnsi="Times New Roman"/>
        </w:rPr>
        <w:t xml:space="preserve"> </w:t>
      </w:r>
      <w:r w:rsidRPr="00786B4A">
        <w:rPr>
          <w:rFonts w:ascii="Times New Roman" w:hAnsi="Times New Roman"/>
          <w:caps/>
        </w:rPr>
        <w:t>que</w:t>
      </w:r>
      <w:r w:rsidRPr="00786B4A">
        <w:rPr>
          <w:rFonts w:ascii="Times New Roman" w:hAnsi="Times New Roman"/>
        </w:rPr>
        <w:t xml:space="preserve"> le cédant est désireux d’accorder au cessionnaire une servitude d’utilisation du puits;</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caps/>
        </w:rPr>
        <w:t>À ces causes</w:t>
      </w:r>
      <w:r w:rsidRPr="00786B4A">
        <w:rPr>
          <w:rFonts w:ascii="Times New Roman" w:hAnsi="Times New Roman"/>
        </w:rPr>
        <w:t xml:space="preserve"> et en contrepartie de la somme de un dollar (1,00 $) versée par le cessionnaire au cédant (dont le cédant accuse réception), le cédant cède, transfère et confirme au cessionnaire, ses exécuteurs, héritiers et ayants droit</w:t>
      </w:r>
      <w:r>
        <w:rPr>
          <w:rFonts w:ascii="Times New Roman" w:hAnsi="Times New Roman"/>
        </w:rPr>
        <w:t> :</w:t>
      </w:r>
    </w:p>
    <w:p w:rsidR="008F633E" w:rsidRPr="00786B4A" w:rsidRDefault="008F633E" w:rsidP="008F633E">
      <w:pPr>
        <w:pStyle w:val="10caraupo"/>
        <w:tabs>
          <w:tab w:val="left" w:pos="4030"/>
        </w:tabs>
        <w:spacing w:line="276" w:lineRule="auto"/>
        <w:rPr>
          <w:rFonts w:ascii="Times New Roman" w:hAnsi="Times New Roman"/>
        </w:rPr>
      </w:pPr>
    </w:p>
    <w:p w:rsidR="008F633E" w:rsidRDefault="008F633E" w:rsidP="008F633E">
      <w:pPr>
        <w:spacing w:before="0" w:line="276" w:lineRule="auto"/>
        <w:ind w:right="502"/>
      </w:pPr>
      <w:r w:rsidRPr="00786B4A">
        <w:rPr>
          <w:caps/>
        </w:rPr>
        <w:t>Une servitude</w:t>
      </w:r>
      <w:r w:rsidRPr="00786B4A">
        <w:t xml:space="preserve"> et le droit, aux frais et risques du cessionnaire, de puiser l’eau pour utilisation normale d’une habitation familiale, dans le puits appartenant au cédant, à l’aide </w:t>
      </w:r>
      <w:r w:rsidRPr="00786B4A">
        <w:lastRenderedPageBreak/>
        <w:t>de canalisation, accessoires et matériel appropriés sur les installations existantes et prévues à cette fin et,</w:t>
      </w:r>
    </w:p>
    <w:p w:rsidR="00B236D1" w:rsidRPr="00786B4A" w:rsidRDefault="00B236D1" w:rsidP="008F633E">
      <w:pPr>
        <w:spacing w:before="0" w:line="276" w:lineRule="auto"/>
        <w:ind w:right="502"/>
      </w:pPr>
    </w:p>
    <w:p w:rsidR="008F633E" w:rsidRPr="00786B4A" w:rsidRDefault="008F633E" w:rsidP="008F633E">
      <w:pPr>
        <w:spacing w:before="0" w:line="276" w:lineRule="auto"/>
        <w:ind w:right="502"/>
      </w:pPr>
      <w:r w:rsidRPr="00786B4A">
        <w:rPr>
          <w:caps/>
        </w:rPr>
        <w:t>Une servitude bilatérale</w:t>
      </w:r>
      <w:r w:rsidRPr="00786B4A">
        <w:t xml:space="preserve"> et le droit pour chacune des parties aux présentes, aux frais et risques de celles-ci, de pénétrer sur le terrain de l’autre partie avec de la machinerie, du matériel, des véhicules et de l’équipement afin d’entretenir et réparer les conduits, canalisations, pompes, câbles d’alimentation électrique, y compris tous les ouvrages connexes accessoires, en rétablissant dans un délai raisonnable, les terrains dans le même état où ils se trouvaient avant le début des travaux ou des terrassements ainsi que le droit, par action ou autrement, en tout temps, d’enjoindre à l’autre partie, y compris à ses exécuteurs, héritiers et ayants droit, de ne pas y ériger ou installer toute construction, structure ou autre obstacle qui pourrait gêner l’usage libre et entier de la servitude, ou de ne pas y permettre d’effectuer des travaux pouvant altérer le puits visant à empêcher le puisement de l’eau par l’une ou l’autre des parties aux présentes.</w:t>
      </w:r>
    </w:p>
    <w:p w:rsidR="008F633E" w:rsidRPr="00786B4A" w:rsidRDefault="008F633E" w:rsidP="008F633E">
      <w:pPr>
        <w:spacing w:before="0" w:line="276" w:lineRule="auto"/>
      </w:pPr>
    </w:p>
    <w:p w:rsidR="008F633E" w:rsidRPr="00786B4A" w:rsidRDefault="008F633E" w:rsidP="008F633E">
      <w:pPr>
        <w:spacing w:before="0" w:line="276" w:lineRule="auto"/>
      </w:pPr>
      <w:r w:rsidRPr="00786B4A">
        <w:rPr>
          <w:caps/>
        </w:rPr>
        <w:t>Il est également convenu que</w:t>
      </w:r>
      <w:r w:rsidRPr="00786B4A">
        <w:t xml:space="preserve"> toutes réparations, vérifications, altérations, changements, modifications, ajouts ou travaux de quelque nature que ce soit à être effectués par le cessionnaire sur ou à l’intérieur du puits, ne pourront l’être qu’avec le consentement écrit du cédant.</w:t>
      </w:r>
    </w:p>
    <w:p w:rsidR="008F633E" w:rsidRPr="00786B4A" w:rsidRDefault="008F633E" w:rsidP="008F633E">
      <w:pPr>
        <w:spacing w:before="0" w:line="276" w:lineRule="auto"/>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caps/>
        </w:rPr>
        <w:t>Cette servitude</w:t>
      </w:r>
      <w:r w:rsidRPr="00786B4A">
        <w:rPr>
          <w:rFonts w:ascii="Times New Roman" w:hAnsi="Times New Roman"/>
        </w:rPr>
        <w:t xml:space="preserve"> d’utilisation d’un puits lie les parties aux présentes ainsi que leurs exécuteurs, héritiers et ayants droit respectifs et terminera, dans le cas du cessionnaire, un an suivant la mise en fonction d’un système public d’aqueduc ou du forage d’un puits privé sur le lot appartenant au cessionnaire.</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 xml:space="preserve">Le conjoint du cédant, ____, est partie au présent instrument et consent à la présente aliénation aux fins de l’article l9 de la </w:t>
      </w:r>
      <w:r w:rsidRPr="00786B4A">
        <w:rPr>
          <w:rFonts w:ascii="Times New Roman" w:hAnsi="Times New Roman"/>
          <w:i/>
        </w:rPr>
        <w:t>Loi sur les biens matrimoniaux</w:t>
      </w:r>
      <w:r w:rsidRPr="00786B4A">
        <w:rPr>
          <w:rFonts w:ascii="Times New Roman" w:hAnsi="Times New Roman"/>
        </w:rPr>
        <w:t>.</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 xml:space="preserve">Le conjoint du cessionnaire, ____, est partie au présent instrument et consent à la présente aliénation aux fins de l’article l9 de la </w:t>
      </w:r>
      <w:r w:rsidRPr="00786B4A">
        <w:rPr>
          <w:rFonts w:ascii="Times New Roman" w:hAnsi="Times New Roman"/>
          <w:i/>
        </w:rPr>
        <w:t>Loi sur les biens matrimoniaux</w:t>
      </w:r>
      <w:r w:rsidRPr="00786B4A">
        <w:rPr>
          <w:rFonts w:ascii="Times New Roman" w:hAnsi="Times New Roman"/>
        </w:rPr>
        <w:t>.</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EN FOI DE QUOI le cédant et le conjoint du cédant ont apposé leur signature et leur sceau respectif, ce ____</w:t>
      </w:r>
      <w:r w:rsidRPr="00786B4A">
        <w:rPr>
          <w:rFonts w:ascii="Times New Roman" w:hAnsi="Times New Roman"/>
          <w:vertAlign w:val="superscript"/>
        </w:rPr>
        <w:t>e</w:t>
      </w:r>
      <w:r w:rsidRPr="00786B4A">
        <w:rPr>
          <w:rFonts w:ascii="Times New Roman" w:hAnsi="Times New Roman"/>
        </w:rPr>
        <w:t xml:space="preserve"> jour de  ____.</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spacing w:line="276" w:lineRule="auto"/>
        <w:rPr>
          <w:rFonts w:ascii="Times New Roman" w:hAnsi="Times New Roman"/>
        </w:rPr>
      </w:pPr>
      <w:r w:rsidRPr="00786B4A">
        <w:rPr>
          <w:rFonts w:ascii="Times New Roman" w:hAnsi="Times New Roman"/>
        </w:rPr>
        <w:t>SIGNÉ, SCELLÉ ET REMIS</w:t>
      </w:r>
    </w:p>
    <w:p w:rsidR="008F633E" w:rsidRPr="00786B4A" w:rsidRDefault="008F633E" w:rsidP="008F633E">
      <w:pPr>
        <w:pStyle w:val="10caraupo"/>
        <w:spacing w:line="276" w:lineRule="auto"/>
        <w:rPr>
          <w:rFonts w:ascii="Times New Roman" w:hAnsi="Times New Roman"/>
        </w:rPr>
      </w:pPr>
      <w:proofErr w:type="gramStart"/>
      <w:r w:rsidRPr="00786B4A">
        <w:rPr>
          <w:rFonts w:ascii="Times New Roman" w:hAnsi="Times New Roman"/>
        </w:rPr>
        <w:t>en</w:t>
      </w:r>
      <w:proofErr w:type="gramEnd"/>
      <w:r w:rsidRPr="00786B4A">
        <w:rPr>
          <w:rFonts w:ascii="Times New Roman" w:hAnsi="Times New Roman"/>
        </w:rPr>
        <w:t xml:space="preserve"> présence de</w:t>
      </w:r>
      <w:r>
        <w:rPr>
          <w:rFonts w:ascii="Times New Roman" w:hAnsi="Times New Roman"/>
        </w:rPr>
        <w:t> :</w:t>
      </w:r>
    </w:p>
    <w:p w:rsidR="008F633E" w:rsidRPr="00786B4A" w:rsidRDefault="008F633E" w:rsidP="008F633E">
      <w:pPr>
        <w:pStyle w:val="10caraupo"/>
        <w:spacing w:line="276" w:lineRule="auto"/>
        <w:rPr>
          <w:rFonts w:ascii="Times New Roman" w:hAnsi="Times New Roman"/>
        </w:rPr>
      </w:pPr>
    </w:p>
    <w:p w:rsidR="008F633E" w:rsidRPr="00786B4A" w:rsidRDefault="008F633E" w:rsidP="008F633E">
      <w:pPr>
        <w:pStyle w:val="10caraupo"/>
        <w:tabs>
          <w:tab w:val="left" w:pos="3690"/>
          <w:tab w:val="left" w:pos="4320"/>
          <w:tab w:val="left" w:pos="7920"/>
        </w:tabs>
        <w:spacing w:line="276" w:lineRule="auto"/>
        <w:rPr>
          <w:rFonts w:ascii="Times New Roman" w:hAnsi="Times New Roman"/>
          <w:u w:val="single"/>
        </w:rPr>
      </w:pPr>
      <w:r w:rsidRPr="00786B4A">
        <w:rPr>
          <w:rFonts w:ascii="Times New Roman" w:hAnsi="Times New Roman"/>
          <w:u w:val="single"/>
        </w:rPr>
        <w:tab/>
      </w:r>
      <w:r w:rsidRPr="00786B4A">
        <w:rPr>
          <w:rFonts w:ascii="Times New Roman" w:hAnsi="Times New Roman"/>
        </w:rPr>
        <w:tab/>
      </w:r>
      <w:r w:rsidRPr="00786B4A">
        <w:rPr>
          <w:rFonts w:ascii="Times New Roman" w:hAnsi="Times New Roman"/>
          <w:u w:val="single"/>
        </w:rPr>
        <w:tab/>
      </w:r>
    </w:p>
    <w:p w:rsidR="008F633E" w:rsidRPr="00786B4A" w:rsidRDefault="008F633E" w:rsidP="008F633E">
      <w:pPr>
        <w:pStyle w:val="10caraupo"/>
        <w:tabs>
          <w:tab w:val="left" w:pos="4320"/>
        </w:tabs>
        <w:spacing w:line="276" w:lineRule="auto"/>
        <w:rPr>
          <w:rFonts w:ascii="Times New Roman" w:hAnsi="Times New Roman"/>
        </w:rPr>
      </w:pPr>
      <w:r w:rsidRPr="00786B4A">
        <w:rPr>
          <w:rFonts w:ascii="Times New Roman" w:hAnsi="Times New Roman"/>
        </w:rPr>
        <w:fldChar w:fldCharType="begin">
          <w:ffData>
            <w:name w:val="Texte45"/>
            <w:enabled/>
            <w:calcOnExit w:val="0"/>
            <w:textInput/>
          </w:ffData>
        </w:fldChar>
      </w:r>
      <w:bookmarkStart w:id="76" w:name="Texte45"/>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rPr>
        <w:fldChar w:fldCharType="end"/>
      </w:r>
      <w:bookmarkEnd w:id="76"/>
      <w:r w:rsidRPr="00786B4A">
        <w:rPr>
          <w:rFonts w:ascii="Times New Roman" w:hAnsi="Times New Roman"/>
        </w:rPr>
        <w:tab/>
      </w:r>
      <w:r w:rsidRPr="00786B4A">
        <w:rPr>
          <w:rFonts w:ascii="Times New Roman" w:hAnsi="Times New Roman"/>
        </w:rPr>
        <w:fldChar w:fldCharType="begin">
          <w:ffData>
            <w:name w:val="Texte36"/>
            <w:enabled/>
            <w:calcOnExit w:val="0"/>
            <w:textInput/>
          </w:ffData>
        </w:fldChar>
      </w:r>
      <w:bookmarkStart w:id="77" w:name="Texte36"/>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rPr>
        <w:fldChar w:fldCharType="end"/>
      </w:r>
      <w:bookmarkEnd w:id="77"/>
    </w:p>
    <w:p w:rsidR="008F633E" w:rsidRPr="00786B4A" w:rsidRDefault="008F633E" w:rsidP="008F633E">
      <w:pPr>
        <w:pStyle w:val="10caraupo"/>
        <w:spacing w:line="276" w:lineRule="auto"/>
        <w:rPr>
          <w:rFonts w:ascii="Times New Roman" w:hAnsi="Times New Roman"/>
        </w:rPr>
      </w:pPr>
    </w:p>
    <w:p w:rsidR="008F633E" w:rsidRPr="00786B4A" w:rsidRDefault="008F633E" w:rsidP="008F633E">
      <w:pPr>
        <w:pStyle w:val="10caraupo"/>
        <w:tabs>
          <w:tab w:val="left" w:pos="3690"/>
          <w:tab w:val="left" w:pos="4320"/>
          <w:tab w:val="left" w:pos="7920"/>
        </w:tabs>
        <w:spacing w:line="276" w:lineRule="auto"/>
        <w:rPr>
          <w:rFonts w:ascii="Times New Roman" w:hAnsi="Times New Roman"/>
          <w:u w:val="single"/>
        </w:rPr>
      </w:pPr>
      <w:r w:rsidRPr="00786B4A">
        <w:rPr>
          <w:rFonts w:ascii="Times New Roman" w:hAnsi="Times New Roman"/>
          <w:u w:val="single"/>
        </w:rPr>
        <w:lastRenderedPageBreak/>
        <w:tab/>
      </w:r>
      <w:r w:rsidRPr="00786B4A">
        <w:rPr>
          <w:rFonts w:ascii="Times New Roman" w:hAnsi="Times New Roman"/>
        </w:rPr>
        <w:tab/>
      </w:r>
      <w:r w:rsidRPr="00786B4A">
        <w:rPr>
          <w:rFonts w:ascii="Times New Roman" w:hAnsi="Times New Roman"/>
          <w:u w:val="single"/>
        </w:rPr>
        <w:tab/>
      </w:r>
    </w:p>
    <w:p w:rsidR="008F633E" w:rsidRPr="00786B4A" w:rsidRDefault="008F633E" w:rsidP="008F633E">
      <w:pPr>
        <w:pStyle w:val="10caraupo"/>
        <w:tabs>
          <w:tab w:val="left" w:pos="4320"/>
        </w:tabs>
        <w:spacing w:line="276" w:lineRule="auto"/>
        <w:rPr>
          <w:rFonts w:ascii="Times New Roman" w:hAnsi="Times New Roman"/>
        </w:rPr>
      </w:pPr>
      <w:r w:rsidRPr="00786B4A">
        <w:rPr>
          <w:rFonts w:ascii="Times New Roman" w:hAnsi="Times New Roman"/>
        </w:rPr>
        <w:fldChar w:fldCharType="begin">
          <w:ffData>
            <w:name w:val="Texte46"/>
            <w:enabled/>
            <w:calcOnExit w:val="0"/>
            <w:textInput/>
          </w:ffData>
        </w:fldChar>
      </w:r>
      <w:bookmarkStart w:id="78" w:name="Texte46"/>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rPr>
        <w:fldChar w:fldCharType="end"/>
      </w:r>
      <w:bookmarkEnd w:id="78"/>
      <w:r w:rsidRPr="00786B4A">
        <w:rPr>
          <w:rFonts w:ascii="Times New Roman" w:hAnsi="Times New Roman"/>
        </w:rPr>
        <w:tab/>
      </w:r>
      <w:r w:rsidRPr="00786B4A">
        <w:rPr>
          <w:rFonts w:ascii="Times New Roman" w:hAnsi="Times New Roman"/>
        </w:rPr>
        <w:fldChar w:fldCharType="begin">
          <w:ffData>
            <w:name w:val="Texte37"/>
            <w:enabled/>
            <w:calcOnExit w:val="0"/>
            <w:textInput/>
          </w:ffData>
        </w:fldChar>
      </w:r>
      <w:bookmarkStart w:id="79" w:name="Texte37"/>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rPr>
        <w:fldChar w:fldCharType="end"/>
      </w:r>
      <w:bookmarkEnd w:id="79"/>
    </w:p>
    <w:p w:rsidR="008F633E" w:rsidRPr="00786B4A" w:rsidRDefault="008F633E" w:rsidP="008F633E">
      <w:pPr>
        <w:pStyle w:val="10caraupo"/>
        <w:tabs>
          <w:tab w:val="left" w:pos="4030"/>
        </w:tabs>
        <w:spacing w:line="276" w:lineRule="auto"/>
        <w:rPr>
          <w:rFonts w:ascii="Times New Roman" w:hAnsi="Times New Roman"/>
        </w:rPr>
      </w:pPr>
    </w:p>
    <w:p w:rsidR="008F633E"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tabs>
          <w:tab w:val="left" w:pos="4030"/>
        </w:tabs>
        <w:spacing w:line="276" w:lineRule="auto"/>
        <w:rPr>
          <w:rFonts w:ascii="Times New Roman" w:hAnsi="Times New Roman"/>
        </w:rPr>
      </w:pPr>
      <w:r w:rsidRPr="00786B4A">
        <w:rPr>
          <w:rFonts w:ascii="Times New Roman" w:hAnsi="Times New Roman"/>
        </w:rPr>
        <w:t>EN FOI DE QUOI le cessionnaire et le conjoint du cessionnaire ont apposé leur signature et leur sceau respectif,  ce ____</w:t>
      </w:r>
      <w:r w:rsidRPr="00786B4A">
        <w:rPr>
          <w:rFonts w:ascii="Times New Roman" w:hAnsi="Times New Roman"/>
          <w:vertAlign w:val="superscript"/>
        </w:rPr>
        <w:t>e</w:t>
      </w:r>
      <w:r w:rsidRPr="00786B4A">
        <w:rPr>
          <w:rFonts w:ascii="Times New Roman" w:hAnsi="Times New Roman"/>
        </w:rPr>
        <w:t xml:space="preserve"> jour de ____.</w:t>
      </w:r>
    </w:p>
    <w:p w:rsidR="008F633E" w:rsidRPr="00786B4A" w:rsidRDefault="008F633E" w:rsidP="008F633E">
      <w:pPr>
        <w:pStyle w:val="10caraupo"/>
        <w:tabs>
          <w:tab w:val="left" w:pos="4030"/>
        </w:tabs>
        <w:spacing w:line="276" w:lineRule="auto"/>
        <w:rPr>
          <w:rFonts w:ascii="Times New Roman" w:hAnsi="Times New Roman"/>
        </w:rPr>
      </w:pPr>
    </w:p>
    <w:p w:rsidR="008F633E" w:rsidRPr="00786B4A" w:rsidRDefault="008F633E" w:rsidP="008F633E">
      <w:pPr>
        <w:pStyle w:val="10caraupo"/>
        <w:spacing w:line="276" w:lineRule="auto"/>
        <w:rPr>
          <w:rFonts w:ascii="Times New Roman" w:hAnsi="Times New Roman"/>
        </w:rPr>
      </w:pPr>
      <w:r w:rsidRPr="00786B4A">
        <w:rPr>
          <w:rFonts w:ascii="Times New Roman" w:hAnsi="Times New Roman"/>
        </w:rPr>
        <w:t>SIGNÉ, SCELLÉ ET REMIS</w:t>
      </w:r>
    </w:p>
    <w:p w:rsidR="008F633E" w:rsidRPr="00786B4A" w:rsidRDefault="008F633E" w:rsidP="008F633E">
      <w:pPr>
        <w:pStyle w:val="10caraupo"/>
        <w:spacing w:line="276" w:lineRule="auto"/>
        <w:rPr>
          <w:rFonts w:ascii="Times New Roman" w:hAnsi="Times New Roman"/>
        </w:rPr>
      </w:pPr>
      <w:proofErr w:type="gramStart"/>
      <w:r w:rsidRPr="00786B4A">
        <w:rPr>
          <w:rFonts w:ascii="Times New Roman" w:hAnsi="Times New Roman"/>
        </w:rPr>
        <w:t>en</w:t>
      </w:r>
      <w:proofErr w:type="gramEnd"/>
      <w:r w:rsidRPr="00786B4A">
        <w:rPr>
          <w:rFonts w:ascii="Times New Roman" w:hAnsi="Times New Roman"/>
        </w:rPr>
        <w:t xml:space="preserve"> présence de</w:t>
      </w:r>
      <w:r>
        <w:rPr>
          <w:rFonts w:ascii="Times New Roman" w:hAnsi="Times New Roman"/>
        </w:rPr>
        <w:t> :</w:t>
      </w:r>
    </w:p>
    <w:p w:rsidR="008F633E" w:rsidRPr="00786B4A" w:rsidRDefault="008F633E" w:rsidP="008F633E">
      <w:pPr>
        <w:pStyle w:val="10caraupo"/>
        <w:spacing w:line="276" w:lineRule="auto"/>
        <w:rPr>
          <w:rFonts w:ascii="Times New Roman" w:hAnsi="Times New Roman"/>
        </w:rPr>
      </w:pPr>
    </w:p>
    <w:p w:rsidR="008F633E" w:rsidRPr="00786B4A" w:rsidRDefault="008F633E" w:rsidP="008F633E">
      <w:pPr>
        <w:pStyle w:val="10caraupo"/>
        <w:tabs>
          <w:tab w:val="left" w:pos="3690"/>
          <w:tab w:val="left" w:pos="4320"/>
          <w:tab w:val="left" w:pos="7920"/>
        </w:tabs>
        <w:spacing w:line="276" w:lineRule="auto"/>
        <w:rPr>
          <w:rFonts w:ascii="Times New Roman" w:hAnsi="Times New Roman"/>
          <w:u w:val="single"/>
        </w:rPr>
      </w:pPr>
      <w:r w:rsidRPr="00786B4A">
        <w:rPr>
          <w:rFonts w:ascii="Times New Roman" w:hAnsi="Times New Roman"/>
          <w:u w:val="single"/>
        </w:rPr>
        <w:tab/>
      </w:r>
      <w:r w:rsidRPr="00786B4A">
        <w:rPr>
          <w:rFonts w:ascii="Times New Roman" w:hAnsi="Times New Roman"/>
        </w:rPr>
        <w:tab/>
      </w:r>
      <w:r w:rsidRPr="00786B4A">
        <w:rPr>
          <w:rFonts w:ascii="Times New Roman" w:hAnsi="Times New Roman"/>
          <w:u w:val="single"/>
        </w:rPr>
        <w:tab/>
      </w:r>
    </w:p>
    <w:p w:rsidR="008F633E" w:rsidRPr="00786B4A" w:rsidRDefault="008F633E" w:rsidP="008F633E">
      <w:pPr>
        <w:pStyle w:val="10caraupo"/>
        <w:tabs>
          <w:tab w:val="left" w:pos="4320"/>
        </w:tabs>
        <w:spacing w:line="276" w:lineRule="auto"/>
        <w:rPr>
          <w:rFonts w:ascii="Times New Roman" w:hAnsi="Times New Roman"/>
          <w:lang w:val="en-CA"/>
        </w:rPr>
      </w:pPr>
      <w:r w:rsidRPr="00786B4A">
        <w:rPr>
          <w:rFonts w:ascii="Times New Roman" w:hAnsi="Times New Roman"/>
        </w:rPr>
        <w:fldChar w:fldCharType="begin">
          <w:ffData>
            <w:name w:val="Texte47"/>
            <w:enabled/>
            <w:calcOnExit w:val="0"/>
            <w:textInput/>
          </w:ffData>
        </w:fldChar>
      </w:r>
      <w:bookmarkStart w:id="80" w:name="Texte47"/>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rPr>
        <w:fldChar w:fldCharType="end"/>
      </w:r>
      <w:bookmarkEnd w:id="80"/>
      <w:r w:rsidRPr="00786B4A">
        <w:rPr>
          <w:rFonts w:ascii="Times New Roman" w:hAnsi="Times New Roman"/>
          <w:lang w:val="en-CA"/>
        </w:rPr>
        <w:tab/>
      </w:r>
      <w:r w:rsidRPr="00786B4A">
        <w:rPr>
          <w:rFonts w:ascii="Times New Roman" w:hAnsi="Times New Roman"/>
          <w:lang w:val="en-CA"/>
        </w:rPr>
        <w:fldChar w:fldCharType="begin">
          <w:ffData>
            <w:name w:val="Texte39"/>
            <w:enabled/>
            <w:calcOnExit w:val="0"/>
            <w:textInput/>
          </w:ffData>
        </w:fldChar>
      </w:r>
      <w:bookmarkStart w:id="81" w:name="Texte39"/>
      <w:r w:rsidRPr="00786B4A">
        <w:rPr>
          <w:rFonts w:ascii="Times New Roman" w:hAnsi="Times New Roman"/>
          <w:lang w:val="en-CA"/>
        </w:rPr>
        <w:instrText xml:space="preserve"> FORMTEXT </w:instrText>
      </w:r>
      <w:r w:rsidRPr="00786B4A">
        <w:rPr>
          <w:rFonts w:ascii="Times New Roman" w:hAnsi="Times New Roman"/>
          <w:lang w:val="en-CA"/>
        </w:rPr>
      </w:r>
      <w:r w:rsidRPr="00786B4A">
        <w:rPr>
          <w:rFonts w:ascii="Times New Roman" w:hAnsi="Times New Roman"/>
          <w:lang w:val="en-CA"/>
        </w:rPr>
        <w:fldChar w:fldCharType="separate"/>
      </w:r>
      <w:r w:rsidRPr="00786B4A">
        <w:rPr>
          <w:rFonts w:ascii="Times New Roman" w:hAnsi="Times New Roman"/>
          <w:noProof/>
          <w:lang w:val="en-CA"/>
        </w:rPr>
        <w:t> </w:t>
      </w:r>
      <w:r w:rsidRPr="00786B4A">
        <w:rPr>
          <w:rFonts w:ascii="Times New Roman" w:hAnsi="Times New Roman"/>
          <w:noProof/>
          <w:lang w:val="en-CA"/>
        </w:rPr>
        <w:t> </w:t>
      </w:r>
      <w:r w:rsidRPr="00786B4A">
        <w:rPr>
          <w:rFonts w:ascii="Times New Roman" w:hAnsi="Times New Roman"/>
          <w:noProof/>
          <w:lang w:val="en-CA"/>
        </w:rPr>
        <w:t> </w:t>
      </w:r>
      <w:r w:rsidRPr="00786B4A">
        <w:rPr>
          <w:rFonts w:ascii="Times New Roman" w:hAnsi="Times New Roman"/>
          <w:noProof/>
          <w:lang w:val="en-CA"/>
        </w:rPr>
        <w:t> </w:t>
      </w:r>
      <w:r w:rsidRPr="00786B4A">
        <w:rPr>
          <w:rFonts w:ascii="Times New Roman" w:hAnsi="Times New Roman"/>
          <w:noProof/>
          <w:lang w:val="en-CA"/>
        </w:rPr>
        <w:t> </w:t>
      </w:r>
      <w:r w:rsidRPr="00786B4A">
        <w:rPr>
          <w:rFonts w:ascii="Times New Roman" w:hAnsi="Times New Roman"/>
          <w:lang w:val="en-CA"/>
        </w:rPr>
        <w:fldChar w:fldCharType="end"/>
      </w:r>
      <w:bookmarkEnd w:id="81"/>
    </w:p>
    <w:p w:rsidR="008F633E" w:rsidRPr="00786B4A" w:rsidRDefault="008F633E" w:rsidP="008F633E">
      <w:pPr>
        <w:pStyle w:val="10caraupo"/>
        <w:tabs>
          <w:tab w:val="left" w:pos="4030"/>
        </w:tabs>
        <w:spacing w:line="276" w:lineRule="auto"/>
        <w:rPr>
          <w:rFonts w:ascii="Times New Roman" w:hAnsi="Times New Roman"/>
          <w:lang w:val="en-CA"/>
        </w:rPr>
      </w:pPr>
    </w:p>
    <w:p w:rsidR="008F633E" w:rsidRPr="00786B4A" w:rsidRDefault="008F633E" w:rsidP="008F633E">
      <w:pPr>
        <w:pStyle w:val="10caraupo"/>
        <w:tabs>
          <w:tab w:val="left" w:pos="3690"/>
          <w:tab w:val="left" w:pos="4320"/>
          <w:tab w:val="left" w:pos="7920"/>
        </w:tabs>
        <w:spacing w:line="276" w:lineRule="auto"/>
        <w:rPr>
          <w:rFonts w:ascii="Times New Roman" w:hAnsi="Times New Roman"/>
          <w:u w:val="single"/>
          <w:lang w:val="en-CA"/>
        </w:rPr>
      </w:pPr>
      <w:r w:rsidRPr="00786B4A">
        <w:rPr>
          <w:rFonts w:ascii="Times New Roman" w:hAnsi="Times New Roman"/>
          <w:u w:val="single"/>
          <w:lang w:val="en-CA"/>
        </w:rPr>
        <w:tab/>
      </w:r>
      <w:r w:rsidRPr="00786B4A">
        <w:rPr>
          <w:rFonts w:ascii="Times New Roman" w:hAnsi="Times New Roman"/>
          <w:lang w:val="en-CA"/>
        </w:rPr>
        <w:tab/>
      </w:r>
      <w:r w:rsidRPr="00786B4A">
        <w:rPr>
          <w:rFonts w:ascii="Times New Roman" w:hAnsi="Times New Roman"/>
          <w:u w:val="single"/>
          <w:lang w:val="en-CA"/>
        </w:rPr>
        <w:tab/>
      </w:r>
    </w:p>
    <w:p w:rsidR="008F633E" w:rsidRPr="00786B4A" w:rsidRDefault="008F633E" w:rsidP="008F633E">
      <w:pPr>
        <w:pStyle w:val="10caraupo"/>
        <w:tabs>
          <w:tab w:val="left" w:pos="4320"/>
        </w:tabs>
        <w:spacing w:line="276" w:lineRule="auto"/>
        <w:rPr>
          <w:rFonts w:ascii="Times New Roman" w:hAnsi="Times New Roman"/>
          <w:b/>
          <w:i/>
        </w:rPr>
      </w:pPr>
      <w:r w:rsidRPr="00786B4A">
        <w:rPr>
          <w:rFonts w:ascii="Times New Roman" w:hAnsi="Times New Roman"/>
        </w:rPr>
        <w:fldChar w:fldCharType="begin">
          <w:ffData>
            <w:name w:val="Texte48"/>
            <w:enabled/>
            <w:calcOnExit w:val="0"/>
            <w:textInput/>
          </w:ffData>
        </w:fldChar>
      </w:r>
      <w:bookmarkStart w:id="82" w:name="Texte48"/>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noProof/>
        </w:rPr>
        <w:t> </w:t>
      </w:r>
      <w:r w:rsidRPr="00786B4A">
        <w:rPr>
          <w:rFonts w:ascii="Times New Roman" w:hAnsi="Times New Roman"/>
        </w:rPr>
        <w:fldChar w:fldCharType="end"/>
      </w:r>
      <w:bookmarkEnd w:id="82"/>
      <w:r w:rsidRPr="00786B4A">
        <w:rPr>
          <w:rFonts w:ascii="Times New Roman" w:hAnsi="Times New Roman"/>
          <w:lang w:val="en-CA"/>
        </w:rPr>
        <w:tab/>
      </w:r>
      <w:r w:rsidRPr="00786B4A">
        <w:rPr>
          <w:rFonts w:ascii="Times New Roman" w:hAnsi="Times New Roman"/>
          <w:lang w:val="en-CA"/>
        </w:rPr>
        <w:fldChar w:fldCharType="begin">
          <w:ffData>
            <w:name w:val="Texte40"/>
            <w:enabled/>
            <w:calcOnExit w:val="0"/>
            <w:textInput/>
          </w:ffData>
        </w:fldChar>
      </w:r>
      <w:bookmarkStart w:id="83" w:name="Texte40"/>
      <w:r w:rsidRPr="00786B4A">
        <w:rPr>
          <w:rFonts w:ascii="Times New Roman" w:hAnsi="Times New Roman"/>
          <w:lang w:val="en-CA"/>
        </w:rPr>
        <w:instrText xml:space="preserve"> FORMTEXT </w:instrText>
      </w:r>
      <w:r w:rsidRPr="00786B4A">
        <w:rPr>
          <w:rFonts w:ascii="Times New Roman" w:hAnsi="Times New Roman"/>
          <w:lang w:val="en-CA"/>
        </w:rPr>
      </w:r>
      <w:r w:rsidRPr="00786B4A">
        <w:rPr>
          <w:rFonts w:ascii="Times New Roman" w:hAnsi="Times New Roman"/>
          <w:lang w:val="en-CA"/>
        </w:rPr>
        <w:fldChar w:fldCharType="separate"/>
      </w:r>
      <w:r w:rsidRPr="00786B4A">
        <w:rPr>
          <w:rFonts w:ascii="Times New Roman" w:hAnsi="Times New Roman"/>
          <w:noProof/>
          <w:lang w:val="en-CA"/>
        </w:rPr>
        <w:t> </w:t>
      </w:r>
      <w:r w:rsidRPr="00786B4A">
        <w:rPr>
          <w:rFonts w:ascii="Times New Roman" w:hAnsi="Times New Roman"/>
          <w:noProof/>
          <w:lang w:val="en-CA"/>
        </w:rPr>
        <w:t> </w:t>
      </w:r>
      <w:r w:rsidRPr="00786B4A">
        <w:rPr>
          <w:rFonts w:ascii="Times New Roman" w:hAnsi="Times New Roman"/>
          <w:noProof/>
          <w:lang w:val="en-CA"/>
        </w:rPr>
        <w:t> </w:t>
      </w:r>
      <w:r w:rsidRPr="00786B4A">
        <w:rPr>
          <w:rFonts w:ascii="Times New Roman" w:hAnsi="Times New Roman"/>
          <w:noProof/>
          <w:lang w:val="en-CA"/>
        </w:rPr>
        <w:t> </w:t>
      </w:r>
      <w:r w:rsidRPr="00786B4A">
        <w:rPr>
          <w:rFonts w:ascii="Times New Roman" w:hAnsi="Times New Roman"/>
          <w:noProof/>
          <w:lang w:val="en-CA"/>
        </w:rPr>
        <w:t> </w:t>
      </w:r>
      <w:r w:rsidRPr="00786B4A">
        <w:rPr>
          <w:rFonts w:ascii="Times New Roman" w:hAnsi="Times New Roman"/>
          <w:lang w:val="en-CA"/>
        </w:rPr>
        <w:fldChar w:fldCharType="end"/>
      </w:r>
      <w:bookmarkEnd w:id="83"/>
    </w:p>
    <w:p w:rsidR="008F633E" w:rsidRPr="00786B4A" w:rsidRDefault="008F633E" w:rsidP="008F633E">
      <w:r w:rsidRPr="00786B4A">
        <w:rPr>
          <w:b/>
          <w:bCs/>
        </w:rPr>
        <w:br w:type="page"/>
      </w:r>
    </w:p>
    <w:p w:rsidR="008F633E" w:rsidRPr="00786B4A" w:rsidRDefault="008F633E" w:rsidP="008F633E">
      <w:pPr>
        <w:pStyle w:val="Actes4"/>
      </w:pPr>
      <w:bookmarkStart w:id="84" w:name="_Toc444853183"/>
      <w:r w:rsidRPr="00786B4A">
        <w:lastRenderedPageBreak/>
        <w:t>c) Droit de passage / Servitude d’accès</w:t>
      </w:r>
      <w:bookmarkEnd w:id="84"/>
    </w:p>
    <w:p w:rsidR="008F633E" w:rsidRPr="009A4DBA" w:rsidRDefault="008F633E" w:rsidP="008F633E">
      <w:pPr>
        <w:pStyle w:val="Titre4"/>
        <w:keepNext w:val="0"/>
        <w:keepLines w:val="0"/>
        <w:numPr>
          <w:ilvl w:val="0"/>
          <w:numId w:val="0"/>
        </w:numPr>
        <w:spacing w:before="0"/>
        <w:rPr>
          <w:rFonts w:ascii="Times New Roman" w:hAnsi="Times New Roman" w:cs="Times New Roman"/>
          <w:b w:val="0"/>
          <w:i w:val="0"/>
          <w:color w:val="auto"/>
        </w:rPr>
      </w:pPr>
    </w:p>
    <w:p w:rsidR="008F633E" w:rsidRPr="00786B4A" w:rsidRDefault="008F633E" w:rsidP="008F633E">
      <w:pPr>
        <w:spacing w:before="0"/>
        <w:jc w:val="left"/>
        <w:rPr>
          <w:sz w:val="22"/>
          <w:szCs w:val="22"/>
        </w:rPr>
      </w:pPr>
    </w:p>
    <w:p w:rsidR="008F633E" w:rsidRPr="00786B4A" w:rsidRDefault="008F633E" w:rsidP="008F633E">
      <w:pPr>
        <w:pStyle w:val="10caraupo"/>
        <w:rPr>
          <w:rFonts w:ascii="Times New Roman" w:hAnsi="Times New Roman"/>
          <w:bCs/>
          <w:sz w:val="22"/>
          <w:szCs w:val="22"/>
        </w:rPr>
      </w:pPr>
      <w:proofErr w:type="spellStart"/>
      <w:r w:rsidRPr="00786B4A">
        <w:rPr>
          <w:rFonts w:ascii="Times New Roman" w:hAnsi="Times New Roman"/>
          <w:bCs/>
          <w:sz w:val="22"/>
          <w:szCs w:val="22"/>
        </w:rPr>
        <w:t>NIDs</w:t>
      </w:r>
      <w:proofErr w:type="spellEnd"/>
      <w:r>
        <w:rPr>
          <w:rFonts w:ascii="Times New Roman" w:hAnsi="Times New Roman"/>
          <w:bCs/>
          <w:sz w:val="22"/>
          <w:szCs w:val="22"/>
        </w:rPr>
        <w:t> :</w:t>
      </w:r>
      <w:r w:rsidRPr="00786B4A">
        <w:rPr>
          <w:rFonts w:ascii="Times New Roman" w:hAnsi="Times New Roman"/>
          <w:bCs/>
          <w:sz w:val="22"/>
          <w:szCs w:val="22"/>
        </w:rPr>
        <w:tab/>
      </w:r>
      <w:r w:rsidRPr="00786B4A">
        <w:rPr>
          <w:rFonts w:ascii="Times New Roman" w:hAnsi="Times New Roman"/>
          <w:sz w:val="22"/>
          <w:szCs w:val="22"/>
        </w:rPr>
        <w:t>____</w:t>
      </w:r>
    </w:p>
    <w:p w:rsidR="008F633E" w:rsidRPr="00786B4A" w:rsidRDefault="008F633E" w:rsidP="008F633E">
      <w:pPr>
        <w:pStyle w:val="10caraupo"/>
        <w:rPr>
          <w:rFonts w:ascii="Times New Roman" w:hAnsi="Times New Roman"/>
          <w:bCs/>
          <w:sz w:val="22"/>
          <w:szCs w:val="22"/>
        </w:rPr>
      </w:pPr>
      <w:r w:rsidRPr="00786B4A">
        <w:rPr>
          <w:rFonts w:ascii="Times New Roman" w:hAnsi="Times New Roman"/>
          <w:bCs/>
          <w:sz w:val="22"/>
          <w:szCs w:val="22"/>
        </w:rPr>
        <w:tab/>
      </w:r>
      <w:r w:rsidRPr="00786B4A">
        <w:rPr>
          <w:rFonts w:ascii="Times New Roman" w:hAnsi="Times New Roman"/>
          <w:sz w:val="22"/>
          <w:szCs w:val="22"/>
        </w:rPr>
        <w:t>____</w:t>
      </w:r>
    </w:p>
    <w:p w:rsidR="008F633E" w:rsidRPr="00786B4A" w:rsidRDefault="008F633E" w:rsidP="008F633E">
      <w:pPr>
        <w:pStyle w:val="10caraupo"/>
        <w:tabs>
          <w:tab w:val="left" w:pos="4030"/>
        </w:tabs>
        <w:spacing w:line="276" w:lineRule="auto"/>
        <w:jc w:val="center"/>
        <w:rPr>
          <w:rFonts w:ascii="Times New Roman" w:hAnsi="Times New Roman"/>
          <w:b/>
          <w:sz w:val="22"/>
          <w:szCs w:val="22"/>
        </w:rPr>
      </w:pPr>
      <w:r w:rsidRPr="00786B4A">
        <w:rPr>
          <w:rFonts w:ascii="Times New Roman" w:hAnsi="Times New Roman"/>
          <w:b/>
          <w:sz w:val="22"/>
          <w:szCs w:val="22"/>
        </w:rPr>
        <w:t>SERVITUDE BILATÉRALE</w:t>
      </w:r>
    </w:p>
    <w:p w:rsidR="008F633E" w:rsidRPr="00786B4A" w:rsidRDefault="008F633E" w:rsidP="008F633E">
      <w:pPr>
        <w:pStyle w:val="10caraupo"/>
        <w:tabs>
          <w:tab w:val="left" w:pos="4030"/>
        </w:tabs>
        <w:spacing w:line="276" w:lineRule="auto"/>
        <w:jc w:val="center"/>
        <w:rPr>
          <w:rFonts w:ascii="Times New Roman" w:hAnsi="Times New Roman"/>
          <w:b/>
          <w:sz w:val="22"/>
          <w:szCs w:val="22"/>
        </w:rPr>
      </w:pPr>
      <w:r w:rsidRPr="00786B4A">
        <w:rPr>
          <w:rFonts w:ascii="Times New Roman" w:hAnsi="Times New Roman"/>
          <w:b/>
          <w:sz w:val="22"/>
          <w:szCs w:val="22"/>
        </w:rPr>
        <w:t>D’ACCÈS</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tabs>
          <w:tab w:val="left" w:pos="4030"/>
        </w:tabs>
        <w:spacing w:line="276" w:lineRule="auto"/>
        <w:rPr>
          <w:rFonts w:ascii="Times New Roman" w:hAnsi="Times New Roman"/>
          <w:sz w:val="22"/>
          <w:szCs w:val="22"/>
        </w:rPr>
      </w:pPr>
      <w:r w:rsidRPr="00786B4A">
        <w:rPr>
          <w:rFonts w:ascii="Times New Roman" w:hAnsi="Times New Roman"/>
          <w:sz w:val="22"/>
          <w:szCs w:val="22"/>
        </w:rPr>
        <w:t>Les parties au présent instrument sont</w:t>
      </w:r>
      <w:r>
        <w:rPr>
          <w:rFonts w:ascii="Times New Roman" w:hAnsi="Times New Roman"/>
          <w:sz w:val="22"/>
          <w:szCs w:val="22"/>
        </w:rPr>
        <w:t> :</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spacing w:line="276" w:lineRule="auto"/>
        <w:rPr>
          <w:rFonts w:ascii="Times New Roman" w:hAnsi="Times New Roman"/>
          <w:bCs/>
          <w:sz w:val="22"/>
          <w:szCs w:val="22"/>
        </w:rPr>
      </w:pPr>
      <w:r w:rsidRPr="00786B4A">
        <w:rPr>
          <w:rFonts w:ascii="Times New Roman" w:hAnsi="Times New Roman"/>
          <w:sz w:val="22"/>
          <w:szCs w:val="22"/>
        </w:rPr>
        <w:t>____</w:t>
      </w:r>
      <w:r w:rsidRPr="00786B4A">
        <w:rPr>
          <w:rFonts w:ascii="Times New Roman" w:hAnsi="Times New Roman"/>
          <w:bCs/>
          <w:sz w:val="22"/>
          <w:szCs w:val="22"/>
        </w:rPr>
        <w:t xml:space="preserve">, </w:t>
      </w:r>
      <w:r w:rsidRPr="00786B4A">
        <w:rPr>
          <w:rFonts w:ascii="Times New Roman" w:hAnsi="Times New Roman"/>
          <w:sz w:val="22"/>
          <w:szCs w:val="22"/>
        </w:rPr>
        <w:t>____</w:t>
      </w:r>
      <w:r w:rsidRPr="00786B4A">
        <w:rPr>
          <w:rFonts w:ascii="Times New Roman" w:hAnsi="Times New Roman"/>
          <w:bCs/>
          <w:sz w:val="22"/>
          <w:szCs w:val="22"/>
        </w:rPr>
        <w:t xml:space="preserve">, </w:t>
      </w:r>
      <w:r w:rsidRPr="00786B4A">
        <w:rPr>
          <w:rFonts w:ascii="Times New Roman" w:hAnsi="Times New Roman"/>
          <w:sz w:val="22"/>
          <w:szCs w:val="22"/>
        </w:rPr>
        <w:t>comté de ____, province du Nouveau-Brunswick, ____</w:t>
      </w:r>
      <w:r w:rsidRPr="00786B4A">
        <w:rPr>
          <w:rFonts w:ascii="Times New Roman" w:hAnsi="Times New Roman"/>
          <w:bCs/>
          <w:sz w:val="22"/>
          <w:szCs w:val="22"/>
        </w:rPr>
        <w:t>,</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tabs>
          <w:tab w:val="left" w:pos="4030"/>
        </w:tabs>
        <w:spacing w:line="276" w:lineRule="auto"/>
        <w:jc w:val="right"/>
        <w:rPr>
          <w:rFonts w:ascii="Times New Roman" w:hAnsi="Times New Roman"/>
          <w:sz w:val="22"/>
          <w:szCs w:val="22"/>
        </w:rPr>
      </w:pPr>
      <w:proofErr w:type="gramStart"/>
      <w:r w:rsidRPr="00786B4A">
        <w:rPr>
          <w:rFonts w:ascii="Times New Roman" w:hAnsi="Times New Roman"/>
          <w:sz w:val="22"/>
          <w:szCs w:val="22"/>
        </w:rPr>
        <w:t>le</w:t>
      </w:r>
      <w:proofErr w:type="gramEnd"/>
      <w:r w:rsidRPr="00786B4A">
        <w:rPr>
          <w:rFonts w:ascii="Times New Roman" w:hAnsi="Times New Roman"/>
          <w:sz w:val="22"/>
          <w:szCs w:val="22"/>
        </w:rPr>
        <w:t xml:space="preserve"> « cédant »</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tabs>
          <w:tab w:val="left" w:pos="4030"/>
        </w:tabs>
        <w:spacing w:line="276" w:lineRule="auto"/>
        <w:rPr>
          <w:rFonts w:ascii="Times New Roman" w:hAnsi="Times New Roman"/>
          <w:sz w:val="22"/>
          <w:szCs w:val="22"/>
        </w:rPr>
      </w:pPr>
      <w:r w:rsidRPr="00786B4A">
        <w:rPr>
          <w:rFonts w:ascii="Times New Roman" w:hAnsi="Times New Roman"/>
          <w:sz w:val="22"/>
          <w:szCs w:val="22"/>
        </w:rPr>
        <w:t>ET</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spacing w:line="276" w:lineRule="auto"/>
        <w:rPr>
          <w:rFonts w:ascii="Times New Roman" w:hAnsi="Times New Roman"/>
          <w:bCs/>
          <w:sz w:val="22"/>
          <w:szCs w:val="22"/>
        </w:rPr>
      </w:pPr>
      <w:r w:rsidRPr="00786B4A">
        <w:rPr>
          <w:rFonts w:ascii="Times New Roman" w:hAnsi="Times New Roman"/>
          <w:sz w:val="22"/>
          <w:szCs w:val="22"/>
        </w:rPr>
        <w:t>____</w:t>
      </w:r>
      <w:r w:rsidRPr="00786B4A">
        <w:rPr>
          <w:rFonts w:ascii="Times New Roman" w:hAnsi="Times New Roman"/>
          <w:bCs/>
          <w:sz w:val="22"/>
          <w:szCs w:val="22"/>
        </w:rPr>
        <w:t xml:space="preserve">, </w:t>
      </w:r>
      <w:r w:rsidRPr="00786B4A">
        <w:rPr>
          <w:rFonts w:ascii="Times New Roman" w:hAnsi="Times New Roman"/>
          <w:sz w:val="22"/>
          <w:szCs w:val="22"/>
        </w:rPr>
        <w:t>____</w:t>
      </w:r>
      <w:r w:rsidRPr="00786B4A">
        <w:rPr>
          <w:rFonts w:ascii="Times New Roman" w:hAnsi="Times New Roman"/>
          <w:bCs/>
          <w:sz w:val="22"/>
          <w:szCs w:val="22"/>
        </w:rPr>
        <w:t xml:space="preserve">, </w:t>
      </w:r>
      <w:r w:rsidRPr="00786B4A">
        <w:rPr>
          <w:rFonts w:ascii="Times New Roman" w:hAnsi="Times New Roman"/>
          <w:sz w:val="22"/>
          <w:szCs w:val="22"/>
        </w:rPr>
        <w:t>comté de ____, province du Nouveau-Brunswick, ____</w:t>
      </w:r>
      <w:r w:rsidRPr="00786B4A">
        <w:rPr>
          <w:rFonts w:ascii="Times New Roman" w:hAnsi="Times New Roman"/>
          <w:bCs/>
          <w:sz w:val="22"/>
          <w:szCs w:val="22"/>
        </w:rPr>
        <w:t>,</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tabs>
          <w:tab w:val="left" w:pos="4030"/>
        </w:tabs>
        <w:spacing w:line="276" w:lineRule="auto"/>
        <w:jc w:val="right"/>
        <w:rPr>
          <w:rFonts w:ascii="Times New Roman" w:hAnsi="Times New Roman"/>
          <w:sz w:val="22"/>
          <w:szCs w:val="22"/>
        </w:rPr>
      </w:pPr>
      <w:proofErr w:type="gramStart"/>
      <w:r w:rsidRPr="00786B4A">
        <w:rPr>
          <w:rFonts w:ascii="Times New Roman" w:hAnsi="Times New Roman"/>
          <w:sz w:val="22"/>
          <w:szCs w:val="22"/>
        </w:rPr>
        <w:t>le</w:t>
      </w:r>
      <w:proofErr w:type="gramEnd"/>
      <w:r w:rsidRPr="00786B4A">
        <w:rPr>
          <w:rFonts w:ascii="Times New Roman" w:hAnsi="Times New Roman"/>
          <w:sz w:val="22"/>
          <w:szCs w:val="22"/>
        </w:rPr>
        <w:t xml:space="preserve"> « cessionnaire »</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caps/>
          <w:sz w:val="22"/>
          <w:szCs w:val="22"/>
        </w:rPr>
        <w:t>Attendu qu’en</w:t>
      </w:r>
      <w:r w:rsidRPr="00786B4A">
        <w:rPr>
          <w:rFonts w:ascii="Times New Roman" w:hAnsi="Times New Roman"/>
          <w:sz w:val="22"/>
          <w:szCs w:val="22"/>
        </w:rPr>
        <w:t xml:space="preserve"> vertu d’un acte de transfert daté du ____, enregistré au bureau d’enregistrement du comté de ____ le ____, </w:t>
      </w:r>
      <w:r w:rsidRPr="00786B4A">
        <w:rPr>
          <w:rFonts w:ascii="Times New Roman" w:hAnsi="Times New Roman"/>
          <w:sz w:val="22"/>
          <w:szCs w:val="22"/>
        </w:rPr>
        <w:fldChar w:fldCharType="begin">
          <w:ffData>
            <w:name w:val="Texte26"/>
            <w:enabled/>
            <w:calcOnExit w:val="0"/>
            <w:textInput>
              <w:default w:val="dans le volume      , aux pages      , "/>
            </w:textInput>
          </w:ffData>
        </w:fldChar>
      </w:r>
      <w:r w:rsidRPr="00786B4A">
        <w:rPr>
          <w:rFonts w:ascii="Times New Roman" w:hAnsi="Times New Roman"/>
          <w:sz w:val="22"/>
          <w:szCs w:val="22"/>
        </w:rPr>
        <w:instrText xml:space="preserve"> FORMTEXT </w:instrText>
      </w:r>
      <w:r w:rsidRPr="00786B4A">
        <w:rPr>
          <w:rFonts w:ascii="Times New Roman" w:hAnsi="Times New Roman"/>
          <w:sz w:val="22"/>
          <w:szCs w:val="22"/>
        </w:rPr>
      </w:r>
      <w:r w:rsidRPr="00786B4A">
        <w:rPr>
          <w:rFonts w:ascii="Times New Roman" w:hAnsi="Times New Roman"/>
          <w:sz w:val="22"/>
          <w:szCs w:val="22"/>
        </w:rPr>
        <w:fldChar w:fldCharType="separate"/>
      </w:r>
      <w:r w:rsidRPr="00786B4A">
        <w:rPr>
          <w:rFonts w:ascii="Times New Roman" w:hAnsi="Times New Roman"/>
          <w:noProof/>
          <w:sz w:val="22"/>
          <w:szCs w:val="22"/>
        </w:rPr>
        <w:t xml:space="preserve">dans le volume </w:t>
      </w:r>
      <w:r w:rsidRPr="00786B4A">
        <w:rPr>
          <w:rFonts w:ascii="Times New Roman" w:hAnsi="Times New Roman"/>
          <w:sz w:val="22"/>
          <w:szCs w:val="22"/>
        </w:rPr>
        <w:t>____</w:t>
      </w:r>
      <w:r w:rsidRPr="00786B4A">
        <w:rPr>
          <w:rFonts w:ascii="Times New Roman" w:hAnsi="Times New Roman"/>
          <w:noProof/>
          <w:sz w:val="22"/>
          <w:szCs w:val="22"/>
        </w:rPr>
        <w:t xml:space="preserve">, aux pages </w:t>
      </w:r>
      <w:r w:rsidRPr="00786B4A">
        <w:rPr>
          <w:rFonts w:ascii="Times New Roman" w:hAnsi="Times New Roman"/>
          <w:sz w:val="22"/>
          <w:szCs w:val="22"/>
        </w:rPr>
        <w:t>____</w:t>
      </w:r>
      <w:r w:rsidRPr="00786B4A">
        <w:rPr>
          <w:rFonts w:ascii="Times New Roman" w:hAnsi="Times New Roman"/>
          <w:noProof/>
          <w:sz w:val="22"/>
          <w:szCs w:val="22"/>
        </w:rPr>
        <w:t xml:space="preserve">, </w:t>
      </w:r>
      <w:r w:rsidRPr="00786B4A">
        <w:rPr>
          <w:rFonts w:ascii="Times New Roman" w:hAnsi="Times New Roman"/>
          <w:sz w:val="22"/>
          <w:szCs w:val="22"/>
        </w:rPr>
        <w:fldChar w:fldCharType="end"/>
      </w:r>
      <w:r w:rsidRPr="00786B4A">
        <w:rPr>
          <w:rFonts w:ascii="Times New Roman" w:hAnsi="Times New Roman"/>
          <w:sz w:val="22"/>
          <w:szCs w:val="22"/>
        </w:rPr>
        <w:t>sous le numéro ____, le cédant est propriétaire du lot ____, plus spécifiquement décrit à l’annexe « A » et ci-après désigné le « fonds servant »;</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caps/>
          <w:sz w:val="22"/>
          <w:szCs w:val="22"/>
        </w:rPr>
        <w:t>Attendu qu’en</w:t>
      </w:r>
      <w:r w:rsidRPr="00786B4A">
        <w:rPr>
          <w:rFonts w:ascii="Times New Roman" w:hAnsi="Times New Roman"/>
          <w:sz w:val="22"/>
          <w:szCs w:val="22"/>
        </w:rPr>
        <w:t xml:space="preserve"> vertu d’un acte de transfert daté du ____, enregistré au bureau d’enregistrement du comté de ____ le ____, </w:t>
      </w:r>
      <w:r w:rsidRPr="00786B4A">
        <w:rPr>
          <w:rFonts w:ascii="Times New Roman" w:hAnsi="Times New Roman"/>
          <w:sz w:val="22"/>
          <w:szCs w:val="22"/>
        </w:rPr>
        <w:fldChar w:fldCharType="begin">
          <w:ffData>
            <w:name w:val="Texte26"/>
            <w:enabled/>
            <w:calcOnExit w:val="0"/>
            <w:textInput>
              <w:default w:val="dans le volume      , aux pages      , "/>
            </w:textInput>
          </w:ffData>
        </w:fldChar>
      </w:r>
      <w:r w:rsidRPr="00786B4A">
        <w:rPr>
          <w:rFonts w:ascii="Times New Roman" w:hAnsi="Times New Roman"/>
          <w:sz w:val="22"/>
          <w:szCs w:val="22"/>
        </w:rPr>
        <w:instrText xml:space="preserve"> FORMTEXT </w:instrText>
      </w:r>
      <w:r w:rsidRPr="00786B4A">
        <w:rPr>
          <w:rFonts w:ascii="Times New Roman" w:hAnsi="Times New Roman"/>
          <w:sz w:val="22"/>
          <w:szCs w:val="22"/>
        </w:rPr>
      </w:r>
      <w:r w:rsidRPr="00786B4A">
        <w:rPr>
          <w:rFonts w:ascii="Times New Roman" w:hAnsi="Times New Roman"/>
          <w:sz w:val="22"/>
          <w:szCs w:val="22"/>
        </w:rPr>
        <w:fldChar w:fldCharType="separate"/>
      </w:r>
      <w:r w:rsidRPr="00786B4A">
        <w:rPr>
          <w:rFonts w:ascii="Times New Roman" w:hAnsi="Times New Roman"/>
          <w:noProof/>
          <w:sz w:val="22"/>
          <w:szCs w:val="22"/>
        </w:rPr>
        <w:t xml:space="preserve">dans le volume </w:t>
      </w:r>
      <w:r w:rsidRPr="00786B4A">
        <w:rPr>
          <w:rFonts w:ascii="Times New Roman" w:hAnsi="Times New Roman"/>
          <w:sz w:val="22"/>
          <w:szCs w:val="22"/>
        </w:rPr>
        <w:t>____</w:t>
      </w:r>
      <w:r w:rsidRPr="00786B4A">
        <w:rPr>
          <w:rFonts w:ascii="Times New Roman" w:hAnsi="Times New Roman"/>
          <w:noProof/>
          <w:sz w:val="22"/>
          <w:szCs w:val="22"/>
        </w:rPr>
        <w:t xml:space="preserve">, aux pages </w:t>
      </w:r>
      <w:r w:rsidRPr="00786B4A">
        <w:rPr>
          <w:rFonts w:ascii="Times New Roman" w:hAnsi="Times New Roman"/>
          <w:sz w:val="22"/>
          <w:szCs w:val="22"/>
        </w:rPr>
        <w:t>____</w:t>
      </w:r>
      <w:r w:rsidRPr="00786B4A">
        <w:rPr>
          <w:rFonts w:ascii="Times New Roman" w:hAnsi="Times New Roman"/>
          <w:noProof/>
          <w:sz w:val="22"/>
          <w:szCs w:val="22"/>
        </w:rPr>
        <w:t xml:space="preserve">, </w:t>
      </w:r>
      <w:r w:rsidRPr="00786B4A">
        <w:rPr>
          <w:rFonts w:ascii="Times New Roman" w:hAnsi="Times New Roman"/>
          <w:sz w:val="22"/>
          <w:szCs w:val="22"/>
        </w:rPr>
        <w:fldChar w:fldCharType="end"/>
      </w:r>
      <w:r w:rsidRPr="00786B4A">
        <w:rPr>
          <w:rFonts w:ascii="Times New Roman" w:hAnsi="Times New Roman"/>
          <w:sz w:val="22"/>
          <w:szCs w:val="22"/>
        </w:rPr>
        <w:t>sous le numéro ____, le cessionnaire est propriétaire du terrain contigu ____ du fonds servant, soit le lot ____ et plus spécifiquement décrit à l’annexe « A</w:t>
      </w:r>
      <w:r w:rsidRPr="00786B4A">
        <w:rPr>
          <w:rFonts w:ascii="Times New Roman" w:hAnsi="Times New Roman"/>
          <w:sz w:val="22"/>
          <w:szCs w:val="22"/>
        </w:rPr>
        <w:noBreakHyphen/>
        <w:t>1 », ci-après désigné le « fonds dominant »;</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tabs>
          <w:tab w:val="left" w:pos="4030"/>
        </w:tabs>
        <w:spacing w:line="276" w:lineRule="auto"/>
        <w:rPr>
          <w:rFonts w:ascii="Times New Roman" w:hAnsi="Times New Roman"/>
          <w:sz w:val="22"/>
          <w:szCs w:val="22"/>
        </w:rPr>
      </w:pPr>
      <w:r w:rsidRPr="00786B4A">
        <w:rPr>
          <w:rFonts w:ascii="Times New Roman" w:hAnsi="Times New Roman"/>
          <w:caps/>
          <w:sz w:val="22"/>
          <w:szCs w:val="22"/>
        </w:rPr>
        <w:t>Attendu</w:t>
      </w:r>
      <w:r w:rsidRPr="00786B4A">
        <w:rPr>
          <w:rFonts w:ascii="Times New Roman" w:hAnsi="Times New Roman"/>
          <w:sz w:val="22"/>
          <w:szCs w:val="22"/>
        </w:rPr>
        <w:t xml:space="preserve"> </w:t>
      </w:r>
      <w:r w:rsidRPr="00786B4A">
        <w:rPr>
          <w:rFonts w:ascii="Times New Roman" w:hAnsi="Times New Roman"/>
          <w:caps/>
          <w:sz w:val="22"/>
          <w:szCs w:val="22"/>
        </w:rPr>
        <w:t>que</w:t>
      </w:r>
      <w:r w:rsidRPr="00786B4A">
        <w:rPr>
          <w:rFonts w:ascii="Times New Roman" w:hAnsi="Times New Roman"/>
          <w:sz w:val="22"/>
          <w:szCs w:val="22"/>
        </w:rPr>
        <w:t xml:space="preserve"> le fonds dominant a été créé avec un accès privé traversant le fonds servant tel qu’en fait foi le plan de lotissement ____ déposé au bureau d’enregistrement du comté de ____ le ____, sous le numéro ____;</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tabs>
          <w:tab w:val="left" w:pos="4030"/>
        </w:tabs>
        <w:spacing w:line="276" w:lineRule="auto"/>
        <w:rPr>
          <w:rFonts w:ascii="Times New Roman" w:hAnsi="Times New Roman"/>
          <w:sz w:val="22"/>
          <w:szCs w:val="22"/>
        </w:rPr>
      </w:pPr>
      <w:r w:rsidRPr="00786B4A">
        <w:rPr>
          <w:rFonts w:ascii="Times New Roman" w:hAnsi="Times New Roman"/>
          <w:caps/>
          <w:sz w:val="22"/>
          <w:szCs w:val="22"/>
        </w:rPr>
        <w:t>Attendu</w:t>
      </w:r>
      <w:r w:rsidRPr="00786B4A">
        <w:rPr>
          <w:rFonts w:ascii="Times New Roman" w:hAnsi="Times New Roman"/>
          <w:sz w:val="22"/>
          <w:szCs w:val="22"/>
        </w:rPr>
        <w:t xml:space="preserve"> </w:t>
      </w:r>
      <w:r w:rsidRPr="00786B4A">
        <w:rPr>
          <w:rFonts w:ascii="Times New Roman" w:hAnsi="Times New Roman"/>
          <w:caps/>
          <w:sz w:val="22"/>
          <w:szCs w:val="22"/>
        </w:rPr>
        <w:t>que</w:t>
      </w:r>
      <w:r w:rsidRPr="00786B4A">
        <w:rPr>
          <w:rFonts w:ascii="Times New Roman" w:hAnsi="Times New Roman"/>
          <w:sz w:val="22"/>
          <w:szCs w:val="22"/>
        </w:rPr>
        <w:t xml:space="preserve"> le cédant est désireux d’accorder au cessionnaire une servitude d’accès en conformité avec le plan de lotissement ____ supra;</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tabs>
          <w:tab w:val="left" w:pos="4030"/>
        </w:tabs>
        <w:spacing w:line="276" w:lineRule="auto"/>
        <w:rPr>
          <w:rFonts w:ascii="Times New Roman" w:hAnsi="Times New Roman"/>
          <w:sz w:val="22"/>
          <w:szCs w:val="22"/>
        </w:rPr>
      </w:pPr>
      <w:r w:rsidRPr="00786B4A">
        <w:rPr>
          <w:rFonts w:ascii="Times New Roman" w:hAnsi="Times New Roman"/>
          <w:caps/>
          <w:sz w:val="22"/>
          <w:szCs w:val="22"/>
        </w:rPr>
        <w:t>À ces causes</w:t>
      </w:r>
      <w:r w:rsidRPr="00786B4A">
        <w:rPr>
          <w:rFonts w:ascii="Times New Roman" w:hAnsi="Times New Roman"/>
          <w:sz w:val="22"/>
          <w:szCs w:val="22"/>
        </w:rPr>
        <w:t xml:space="preserve"> et en contrepartie de la somme de un dollar (1,00 $) versée par le cessionnaire au cédant (dont le cédant accuse réception), le cédant cède, transfère et confirme au cessionnaire, ses exécuteurs, héritiers et ayants droit</w:t>
      </w:r>
      <w:r>
        <w:rPr>
          <w:rFonts w:ascii="Times New Roman" w:hAnsi="Times New Roman"/>
          <w:sz w:val="22"/>
          <w:szCs w:val="22"/>
        </w:rPr>
        <w:t> :</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spacing w:line="276" w:lineRule="auto"/>
        <w:rPr>
          <w:sz w:val="22"/>
          <w:szCs w:val="22"/>
        </w:rPr>
      </w:pPr>
      <w:r w:rsidRPr="00786B4A">
        <w:rPr>
          <w:caps/>
          <w:sz w:val="22"/>
          <w:szCs w:val="22"/>
        </w:rPr>
        <w:t>Une servitude bilatérale</w:t>
      </w:r>
      <w:r w:rsidRPr="00786B4A">
        <w:rPr>
          <w:sz w:val="22"/>
          <w:szCs w:val="22"/>
        </w:rPr>
        <w:t xml:space="preserve"> et le droit pour chacune des parties aux présentes, aux frais et risques de celles-ci, d’utiliser l’accès privé, plus spécifiquement décrit à l’annexe C, à pied ou avec tout moyen de transport qui n’endommagera pas le bien-fonds du cédant, ainsi que le droit, par action ou autrement, en </w:t>
      </w:r>
      <w:r w:rsidRPr="00786B4A">
        <w:rPr>
          <w:sz w:val="22"/>
          <w:szCs w:val="22"/>
        </w:rPr>
        <w:lastRenderedPageBreak/>
        <w:t>tout temps, d’enjoindre à l’autre partie, y compris à ses exécuteurs, héritiers et ayants droit, de ne pas y ériger ou installer toute construction, structure ou autre obstacle qui pourrait gêner l’usage libre et entier de la servitude, ou de ne pas y permettre d’effectuer des travaux pouvant altérer l’accès visant à empêcher son utilisation par l’une ou l’autre des parties aux présentes.</w:t>
      </w:r>
    </w:p>
    <w:p w:rsidR="008F633E" w:rsidRPr="00786B4A" w:rsidRDefault="008F633E" w:rsidP="008F633E">
      <w:pPr>
        <w:spacing w:before="0" w:line="276" w:lineRule="auto"/>
        <w:rPr>
          <w:sz w:val="22"/>
          <w:szCs w:val="22"/>
        </w:rPr>
      </w:pPr>
    </w:p>
    <w:p w:rsidR="008F633E" w:rsidRPr="00786B4A" w:rsidRDefault="008F633E" w:rsidP="008F633E">
      <w:pPr>
        <w:spacing w:before="0" w:line="276" w:lineRule="auto"/>
        <w:rPr>
          <w:sz w:val="22"/>
          <w:szCs w:val="22"/>
        </w:rPr>
      </w:pPr>
      <w:r w:rsidRPr="00786B4A">
        <w:rPr>
          <w:caps/>
          <w:sz w:val="22"/>
          <w:szCs w:val="22"/>
        </w:rPr>
        <w:t>Il est également convenu que</w:t>
      </w:r>
      <w:r w:rsidRPr="00786B4A">
        <w:rPr>
          <w:sz w:val="22"/>
          <w:szCs w:val="22"/>
        </w:rPr>
        <w:t xml:space="preserve"> toutes altérations, changements ou modifications à être effectués par le cessionnaire sur l’accès privé, ne pourront l’être qu’avec le consentement écrit du cédant.</w:t>
      </w:r>
    </w:p>
    <w:p w:rsidR="008F633E" w:rsidRPr="00786B4A" w:rsidRDefault="008F633E" w:rsidP="008F633E">
      <w:pPr>
        <w:spacing w:before="0" w:line="276" w:lineRule="auto"/>
        <w:rPr>
          <w:sz w:val="22"/>
          <w:szCs w:val="22"/>
        </w:rPr>
      </w:pPr>
    </w:p>
    <w:p w:rsidR="008F633E" w:rsidRPr="00786B4A" w:rsidRDefault="008F633E" w:rsidP="008F633E">
      <w:pPr>
        <w:pStyle w:val="10caraupo"/>
        <w:tabs>
          <w:tab w:val="left" w:pos="4030"/>
        </w:tabs>
        <w:spacing w:line="276" w:lineRule="auto"/>
        <w:rPr>
          <w:rFonts w:ascii="Times New Roman" w:hAnsi="Times New Roman"/>
          <w:sz w:val="22"/>
          <w:szCs w:val="22"/>
        </w:rPr>
      </w:pPr>
      <w:r w:rsidRPr="00786B4A">
        <w:rPr>
          <w:rFonts w:ascii="Times New Roman" w:hAnsi="Times New Roman"/>
          <w:caps/>
          <w:sz w:val="22"/>
          <w:szCs w:val="22"/>
        </w:rPr>
        <w:t>Cette servitude</w:t>
      </w:r>
      <w:r w:rsidRPr="00786B4A">
        <w:rPr>
          <w:rFonts w:ascii="Times New Roman" w:hAnsi="Times New Roman"/>
          <w:sz w:val="22"/>
          <w:szCs w:val="22"/>
        </w:rPr>
        <w:t xml:space="preserve"> d’utilisation d’un accès lie les parties aux présentes ainsi que leurs exécuteurs, héritiers et ayants droit respectifs.</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tabs>
          <w:tab w:val="left" w:pos="4030"/>
        </w:tabs>
        <w:spacing w:line="276" w:lineRule="auto"/>
        <w:rPr>
          <w:rFonts w:ascii="Times New Roman" w:hAnsi="Times New Roman"/>
          <w:sz w:val="22"/>
          <w:szCs w:val="22"/>
        </w:rPr>
      </w:pPr>
      <w:r w:rsidRPr="00786B4A">
        <w:rPr>
          <w:rFonts w:ascii="Times New Roman" w:hAnsi="Times New Roman"/>
          <w:sz w:val="22"/>
          <w:szCs w:val="22"/>
        </w:rPr>
        <w:t xml:space="preserve">Le conjoint du cédant, ____, est partie au présent instrument et consent à la présente aliénation aux fins de l’article l9 de la </w:t>
      </w:r>
      <w:r w:rsidRPr="00786B4A">
        <w:rPr>
          <w:rFonts w:ascii="Times New Roman" w:hAnsi="Times New Roman"/>
          <w:i/>
          <w:sz w:val="22"/>
          <w:szCs w:val="22"/>
        </w:rPr>
        <w:t>Loi sur les biens matrimoniaux</w:t>
      </w:r>
      <w:r w:rsidRPr="00786B4A">
        <w:rPr>
          <w:rFonts w:ascii="Times New Roman" w:hAnsi="Times New Roman"/>
          <w:sz w:val="22"/>
          <w:szCs w:val="22"/>
        </w:rPr>
        <w:t>.</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tabs>
          <w:tab w:val="left" w:pos="4030"/>
        </w:tabs>
        <w:spacing w:line="276" w:lineRule="auto"/>
        <w:rPr>
          <w:rFonts w:ascii="Times New Roman" w:hAnsi="Times New Roman"/>
          <w:sz w:val="22"/>
          <w:szCs w:val="22"/>
        </w:rPr>
      </w:pPr>
      <w:r w:rsidRPr="00786B4A">
        <w:rPr>
          <w:rFonts w:ascii="Times New Roman" w:hAnsi="Times New Roman"/>
          <w:sz w:val="22"/>
          <w:szCs w:val="22"/>
        </w:rPr>
        <w:t xml:space="preserve">Le conjoint du cessionnaire, ____, est partie au présent instrument et consent à la présente aliénation aux fins de l’article l9 de la </w:t>
      </w:r>
      <w:r w:rsidRPr="00786B4A">
        <w:rPr>
          <w:rFonts w:ascii="Times New Roman" w:hAnsi="Times New Roman"/>
          <w:i/>
          <w:sz w:val="22"/>
          <w:szCs w:val="22"/>
        </w:rPr>
        <w:t>Loi sur les biens matrimoniaux</w:t>
      </w:r>
      <w:r w:rsidRPr="00786B4A">
        <w:rPr>
          <w:rFonts w:ascii="Times New Roman" w:hAnsi="Times New Roman"/>
          <w:sz w:val="22"/>
          <w:szCs w:val="22"/>
        </w:rPr>
        <w:t>.</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tabs>
          <w:tab w:val="left" w:pos="4030"/>
        </w:tabs>
        <w:spacing w:line="276" w:lineRule="auto"/>
        <w:rPr>
          <w:rFonts w:ascii="Times New Roman" w:hAnsi="Times New Roman"/>
          <w:sz w:val="22"/>
          <w:szCs w:val="22"/>
        </w:rPr>
      </w:pPr>
      <w:r w:rsidRPr="00786B4A">
        <w:rPr>
          <w:rFonts w:ascii="Times New Roman" w:hAnsi="Times New Roman"/>
          <w:sz w:val="22"/>
          <w:szCs w:val="22"/>
        </w:rPr>
        <w:t>EN FOI DE QUOI le cédant et le conjoint du cédant ont apposé leur signature et leur sceau respectif, ce ____</w:t>
      </w:r>
      <w:r w:rsidRPr="00786B4A">
        <w:rPr>
          <w:rFonts w:ascii="Times New Roman" w:hAnsi="Times New Roman"/>
          <w:sz w:val="22"/>
          <w:szCs w:val="22"/>
          <w:vertAlign w:val="superscript"/>
        </w:rPr>
        <w:t>e</w:t>
      </w:r>
      <w:r w:rsidRPr="00786B4A">
        <w:rPr>
          <w:rFonts w:ascii="Times New Roman" w:hAnsi="Times New Roman"/>
          <w:sz w:val="22"/>
          <w:szCs w:val="22"/>
        </w:rPr>
        <w:t xml:space="preserve"> jour de  ____.</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spacing w:line="276" w:lineRule="auto"/>
        <w:rPr>
          <w:rFonts w:ascii="Times New Roman" w:hAnsi="Times New Roman"/>
          <w:sz w:val="22"/>
          <w:szCs w:val="22"/>
        </w:rPr>
      </w:pPr>
      <w:r w:rsidRPr="00786B4A">
        <w:rPr>
          <w:rFonts w:ascii="Times New Roman" w:hAnsi="Times New Roman"/>
          <w:sz w:val="22"/>
          <w:szCs w:val="22"/>
        </w:rPr>
        <w:t>SIGNÉ, SCELLÉ ET REMIS</w:t>
      </w:r>
    </w:p>
    <w:p w:rsidR="008F633E" w:rsidRPr="00786B4A" w:rsidRDefault="008F633E" w:rsidP="008F633E">
      <w:pPr>
        <w:pStyle w:val="10caraupo"/>
        <w:spacing w:line="276" w:lineRule="auto"/>
        <w:rPr>
          <w:rFonts w:ascii="Times New Roman" w:hAnsi="Times New Roman"/>
          <w:sz w:val="22"/>
          <w:szCs w:val="22"/>
        </w:rPr>
      </w:pPr>
      <w:proofErr w:type="gramStart"/>
      <w:r w:rsidRPr="00786B4A">
        <w:rPr>
          <w:rFonts w:ascii="Times New Roman" w:hAnsi="Times New Roman"/>
          <w:sz w:val="22"/>
          <w:szCs w:val="22"/>
        </w:rPr>
        <w:t>en</w:t>
      </w:r>
      <w:proofErr w:type="gramEnd"/>
      <w:r w:rsidRPr="00786B4A">
        <w:rPr>
          <w:rFonts w:ascii="Times New Roman" w:hAnsi="Times New Roman"/>
          <w:sz w:val="22"/>
          <w:szCs w:val="22"/>
        </w:rPr>
        <w:t xml:space="preserve"> présence de</w:t>
      </w:r>
      <w:r>
        <w:rPr>
          <w:rFonts w:ascii="Times New Roman" w:hAnsi="Times New Roman"/>
          <w:sz w:val="22"/>
          <w:szCs w:val="22"/>
        </w:rPr>
        <w:t> :</w:t>
      </w:r>
    </w:p>
    <w:p w:rsidR="008F633E" w:rsidRPr="00786B4A" w:rsidRDefault="008F633E" w:rsidP="008F633E">
      <w:pPr>
        <w:pStyle w:val="10caraupo"/>
        <w:spacing w:line="276" w:lineRule="auto"/>
        <w:rPr>
          <w:rFonts w:ascii="Times New Roman" w:hAnsi="Times New Roman"/>
          <w:sz w:val="22"/>
          <w:szCs w:val="22"/>
        </w:rPr>
      </w:pPr>
    </w:p>
    <w:p w:rsidR="008F633E" w:rsidRPr="00786B4A" w:rsidRDefault="008F633E" w:rsidP="008F633E">
      <w:pPr>
        <w:pStyle w:val="10caraupo"/>
        <w:tabs>
          <w:tab w:val="left" w:pos="3690"/>
          <w:tab w:val="left" w:pos="4320"/>
          <w:tab w:val="left" w:pos="7920"/>
        </w:tabs>
        <w:spacing w:line="276" w:lineRule="auto"/>
        <w:rPr>
          <w:rFonts w:ascii="Times New Roman" w:hAnsi="Times New Roman"/>
          <w:sz w:val="22"/>
          <w:szCs w:val="22"/>
          <w:u w:val="single"/>
        </w:rPr>
      </w:pPr>
      <w:r w:rsidRPr="00786B4A">
        <w:rPr>
          <w:rFonts w:ascii="Times New Roman" w:hAnsi="Times New Roman"/>
          <w:sz w:val="22"/>
          <w:szCs w:val="22"/>
          <w:u w:val="single"/>
        </w:rPr>
        <w:tab/>
      </w:r>
      <w:r w:rsidRPr="00786B4A">
        <w:rPr>
          <w:rFonts w:ascii="Times New Roman" w:hAnsi="Times New Roman"/>
          <w:sz w:val="22"/>
          <w:szCs w:val="22"/>
        </w:rPr>
        <w:tab/>
      </w:r>
      <w:r w:rsidRPr="00786B4A">
        <w:rPr>
          <w:rFonts w:ascii="Times New Roman" w:hAnsi="Times New Roman"/>
          <w:sz w:val="22"/>
          <w:szCs w:val="22"/>
          <w:u w:val="single"/>
        </w:rPr>
        <w:tab/>
      </w:r>
    </w:p>
    <w:p w:rsidR="008F633E" w:rsidRPr="00786B4A" w:rsidRDefault="008F633E" w:rsidP="008F633E">
      <w:pPr>
        <w:pStyle w:val="10caraupo"/>
        <w:tabs>
          <w:tab w:val="left" w:pos="4320"/>
        </w:tabs>
        <w:spacing w:line="276" w:lineRule="auto"/>
        <w:rPr>
          <w:rFonts w:ascii="Times New Roman" w:hAnsi="Times New Roman"/>
          <w:sz w:val="22"/>
          <w:szCs w:val="22"/>
        </w:rPr>
      </w:pPr>
      <w:r w:rsidRPr="00786B4A">
        <w:rPr>
          <w:rFonts w:ascii="Times New Roman" w:hAnsi="Times New Roman"/>
          <w:sz w:val="22"/>
          <w:szCs w:val="22"/>
        </w:rPr>
        <w:fldChar w:fldCharType="begin">
          <w:ffData>
            <w:name w:val="Texte54"/>
            <w:enabled/>
            <w:calcOnExit w:val="0"/>
            <w:textInput/>
          </w:ffData>
        </w:fldChar>
      </w:r>
      <w:bookmarkStart w:id="85" w:name="Texte54"/>
      <w:r w:rsidRPr="00786B4A">
        <w:rPr>
          <w:rFonts w:ascii="Times New Roman" w:hAnsi="Times New Roman"/>
          <w:sz w:val="22"/>
          <w:szCs w:val="22"/>
        </w:rPr>
        <w:instrText xml:space="preserve"> FORMTEXT </w:instrText>
      </w:r>
      <w:r w:rsidRPr="00786B4A">
        <w:rPr>
          <w:rFonts w:ascii="Times New Roman" w:hAnsi="Times New Roman"/>
          <w:sz w:val="22"/>
          <w:szCs w:val="22"/>
        </w:rPr>
      </w:r>
      <w:r w:rsidRPr="00786B4A">
        <w:rPr>
          <w:rFonts w:ascii="Times New Roman" w:hAnsi="Times New Roman"/>
          <w:sz w:val="22"/>
          <w:szCs w:val="22"/>
        </w:rPr>
        <w:fldChar w:fldCharType="separate"/>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sz w:val="22"/>
          <w:szCs w:val="22"/>
        </w:rPr>
        <w:fldChar w:fldCharType="end"/>
      </w:r>
      <w:bookmarkEnd w:id="85"/>
      <w:r w:rsidRPr="00786B4A">
        <w:rPr>
          <w:rFonts w:ascii="Times New Roman" w:hAnsi="Times New Roman"/>
          <w:sz w:val="22"/>
          <w:szCs w:val="22"/>
        </w:rPr>
        <w:tab/>
      </w:r>
      <w:r w:rsidRPr="00786B4A">
        <w:rPr>
          <w:rFonts w:ascii="Times New Roman" w:hAnsi="Times New Roman"/>
          <w:sz w:val="22"/>
          <w:szCs w:val="22"/>
        </w:rPr>
        <w:fldChar w:fldCharType="begin">
          <w:ffData>
            <w:name w:val="Texte36"/>
            <w:enabled/>
            <w:calcOnExit w:val="0"/>
            <w:textInput/>
          </w:ffData>
        </w:fldChar>
      </w:r>
      <w:r w:rsidRPr="00786B4A">
        <w:rPr>
          <w:rFonts w:ascii="Times New Roman" w:hAnsi="Times New Roman"/>
          <w:sz w:val="22"/>
          <w:szCs w:val="22"/>
        </w:rPr>
        <w:instrText xml:space="preserve"> FORMTEXT </w:instrText>
      </w:r>
      <w:r w:rsidRPr="00786B4A">
        <w:rPr>
          <w:rFonts w:ascii="Times New Roman" w:hAnsi="Times New Roman"/>
          <w:sz w:val="22"/>
          <w:szCs w:val="22"/>
        </w:rPr>
      </w:r>
      <w:r w:rsidRPr="00786B4A">
        <w:rPr>
          <w:rFonts w:ascii="Times New Roman" w:hAnsi="Times New Roman"/>
          <w:sz w:val="22"/>
          <w:szCs w:val="22"/>
        </w:rPr>
        <w:fldChar w:fldCharType="separate"/>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sz w:val="22"/>
          <w:szCs w:val="22"/>
        </w:rPr>
        <w:fldChar w:fldCharType="end"/>
      </w:r>
    </w:p>
    <w:p w:rsidR="008F633E" w:rsidRPr="00786B4A" w:rsidRDefault="008F633E" w:rsidP="008F633E">
      <w:pPr>
        <w:pStyle w:val="10caraupo"/>
        <w:spacing w:line="276" w:lineRule="auto"/>
        <w:rPr>
          <w:rFonts w:ascii="Times New Roman" w:hAnsi="Times New Roman"/>
          <w:sz w:val="22"/>
          <w:szCs w:val="22"/>
        </w:rPr>
      </w:pPr>
    </w:p>
    <w:p w:rsidR="008F633E" w:rsidRPr="00786B4A" w:rsidRDefault="008F633E" w:rsidP="008F633E">
      <w:pPr>
        <w:pStyle w:val="10caraupo"/>
        <w:tabs>
          <w:tab w:val="left" w:pos="3690"/>
          <w:tab w:val="left" w:pos="4320"/>
          <w:tab w:val="left" w:pos="7920"/>
        </w:tabs>
        <w:spacing w:line="276" w:lineRule="auto"/>
        <w:rPr>
          <w:rFonts w:ascii="Times New Roman" w:hAnsi="Times New Roman"/>
          <w:sz w:val="22"/>
          <w:szCs w:val="22"/>
          <w:u w:val="single"/>
        </w:rPr>
      </w:pPr>
      <w:r w:rsidRPr="00786B4A">
        <w:rPr>
          <w:rFonts w:ascii="Times New Roman" w:hAnsi="Times New Roman"/>
          <w:sz w:val="22"/>
          <w:szCs w:val="22"/>
          <w:u w:val="single"/>
        </w:rPr>
        <w:tab/>
      </w:r>
      <w:r w:rsidRPr="00786B4A">
        <w:rPr>
          <w:rFonts w:ascii="Times New Roman" w:hAnsi="Times New Roman"/>
          <w:sz w:val="22"/>
          <w:szCs w:val="22"/>
        </w:rPr>
        <w:tab/>
      </w:r>
      <w:r w:rsidRPr="00786B4A">
        <w:rPr>
          <w:rFonts w:ascii="Times New Roman" w:hAnsi="Times New Roman"/>
          <w:sz w:val="22"/>
          <w:szCs w:val="22"/>
          <w:u w:val="single"/>
        </w:rPr>
        <w:tab/>
      </w:r>
    </w:p>
    <w:p w:rsidR="008F633E" w:rsidRPr="00786B4A" w:rsidRDefault="008F633E" w:rsidP="008F633E">
      <w:pPr>
        <w:pStyle w:val="10caraupo"/>
        <w:tabs>
          <w:tab w:val="left" w:pos="4320"/>
        </w:tabs>
        <w:spacing w:line="276" w:lineRule="auto"/>
        <w:rPr>
          <w:rFonts w:ascii="Times New Roman" w:hAnsi="Times New Roman"/>
          <w:sz w:val="22"/>
          <w:szCs w:val="22"/>
        </w:rPr>
      </w:pPr>
      <w:r w:rsidRPr="00786B4A">
        <w:rPr>
          <w:rFonts w:ascii="Times New Roman" w:hAnsi="Times New Roman"/>
          <w:sz w:val="22"/>
          <w:szCs w:val="22"/>
        </w:rPr>
        <w:fldChar w:fldCharType="begin">
          <w:ffData>
            <w:name w:val="Texte55"/>
            <w:enabled/>
            <w:calcOnExit w:val="0"/>
            <w:textInput/>
          </w:ffData>
        </w:fldChar>
      </w:r>
      <w:bookmarkStart w:id="86" w:name="Texte55"/>
      <w:r w:rsidRPr="00786B4A">
        <w:rPr>
          <w:rFonts w:ascii="Times New Roman" w:hAnsi="Times New Roman"/>
          <w:sz w:val="22"/>
          <w:szCs w:val="22"/>
        </w:rPr>
        <w:instrText xml:space="preserve"> FORMTEXT </w:instrText>
      </w:r>
      <w:r w:rsidRPr="00786B4A">
        <w:rPr>
          <w:rFonts w:ascii="Times New Roman" w:hAnsi="Times New Roman"/>
          <w:sz w:val="22"/>
          <w:szCs w:val="22"/>
        </w:rPr>
      </w:r>
      <w:r w:rsidRPr="00786B4A">
        <w:rPr>
          <w:rFonts w:ascii="Times New Roman" w:hAnsi="Times New Roman"/>
          <w:sz w:val="22"/>
          <w:szCs w:val="22"/>
        </w:rPr>
        <w:fldChar w:fldCharType="separate"/>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sz w:val="22"/>
          <w:szCs w:val="22"/>
        </w:rPr>
        <w:fldChar w:fldCharType="end"/>
      </w:r>
      <w:bookmarkEnd w:id="86"/>
      <w:r w:rsidRPr="00786B4A">
        <w:rPr>
          <w:rFonts w:ascii="Times New Roman" w:hAnsi="Times New Roman"/>
          <w:sz w:val="22"/>
          <w:szCs w:val="22"/>
        </w:rPr>
        <w:tab/>
      </w:r>
      <w:r w:rsidRPr="00786B4A">
        <w:rPr>
          <w:rFonts w:ascii="Times New Roman" w:hAnsi="Times New Roman"/>
          <w:sz w:val="22"/>
          <w:szCs w:val="22"/>
        </w:rPr>
        <w:fldChar w:fldCharType="begin">
          <w:ffData>
            <w:name w:val="Texte37"/>
            <w:enabled/>
            <w:calcOnExit w:val="0"/>
            <w:textInput/>
          </w:ffData>
        </w:fldChar>
      </w:r>
      <w:r w:rsidRPr="00786B4A">
        <w:rPr>
          <w:rFonts w:ascii="Times New Roman" w:hAnsi="Times New Roman"/>
          <w:sz w:val="22"/>
          <w:szCs w:val="22"/>
        </w:rPr>
        <w:instrText xml:space="preserve"> FORMTEXT </w:instrText>
      </w:r>
      <w:r w:rsidRPr="00786B4A">
        <w:rPr>
          <w:rFonts w:ascii="Times New Roman" w:hAnsi="Times New Roman"/>
          <w:sz w:val="22"/>
          <w:szCs w:val="22"/>
        </w:rPr>
      </w:r>
      <w:r w:rsidRPr="00786B4A">
        <w:rPr>
          <w:rFonts w:ascii="Times New Roman" w:hAnsi="Times New Roman"/>
          <w:sz w:val="22"/>
          <w:szCs w:val="22"/>
        </w:rPr>
        <w:fldChar w:fldCharType="separate"/>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sz w:val="22"/>
          <w:szCs w:val="22"/>
        </w:rPr>
        <w:fldChar w:fldCharType="end"/>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tabs>
          <w:tab w:val="left" w:pos="4030"/>
        </w:tabs>
        <w:spacing w:line="276" w:lineRule="auto"/>
        <w:rPr>
          <w:rFonts w:ascii="Times New Roman" w:hAnsi="Times New Roman"/>
          <w:sz w:val="22"/>
          <w:szCs w:val="22"/>
        </w:rPr>
      </w:pPr>
      <w:r w:rsidRPr="00786B4A">
        <w:rPr>
          <w:rFonts w:ascii="Times New Roman" w:hAnsi="Times New Roman"/>
          <w:sz w:val="22"/>
          <w:szCs w:val="22"/>
        </w:rPr>
        <w:t>EN FOI DE QUOI le cessionnaire et le conjoint du cessionnaire ont apposé leur signature et leur sceau respectif, ce ____</w:t>
      </w:r>
      <w:r w:rsidRPr="00786B4A">
        <w:rPr>
          <w:rFonts w:ascii="Times New Roman" w:hAnsi="Times New Roman"/>
          <w:sz w:val="22"/>
          <w:szCs w:val="22"/>
          <w:vertAlign w:val="superscript"/>
        </w:rPr>
        <w:t>e</w:t>
      </w:r>
      <w:r w:rsidRPr="00786B4A">
        <w:rPr>
          <w:rFonts w:ascii="Times New Roman" w:hAnsi="Times New Roman"/>
          <w:sz w:val="22"/>
          <w:szCs w:val="22"/>
        </w:rPr>
        <w:t xml:space="preserve"> jour de ____.</w:t>
      </w:r>
    </w:p>
    <w:p w:rsidR="008F633E" w:rsidRPr="00786B4A" w:rsidRDefault="008F633E" w:rsidP="008F633E">
      <w:pPr>
        <w:pStyle w:val="10caraupo"/>
        <w:tabs>
          <w:tab w:val="left" w:pos="4030"/>
        </w:tabs>
        <w:spacing w:line="276" w:lineRule="auto"/>
        <w:rPr>
          <w:rFonts w:ascii="Times New Roman" w:hAnsi="Times New Roman"/>
          <w:sz w:val="22"/>
          <w:szCs w:val="22"/>
        </w:rPr>
      </w:pPr>
    </w:p>
    <w:p w:rsidR="008F633E" w:rsidRPr="00786B4A" w:rsidRDefault="008F633E" w:rsidP="008F633E">
      <w:pPr>
        <w:pStyle w:val="10caraupo"/>
        <w:spacing w:line="276" w:lineRule="auto"/>
        <w:rPr>
          <w:rFonts w:ascii="Times New Roman" w:hAnsi="Times New Roman"/>
          <w:sz w:val="22"/>
          <w:szCs w:val="22"/>
        </w:rPr>
      </w:pPr>
      <w:r w:rsidRPr="00786B4A">
        <w:rPr>
          <w:rFonts w:ascii="Times New Roman" w:hAnsi="Times New Roman"/>
          <w:sz w:val="22"/>
          <w:szCs w:val="22"/>
        </w:rPr>
        <w:t>SIGNÉ, SCELLÉ ET REMIS</w:t>
      </w:r>
    </w:p>
    <w:p w:rsidR="008F633E" w:rsidRPr="00786B4A" w:rsidRDefault="008F633E" w:rsidP="008F633E">
      <w:pPr>
        <w:pStyle w:val="10caraupo"/>
        <w:spacing w:line="276" w:lineRule="auto"/>
        <w:rPr>
          <w:rFonts w:ascii="Times New Roman" w:hAnsi="Times New Roman"/>
          <w:sz w:val="22"/>
          <w:szCs w:val="22"/>
        </w:rPr>
      </w:pPr>
      <w:proofErr w:type="gramStart"/>
      <w:r w:rsidRPr="00786B4A">
        <w:rPr>
          <w:rFonts w:ascii="Times New Roman" w:hAnsi="Times New Roman"/>
          <w:sz w:val="22"/>
          <w:szCs w:val="22"/>
        </w:rPr>
        <w:t>en</w:t>
      </w:r>
      <w:proofErr w:type="gramEnd"/>
      <w:r w:rsidRPr="00786B4A">
        <w:rPr>
          <w:rFonts w:ascii="Times New Roman" w:hAnsi="Times New Roman"/>
          <w:sz w:val="22"/>
          <w:szCs w:val="22"/>
        </w:rPr>
        <w:t xml:space="preserve"> présence de</w:t>
      </w:r>
      <w:r>
        <w:rPr>
          <w:rFonts w:ascii="Times New Roman" w:hAnsi="Times New Roman"/>
          <w:sz w:val="22"/>
          <w:szCs w:val="22"/>
        </w:rPr>
        <w:t> :</w:t>
      </w:r>
    </w:p>
    <w:p w:rsidR="008F633E" w:rsidRPr="00786B4A" w:rsidRDefault="008F633E" w:rsidP="008F633E">
      <w:pPr>
        <w:pStyle w:val="10caraupo"/>
        <w:spacing w:line="276" w:lineRule="auto"/>
        <w:rPr>
          <w:rFonts w:ascii="Times New Roman" w:hAnsi="Times New Roman"/>
          <w:sz w:val="22"/>
          <w:szCs w:val="22"/>
        </w:rPr>
      </w:pPr>
    </w:p>
    <w:p w:rsidR="008F633E" w:rsidRPr="00786B4A" w:rsidRDefault="008F633E" w:rsidP="008F633E">
      <w:pPr>
        <w:pStyle w:val="10caraupo"/>
        <w:tabs>
          <w:tab w:val="left" w:pos="3690"/>
          <w:tab w:val="left" w:pos="4320"/>
          <w:tab w:val="left" w:pos="7920"/>
        </w:tabs>
        <w:spacing w:line="276" w:lineRule="auto"/>
        <w:rPr>
          <w:rFonts w:ascii="Times New Roman" w:hAnsi="Times New Roman"/>
          <w:sz w:val="22"/>
          <w:szCs w:val="22"/>
          <w:u w:val="single"/>
        </w:rPr>
      </w:pPr>
      <w:r w:rsidRPr="00786B4A">
        <w:rPr>
          <w:rFonts w:ascii="Times New Roman" w:hAnsi="Times New Roman"/>
          <w:sz w:val="22"/>
          <w:szCs w:val="22"/>
          <w:u w:val="single"/>
        </w:rPr>
        <w:tab/>
      </w:r>
      <w:r w:rsidRPr="00786B4A">
        <w:rPr>
          <w:rFonts w:ascii="Times New Roman" w:hAnsi="Times New Roman"/>
          <w:sz w:val="22"/>
          <w:szCs w:val="22"/>
        </w:rPr>
        <w:tab/>
      </w:r>
      <w:r w:rsidRPr="00786B4A">
        <w:rPr>
          <w:rFonts w:ascii="Times New Roman" w:hAnsi="Times New Roman"/>
          <w:sz w:val="22"/>
          <w:szCs w:val="22"/>
          <w:u w:val="single"/>
        </w:rPr>
        <w:tab/>
      </w:r>
    </w:p>
    <w:p w:rsidR="008F633E" w:rsidRPr="00786B4A" w:rsidRDefault="008F633E" w:rsidP="008F633E">
      <w:pPr>
        <w:pStyle w:val="10caraupo"/>
        <w:tabs>
          <w:tab w:val="left" w:pos="4320"/>
        </w:tabs>
        <w:spacing w:line="276" w:lineRule="auto"/>
        <w:rPr>
          <w:rFonts w:ascii="Times New Roman" w:hAnsi="Times New Roman"/>
          <w:sz w:val="22"/>
          <w:szCs w:val="22"/>
          <w:lang w:val="en-CA"/>
        </w:rPr>
      </w:pPr>
      <w:r w:rsidRPr="00786B4A">
        <w:rPr>
          <w:rFonts w:ascii="Times New Roman" w:hAnsi="Times New Roman"/>
          <w:sz w:val="22"/>
          <w:szCs w:val="22"/>
        </w:rPr>
        <w:fldChar w:fldCharType="begin">
          <w:ffData>
            <w:name w:val="Texte56"/>
            <w:enabled/>
            <w:calcOnExit w:val="0"/>
            <w:textInput/>
          </w:ffData>
        </w:fldChar>
      </w:r>
      <w:bookmarkStart w:id="87" w:name="Texte56"/>
      <w:r w:rsidRPr="00786B4A">
        <w:rPr>
          <w:rFonts w:ascii="Times New Roman" w:hAnsi="Times New Roman"/>
          <w:sz w:val="22"/>
          <w:szCs w:val="22"/>
        </w:rPr>
        <w:instrText xml:space="preserve"> FORMTEXT </w:instrText>
      </w:r>
      <w:r w:rsidRPr="00786B4A">
        <w:rPr>
          <w:rFonts w:ascii="Times New Roman" w:hAnsi="Times New Roman"/>
          <w:sz w:val="22"/>
          <w:szCs w:val="22"/>
        </w:rPr>
      </w:r>
      <w:r w:rsidRPr="00786B4A">
        <w:rPr>
          <w:rFonts w:ascii="Times New Roman" w:hAnsi="Times New Roman"/>
          <w:sz w:val="22"/>
          <w:szCs w:val="22"/>
        </w:rPr>
        <w:fldChar w:fldCharType="separate"/>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sz w:val="22"/>
          <w:szCs w:val="22"/>
        </w:rPr>
        <w:fldChar w:fldCharType="end"/>
      </w:r>
      <w:bookmarkEnd w:id="87"/>
      <w:r w:rsidRPr="00786B4A">
        <w:rPr>
          <w:rFonts w:ascii="Times New Roman" w:hAnsi="Times New Roman"/>
          <w:sz w:val="22"/>
          <w:szCs w:val="22"/>
          <w:lang w:val="en-CA"/>
        </w:rPr>
        <w:tab/>
      </w:r>
      <w:r w:rsidRPr="00786B4A">
        <w:rPr>
          <w:rFonts w:ascii="Times New Roman" w:hAnsi="Times New Roman"/>
          <w:sz w:val="22"/>
          <w:szCs w:val="22"/>
          <w:lang w:val="en-CA"/>
        </w:rPr>
        <w:fldChar w:fldCharType="begin">
          <w:ffData>
            <w:name w:val="Texte39"/>
            <w:enabled/>
            <w:calcOnExit w:val="0"/>
            <w:textInput/>
          </w:ffData>
        </w:fldChar>
      </w:r>
      <w:r w:rsidRPr="00786B4A">
        <w:rPr>
          <w:rFonts w:ascii="Times New Roman" w:hAnsi="Times New Roman"/>
          <w:sz w:val="22"/>
          <w:szCs w:val="22"/>
          <w:lang w:val="en-CA"/>
        </w:rPr>
        <w:instrText xml:space="preserve"> FORMTEXT </w:instrText>
      </w:r>
      <w:r w:rsidRPr="00786B4A">
        <w:rPr>
          <w:rFonts w:ascii="Times New Roman" w:hAnsi="Times New Roman"/>
          <w:sz w:val="22"/>
          <w:szCs w:val="22"/>
          <w:lang w:val="en-CA"/>
        </w:rPr>
      </w:r>
      <w:r w:rsidRPr="00786B4A">
        <w:rPr>
          <w:rFonts w:ascii="Times New Roman" w:hAnsi="Times New Roman"/>
          <w:sz w:val="22"/>
          <w:szCs w:val="22"/>
          <w:lang w:val="en-CA"/>
        </w:rPr>
        <w:fldChar w:fldCharType="separate"/>
      </w:r>
      <w:r w:rsidRPr="00786B4A">
        <w:rPr>
          <w:rFonts w:ascii="Times New Roman" w:hAnsi="Times New Roman"/>
          <w:noProof/>
          <w:sz w:val="22"/>
          <w:szCs w:val="22"/>
          <w:lang w:val="en-CA"/>
        </w:rPr>
        <w:t> </w:t>
      </w:r>
      <w:r w:rsidRPr="00786B4A">
        <w:rPr>
          <w:rFonts w:ascii="Times New Roman" w:hAnsi="Times New Roman"/>
          <w:noProof/>
          <w:sz w:val="22"/>
          <w:szCs w:val="22"/>
          <w:lang w:val="en-CA"/>
        </w:rPr>
        <w:t> </w:t>
      </w:r>
      <w:r w:rsidRPr="00786B4A">
        <w:rPr>
          <w:rFonts w:ascii="Times New Roman" w:hAnsi="Times New Roman"/>
          <w:noProof/>
          <w:sz w:val="22"/>
          <w:szCs w:val="22"/>
          <w:lang w:val="en-CA"/>
        </w:rPr>
        <w:t> </w:t>
      </w:r>
      <w:r w:rsidRPr="00786B4A">
        <w:rPr>
          <w:rFonts w:ascii="Times New Roman" w:hAnsi="Times New Roman"/>
          <w:noProof/>
          <w:sz w:val="22"/>
          <w:szCs w:val="22"/>
          <w:lang w:val="en-CA"/>
        </w:rPr>
        <w:t> </w:t>
      </w:r>
      <w:r w:rsidRPr="00786B4A">
        <w:rPr>
          <w:rFonts w:ascii="Times New Roman" w:hAnsi="Times New Roman"/>
          <w:noProof/>
          <w:sz w:val="22"/>
          <w:szCs w:val="22"/>
          <w:lang w:val="en-CA"/>
        </w:rPr>
        <w:t> </w:t>
      </w:r>
      <w:r w:rsidRPr="00786B4A">
        <w:rPr>
          <w:rFonts w:ascii="Times New Roman" w:hAnsi="Times New Roman"/>
          <w:sz w:val="22"/>
          <w:szCs w:val="22"/>
          <w:lang w:val="en-CA"/>
        </w:rPr>
        <w:fldChar w:fldCharType="end"/>
      </w:r>
    </w:p>
    <w:p w:rsidR="008F633E" w:rsidRPr="00786B4A" w:rsidRDefault="008F633E" w:rsidP="008F633E">
      <w:pPr>
        <w:pStyle w:val="10caraupo"/>
        <w:tabs>
          <w:tab w:val="left" w:pos="4030"/>
        </w:tabs>
        <w:spacing w:line="276" w:lineRule="auto"/>
        <w:rPr>
          <w:rFonts w:ascii="Times New Roman" w:hAnsi="Times New Roman"/>
          <w:sz w:val="22"/>
          <w:szCs w:val="22"/>
          <w:lang w:val="en-CA"/>
        </w:rPr>
      </w:pPr>
    </w:p>
    <w:p w:rsidR="008F633E" w:rsidRPr="00786B4A" w:rsidRDefault="008F633E" w:rsidP="008F633E">
      <w:pPr>
        <w:pStyle w:val="10caraupo"/>
        <w:tabs>
          <w:tab w:val="left" w:pos="3690"/>
          <w:tab w:val="left" w:pos="4320"/>
          <w:tab w:val="left" w:pos="7920"/>
        </w:tabs>
        <w:spacing w:line="276" w:lineRule="auto"/>
        <w:rPr>
          <w:rFonts w:ascii="Times New Roman" w:hAnsi="Times New Roman"/>
          <w:sz w:val="22"/>
          <w:szCs w:val="22"/>
          <w:u w:val="single"/>
          <w:lang w:val="en-CA"/>
        </w:rPr>
      </w:pPr>
      <w:r w:rsidRPr="00786B4A">
        <w:rPr>
          <w:rFonts w:ascii="Times New Roman" w:hAnsi="Times New Roman"/>
          <w:sz w:val="22"/>
          <w:szCs w:val="22"/>
          <w:u w:val="single"/>
          <w:lang w:val="en-CA"/>
        </w:rPr>
        <w:tab/>
      </w:r>
      <w:r w:rsidRPr="00786B4A">
        <w:rPr>
          <w:rFonts w:ascii="Times New Roman" w:hAnsi="Times New Roman"/>
          <w:sz w:val="22"/>
          <w:szCs w:val="22"/>
          <w:lang w:val="en-CA"/>
        </w:rPr>
        <w:tab/>
      </w:r>
      <w:r w:rsidRPr="00786B4A">
        <w:rPr>
          <w:rFonts w:ascii="Times New Roman" w:hAnsi="Times New Roman"/>
          <w:sz w:val="22"/>
          <w:szCs w:val="22"/>
          <w:u w:val="single"/>
          <w:lang w:val="en-CA"/>
        </w:rPr>
        <w:tab/>
      </w:r>
    </w:p>
    <w:p w:rsidR="008F633E" w:rsidRPr="00786B4A" w:rsidRDefault="008F633E" w:rsidP="008F633E">
      <w:pPr>
        <w:pStyle w:val="10caraupo"/>
        <w:tabs>
          <w:tab w:val="left" w:pos="4320"/>
        </w:tabs>
        <w:spacing w:line="276" w:lineRule="auto"/>
        <w:rPr>
          <w:rFonts w:ascii="Times New Roman" w:hAnsi="Times New Roman"/>
          <w:sz w:val="22"/>
          <w:szCs w:val="22"/>
          <w:lang w:val="en-CA"/>
        </w:rPr>
      </w:pPr>
      <w:r w:rsidRPr="00786B4A">
        <w:rPr>
          <w:rFonts w:ascii="Times New Roman" w:hAnsi="Times New Roman"/>
          <w:sz w:val="22"/>
          <w:szCs w:val="22"/>
        </w:rPr>
        <w:fldChar w:fldCharType="begin">
          <w:ffData>
            <w:name w:val="Texte57"/>
            <w:enabled/>
            <w:calcOnExit w:val="0"/>
            <w:textInput/>
          </w:ffData>
        </w:fldChar>
      </w:r>
      <w:bookmarkStart w:id="88" w:name="Texte57"/>
      <w:r w:rsidRPr="00786B4A">
        <w:rPr>
          <w:rFonts w:ascii="Times New Roman" w:hAnsi="Times New Roman"/>
          <w:sz w:val="22"/>
          <w:szCs w:val="22"/>
        </w:rPr>
        <w:instrText xml:space="preserve"> FORMTEXT </w:instrText>
      </w:r>
      <w:r w:rsidRPr="00786B4A">
        <w:rPr>
          <w:rFonts w:ascii="Times New Roman" w:hAnsi="Times New Roman"/>
          <w:sz w:val="22"/>
          <w:szCs w:val="22"/>
        </w:rPr>
      </w:r>
      <w:r w:rsidRPr="00786B4A">
        <w:rPr>
          <w:rFonts w:ascii="Times New Roman" w:hAnsi="Times New Roman"/>
          <w:sz w:val="22"/>
          <w:szCs w:val="22"/>
        </w:rPr>
        <w:fldChar w:fldCharType="separate"/>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noProof/>
          <w:sz w:val="22"/>
          <w:szCs w:val="22"/>
        </w:rPr>
        <w:t> </w:t>
      </w:r>
      <w:r w:rsidRPr="00786B4A">
        <w:rPr>
          <w:rFonts w:ascii="Times New Roman" w:hAnsi="Times New Roman"/>
          <w:sz w:val="22"/>
          <w:szCs w:val="22"/>
        </w:rPr>
        <w:fldChar w:fldCharType="end"/>
      </w:r>
      <w:bookmarkEnd w:id="88"/>
      <w:r w:rsidRPr="00786B4A">
        <w:rPr>
          <w:rFonts w:ascii="Times New Roman" w:hAnsi="Times New Roman"/>
          <w:sz w:val="22"/>
          <w:szCs w:val="22"/>
          <w:lang w:val="en-CA"/>
        </w:rPr>
        <w:tab/>
      </w:r>
      <w:r w:rsidRPr="00786B4A">
        <w:rPr>
          <w:rFonts w:ascii="Times New Roman" w:hAnsi="Times New Roman"/>
          <w:sz w:val="22"/>
          <w:szCs w:val="22"/>
          <w:lang w:val="en-CA"/>
        </w:rPr>
        <w:fldChar w:fldCharType="begin">
          <w:ffData>
            <w:name w:val="Texte40"/>
            <w:enabled/>
            <w:calcOnExit w:val="0"/>
            <w:textInput/>
          </w:ffData>
        </w:fldChar>
      </w:r>
      <w:r w:rsidRPr="00786B4A">
        <w:rPr>
          <w:rFonts w:ascii="Times New Roman" w:hAnsi="Times New Roman"/>
          <w:sz w:val="22"/>
          <w:szCs w:val="22"/>
          <w:lang w:val="en-CA"/>
        </w:rPr>
        <w:instrText xml:space="preserve"> FORMTEXT </w:instrText>
      </w:r>
      <w:r w:rsidRPr="00786B4A">
        <w:rPr>
          <w:rFonts w:ascii="Times New Roman" w:hAnsi="Times New Roman"/>
          <w:sz w:val="22"/>
          <w:szCs w:val="22"/>
          <w:lang w:val="en-CA"/>
        </w:rPr>
      </w:r>
      <w:r w:rsidRPr="00786B4A">
        <w:rPr>
          <w:rFonts w:ascii="Times New Roman" w:hAnsi="Times New Roman"/>
          <w:sz w:val="22"/>
          <w:szCs w:val="22"/>
          <w:lang w:val="en-CA"/>
        </w:rPr>
        <w:fldChar w:fldCharType="separate"/>
      </w:r>
      <w:r w:rsidRPr="00786B4A">
        <w:rPr>
          <w:rFonts w:ascii="Times New Roman" w:hAnsi="Times New Roman"/>
          <w:noProof/>
          <w:sz w:val="22"/>
          <w:szCs w:val="22"/>
          <w:lang w:val="en-CA"/>
        </w:rPr>
        <w:t> </w:t>
      </w:r>
      <w:r w:rsidRPr="00786B4A">
        <w:rPr>
          <w:rFonts w:ascii="Times New Roman" w:hAnsi="Times New Roman"/>
          <w:noProof/>
          <w:sz w:val="22"/>
          <w:szCs w:val="22"/>
          <w:lang w:val="en-CA"/>
        </w:rPr>
        <w:t> </w:t>
      </w:r>
      <w:r w:rsidRPr="00786B4A">
        <w:rPr>
          <w:rFonts w:ascii="Times New Roman" w:hAnsi="Times New Roman"/>
          <w:noProof/>
          <w:sz w:val="22"/>
          <w:szCs w:val="22"/>
          <w:lang w:val="en-CA"/>
        </w:rPr>
        <w:t> </w:t>
      </w:r>
      <w:r w:rsidRPr="00786B4A">
        <w:rPr>
          <w:rFonts w:ascii="Times New Roman" w:hAnsi="Times New Roman"/>
          <w:noProof/>
          <w:sz w:val="22"/>
          <w:szCs w:val="22"/>
          <w:lang w:val="en-CA"/>
        </w:rPr>
        <w:t> </w:t>
      </w:r>
      <w:r w:rsidRPr="00786B4A">
        <w:rPr>
          <w:rFonts w:ascii="Times New Roman" w:hAnsi="Times New Roman"/>
          <w:noProof/>
          <w:sz w:val="22"/>
          <w:szCs w:val="22"/>
          <w:lang w:val="en-CA"/>
        </w:rPr>
        <w:t> </w:t>
      </w:r>
      <w:r w:rsidRPr="00786B4A">
        <w:rPr>
          <w:rFonts w:ascii="Times New Roman" w:hAnsi="Times New Roman"/>
          <w:sz w:val="22"/>
          <w:szCs w:val="22"/>
          <w:lang w:val="en-CA"/>
        </w:rPr>
        <w:fldChar w:fldCharType="end"/>
      </w:r>
    </w:p>
    <w:p w:rsidR="008F633E" w:rsidRPr="00786B4A" w:rsidRDefault="008F633E" w:rsidP="008F633E">
      <w:pPr>
        <w:pStyle w:val="Titre4"/>
        <w:keepNext w:val="0"/>
        <w:keepLines w:val="0"/>
        <w:numPr>
          <w:ilvl w:val="0"/>
          <w:numId w:val="0"/>
        </w:numPr>
        <w:rPr>
          <w:rFonts w:ascii="Times New Roman" w:hAnsi="Times New Roman" w:cs="Times New Roman"/>
          <w:b w:val="0"/>
          <w:i w:val="0"/>
          <w:color w:val="auto"/>
          <w:sz w:val="22"/>
          <w:szCs w:val="22"/>
        </w:rPr>
      </w:pPr>
    </w:p>
    <w:p w:rsidR="008F633E" w:rsidRPr="00786B4A" w:rsidRDefault="008F633E" w:rsidP="008F633E">
      <w:r w:rsidRPr="00786B4A">
        <w:br w:type="page"/>
      </w:r>
    </w:p>
    <w:p w:rsidR="008F633E" w:rsidRPr="00786B4A" w:rsidRDefault="008F633E" w:rsidP="008F633E">
      <w:pPr>
        <w:pStyle w:val="Actes4"/>
      </w:pPr>
      <w:bookmarkStart w:id="89" w:name="_Toc444853184"/>
      <w:r w:rsidRPr="00786B4A">
        <w:lastRenderedPageBreak/>
        <w:t>d) Servitude temporaire – tolérance</w:t>
      </w:r>
      <w:bookmarkEnd w:id="89"/>
    </w:p>
    <w:p w:rsidR="008F633E" w:rsidRPr="00786B4A" w:rsidRDefault="008F633E" w:rsidP="008F633E">
      <w:pPr>
        <w:pStyle w:val="Titre4"/>
        <w:keepNext w:val="0"/>
        <w:keepLines w:val="0"/>
        <w:numPr>
          <w:ilvl w:val="0"/>
          <w:numId w:val="0"/>
        </w:numPr>
        <w:spacing w:before="0"/>
        <w:rPr>
          <w:rFonts w:ascii="Times New Roman" w:hAnsi="Times New Roman" w:cs="Times New Roman"/>
          <w:color w:val="auto"/>
        </w:rPr>
      </w:pPr>
    </w:p>
    <w:p w:rsidR="008F633E" w:rsidRPr="00786B4A" w:rsidRDefault="008F633E" w:rsidP="008F633E">
      <w:pPr>
        <w:pStyle w:val="10caraupo"/>
        <w:spacing w:line="276" w:lineRule="auto"/>
        <w:rPr>
          <w:rFonts w:ascii="Times New Roman" w:hAnsi="Times New Roman"/>
          <w:bCs/>
          <w:sz w:val="22"/>
          <w:szCs w:val="22"/>
        </w:rPr>
      </w:pPr>
    </w:p>
    <w:p w:rsidR="008F633E" w:rsidRPr="00786B4A" w:rsidRDefault="008F633E" w:rsidP="008F633E">
      <w:pPr>
        <w:pStyle w:val="10caraupo"/>
        <w:spacing w:line="276" w:lineRule="auto"/>
        <w:rPr>
          <w:rFonts w:ascii="Times New Roman" w:hAnsi="Times New Roman"/>
          <w:bCs/>
          <w:sz w:val="22"/>
          <w:szCs w:val="22"/>
        </w:rPr>
      </w:pPr>
      <w:proofErr w:type="spellStart"/>
      <w:r w:rsidRPr="00786B4A">
        <w:rPr>
          <w:rFonts w:ascii="Times New Roman" w:hAnsi="Times New Roman"/>
          <w:bCs/>
          <w:sz w:val="22"/>
          <w:szCs w:val="22"/>
        </w:rPr>
        <w:t>NIDs</w:t>
      </w:r>
      <w:proofErr w:type="spellEnd"/>
      <w:r>
        <w:rPr>
          <w:rFonts w:ascii="Times New Roman" w:hAnsi="Times New Roman"/>
          <w:bCs/>
          <w:sz w:val="22"/>
          <w:szCs w:val="22"/>
        </w:rPr>
        <w:t> :</w:t>
      </w:r>
      <w:r w:rsidRPr="00786B4A">
        <w:rPr>
          <w:rFonts w:ascii="Times New Roman" w:hAnsi="Times New Roman"/>
          <w:bCs/>
          <w:sz w:val="22"/>
          <w:szCs w:val="22"/>
        </w:rPr>
        <w:tab/>
      </w:r>
      <w:r w:rsidRPr="00786B4A">
        <w:rPr>
          <w:rFonts w:ascii="Times New Roman" w:hAnsi="Times New Roman"/>
          <w:sz w:val="22"/>
          <w:szCs w:val="22"/>
        </w:rPr>
        <w:t>____</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jc w:val="center"/>
        <w:rPr>
          <w:rFonts w:eastAsia="PMingLiU"/>
          <w:sz w:val="22"/>
          <w:szCs w:val="22"/>
        </w:rPr>
      </w:pPr>
      <w:r w:rsidRPr="00786B4A">
        <w:rPr>
          <w:rFonts w:eastAsia="PMingLiU"/>
          <w:b/>
          <w:bCs/>
          <w:smallCaps/>
          <w:sz w:val="22"/>
          <w:szCs w:val="22"/>
        </w:rPr>
        <w:t>Empiétement sur une propriété contiguë</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z w:val="22"/>
          <w:szCs w:val="22"/>
        </w:rPr>
        <w:t xml:space="preserve">Entente conclue </w:t>
      </w:r>
      <w:proofErr w:type="gramStart"/>
      <w:r w:rsidRPr="00786B4A">
        <w:rPr>
          <w:rFonts w:eastAsia="PMingLiU"/>
          <w:sz w:val="22"/>
          <w:szCs w:val="22"/>
        </w:rPr>
        <w:t>le</w:t>
      </w:r>
      <w:proofErr w:type="gramEnd"/>
      <w:r w:rsidRPr="00786B4A">
        <w:rPr>
          <w:rFonts w:eastAsia="PMingLiU"/>
          <w:sz w:val="22"/>
          <w:szCs w:val="22"/>
        </w:rPr>
        <w:t xml:space="preserve"> [</w:t>
      </w:r>
      <w:r w:rsidRPr="00786B4A">
        <w:rPr>
          <w:rFonts w:eastAsia="PMingLiU"/>
          <w:i/>
          <w:iCs/>
          <w:sz w:val="22"/>
          <w:szCs w:val="22"/>
        </w:rPr>
        <w:t>date</w:t>
      </w:r>
      <w:r w:rsidRPr="00786B4A">
        <w:rPr>
          <w:rFonts w:eastAsia="PMingLiU"/>
          <w:sz w:val="22"/>
          <w:szCs w:val="22"/>
        </w:rPr>
        <w: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mallCaps/>
          <w:sz w:val="22"/>
          <w:szCs w:val="22"/>
        </w:rPr>
        <w:t>Entre</w:t>
      </w:r>
      <w:r>
        <w:rPr>
          <w:rFonts w:eastAsia="PMingLiU"/>
          <w:sz w:val="22"/>
          <w:szCs w:val="22"/>
        </w:rPr>
        <w:t> :</w:t>
      </w:r>
      <w:r w:rsidRPr="00786B4A">
        <w:rPr>
          <w:rFonts w:eastAsia="PMingLiU"/>
          <w:sz w:val="22"/>
          <w:szCs w:val="22"/>
        </w:rPr>
        <w:tab/>
        <w:t>[</w:t>
      </w:r>
      <w:r w:rsidRPr="00786B4A">
        <w:rPr>
          <w:rFonts w:eastAsia="PMingLiU"/>
          <w:i/>
          <w:iCs/>
          <w:sz w:val="22"/>
          <w:szCs w:val="22"/>
        </w:rPr>
        <w:t>Nom</w:t>
      </w:r>
      <w:r w:rsidRPr="00786B4A">
        <w:rPr>
          <w:rFonts w:eastAsia="PMingLiU"/>
          <w:sz w:val="22"/>
          <w:szCs w:val="22"/>
        </w:rPr>
        <w:t>], de [</w:t>
      </w:r>
      <w:r w:rsidRPr="00786B4A">
        <w:rPr>
          <w:rFonts w:eastAsia="PMingLiU"/>
          <w:i/>
          <w:iCs/>
          <w:sz w:val="22"/>
          <w:szCs w:val="22"/>
        </w:rPr>
        <w:t>adresse</w:t>
      </w:r>
      <w:r w:rsidRPr="00786B4A">
        <w:rPr>
          <w:rFonts w:eastAsia="PMingLiU"/>
          <w:sz w:val="22"/>
          <w:szCs w:val="22"/>
        </w:rPr>
        <w:t>], comté de [</w:t>
      </w:r>
      <w:r w:rsidRPr="00786B4A">
        <w:rPr>
          <w:rFonts w:eastAsia="PMingLiU"/>
          <w:i/>
          <w:iCs/>
          <w:sz w:val="22"/>
          <w:szCs w:val="22"/>
        </w:rPr>
        <w:t>comté</w:t>
      </w:r>
      <w:r w:rsidRPr="00786B4A">
        <w:rPr>
          <w:rFonts w:eastAsia="PMingLiU"/>
          <w:sz w:val="22"/>
          <w:szCs w:val="22"/>
        </w:rPr>
        <w:t>], province du Nouveau-Brunswick,</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jc w:val="right"/>
        <w:rPr>
          <w:rFonts w:eastAsia="PMingLiU"/>
          <w:sz w:val="22"/>
          <w:szCs w:val="22"/>
        </w:rPr>
      </w:pPr>
      <w:r w:rsidRPr="00786B4A">
        <w:rPr>
          <w:rFonts w:eastAsia="PMingLiU"/>
          <w:smallCaps/>
          <w:sz w:val="22"/>
          <w:szCs w:val="22"/>
        </w:rPr>
        <w:t>D’une part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ind w:left="1080"/>
        <w:rPr>
          <w:rFonts w:eastAsia="PMingLiU"/>
          <w:smallCaps/>
          <w:sz w:val="22"/>
          <w:szCs w:val="22"/>
        </w:rPr>
      </w:pPr>
      <w:r w:rsidRPr="00786B4A">
        <w:rPr>
          <w:rFonts w:eastAsia="PMingLiU"/>
          <w:smallCaps/>
          <w:sz w:val="22"/>
          <w:szCs w:val="22"/>
        </w:rPr>
        <w:t>et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ind w:left="1080"/>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600"/>
          <w:tab w:val="left" w:pos="3964"/>
          <w:tab w:val="left" w:pos="4686"/>
          <w:tab w:val="left" w:pos="5407"/>
          <w:tab w:val="left" w:pos="6128"/>
          <w:tab w:val="left" w:pos="6849"/>
          <w:tab w:val="left" w:pos="7570"/>
          <w:tab w:val="left" w:pos="8292"/>
          <w:tab w:val="left" w:pos="9013"/>
        </w:tabs>
        <w:spacing w:before="0" w:line="276" w:lineRule="auto"/>
        <w:ind w:left="1080"/>
        <w:rPr>
          <w:rFonts w:eastAsia="PMingLiU"/>
          <w:sz w:val="22"/>
          <w:szCs w:val="22"/>
        </w:rPr>
      </w:pPr>
      <w:r w:rsidRPr="00786B4A">
        <w:rPr>
          <w:rFonts w:eastAsia="PMingLiU"/>
          <w:sz w:val="22"/>
          <w:szCs w:val="22"/>
        </w:rPr>
        <w:t>[</w:t>
      </w:r>
      <w:r w:rsidRPr="00786B4A">
        <w:rPr>
          <w:rFonts w:eastAsia="PMingLiU"/>
          <w:i/>
          <w:iCs/>
          <w:sz w:val="22"/>
          <w:szCs w:val="22"/>
        </w:rPr>
        <w:t>Nom</w:t>
      </w:r>
      <w:r w:rsidRPr="00786B4A">
        <w:rPr>
          <w:rFonts w:eastAsia="PMingLiU"/>
          <w:sz w:val="22"/>
          <w:szCs w:val="22"/>
        </w:rPr>
        <w:t>], de [</w:t>
      </w:r>
      <w:r w:rsidRPr="00786B4A">
        <w:rPr>
          <w:rFonts w:eastAsia="PMingLiU"/>
          <w:i/>
          <w:iCs/>
          <w:sz w:val="22"/>
          <w:szCs w:val="22"/>
        </w:rPr>
        <w:t>adresse</w:t>
      </w:r>
      <w:r w:rsidRPr="00786B4A">
        <w:rPr>
          <w:rFonts w:eastAsia="PMingLiU"/>
          <w:sz w:val="22"/>
          <w:szCs w:val="22"/>
        </w:rPr>
        <w:t>], comté de [</w:t>
      </w:r>
      <w:r w:rsidRPr="00786B4A">
        <w:rPr>
          <w:rFonts w:eastAsia="PMingLiU"/>
          <w:i/>
          <w:iCs/>
          <w:sz w:val="22"/>
          <w:szCs w:val="22"/>
        </w:rPr>
        <w:t>comté</w:t>
      </w:r>
      <w:r w:rsidRPr="00786B4A">
        <w:rPr>
          <w:rFonts w:eastAsia="PMingLiU"/>
          <w:sz w:val="22"/>
          <w:szCs w:val="22"/>
        </w:rPr>
        <w:t>], province du Nouveau-Brunswick,</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jc w:val="right"/>
        <w:rPr>
          <w:rFonts w:eastAsia="PMingLiU"/>
          <w:sz w:val="22"/>
          <w:szCs w:val="22"/>
        </w:rPr>
      </w:pPr>
      <w:r w:rsidRPr="00786B4A">
        <w:rPr>
          <w:rFonts w:eastAsia="PMingLiU"/>
          <w:smallCaps/>
          <w:sz w:val="22"/>
          <w:szCs w:val="22"/>
        </w:rPr>
        <w:t>D’autre part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mallCaps/>
          <w:sz w:val="22"/>
          <w:szCs w:val="22"/>
        </w:rPr>
        <w:t>Attendu</w:t>
      </w:r>
      <w:r w:rsidRPr="00786B4A">
        <w:rPr>
          <w:rFonts w:eastAsia="PMingLiU"/>
          <w:sz w:val="22"/>
          <w:szCs w:val="22"/>
        </w:rPr>
        <w:t xml:space="preserve"> que la première partie est propriétaire d’un édifice situé au coin des rues [</w:t>
      </w:r>
      <w:r w:rsidRPr="00786B4A">
        <w:rPr>
          <w:rFonts w:eastAsia="PMingLiU"/>
          <w:i/>
          <w:iCs/>
          <w:sz w:val="22"/>
          <w:szCs w:val="22"/>
        </w:rPr>
        <w:t>rue</w:t>
      </w:r>
      <w:r w:rsidRPr="00786B4A">
        <w:rPr>
          <w:rFonts w:eastAsia="PMingLiU"/>
          <w:sz w:val="22"/>
          <w:szCs w:val="22"/>
        </w:rPr>
        <w:t>] et [</w:t>
      </w:r>
      <w:r w:rsidRPr="00786B4A">
        <w:rPr>
          <w:rFonts w:eastAsia="PMingLiU"/>
          <w:i/>
          <w:iCs/>
          <w:sz w:val="22"/>
          <w:szCs w:val="22"/>
        </w:rPr>
        <w:t>rue</w:t>
      </w:r>
      <w:r w:rsidRPr="00786B4A">
        <w:rPr>
          <w:rFonts w:eastAsia="PMingLiU"/>
          <w:sz w:val="22"/>
          <w:szCs w:val="22"/>
        </w:rPr>
        <w:t>], dans la municipalité de [</w:t>
      </w:r>
      <w:r w:rsidRPr="00786B4A">
        <w:rPr>
          <w:rFonts w:eastAsia="PMingLiU"/>
          <w:i/>
          <w:iCs/>
          <w:sz w:val="22"/>
          <w:szCs w:val="22"/>
        </w:rPr>
        <w:t>municipalité</w:t>
      </w:r>
      <w:r w:rsidRPr="00786B4A">
        <w:rPr>
          <w:rFonts w:eastAsia="PMingLiU"/>
          <w:sz w:val="22"/>
          <w:szCs w:val="22"/>
        </w:rPr>
        <w:t>], comté de [</w:t>
      </w:r>
      <w:r w:rsidRPr="00786B4A">
        <w:rPr>
          <w:rFonts w:eastAsia="PMingLiU"/>
          <w:i/>
          <w:iCs/>
          <w:sz w:val="22"/>
          <w:szCs w:val="22"/>
        </w:rPr>
        <w:t>comté</w:t>
      </w:r>
      <w:r w:rsidRPr="00786B4A">
        <w:rPr>
          <w:rFonts w:eastAsia="PMingLiU"/>
          <w:sz w:val="22"/>
          <w:szCs w:val="22"/>
        </w:rPr>
        <w:t>], province du Nouveau-Brunswick;</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mallCaps/>
          <w:sz w:val="22"/>
          <w:szCs w:val="22"/>
        </w:rPr>
        <w:t>Et attendu</w:t>
      </w:r>
      <w:r w:rsidRPr="00786B4A">
        <w:rPr>
          <w:rFonts w:eastAsia="PMingLiU"/>
          <w:sz w:val="22"/>
          <w:szCs w:val="22"/>
        </w:rPr>
        <w:t xml:space="preserve"> que la seconde partie est propriétaire du bien-fonds décrit à l’annexe « A »;</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mallCaps/>
          <w:sz w:val="22"/>
          <w:szCs w:val="22"/>
        </w:rPr>
        <w:t>Et attendu</w:t>
      </w:r>
      <w:r w:rsidRPr="00786B4A">
        <w:rPr>
          <w:rFonts w:eastAsia="PMingLiU"/>
          <w:sz w:val="22"/>
          <w:szCs w:val="22"/>
        </w:rPr>
        <w:t xml:space="preserve"> que le bâtiment qui se trouve sur le bien-fonds décrit à l’annexe « A » empiète légèrement sur le terrain tel qu’il apparaît sur un rapport d’arpentage sur les biens réels « [</w:t>
      </w:r>
      <w:r w:rsidRPr="00786B4A">
        <w:rPr>
          <w:rFonts w:eastAsia="PMingLiU"/>
          <w:i/>
          <w:iCs/>
          <w:sz w:val="22"/>
          <w:szCs w:val="22"/>
        </w:rPr>
        <w:t>identification</w:t>
      </w:r>
      <w:r w:rsidRPr="00786B4A">
        <w:rPr>
          <w:rFonts w:eastAsia="PMingLiU"/>
          <w:sz w:val="22"/>
          <w:szCs w:val="22"/>
        </w:rPr>
        <w:t>] » préparé par [</w:t>
      </w:r>
      <w:r w:rsidRPr="00786B4A">
        <w:rPr>
          <w:rFonts w:eastAsia="PMingLiU"/>
          <w:i/>
          <w:iCs/>
          <w:sz w:val="22"/>
          <w:szCs w:val="22"/>
        </w:rPr>
        <w:t>nom</w:t>
      </w:r>
      <w:r w:rsidRPr="00786B4A">
        <w:rPr>
          <w:rFonts w:eastAsia="PMingLiU"/>
          <w:sz w:val="22"/>
          <w:szCs w:val="22"/>
        </w:rPr>
        <w:t xml:space="preserve">], A.G.N.-B. </w:t>
      </w:r>
      <w:proofErr w:type="gramStart"/>
      <w:r w:rsidRPr="00786B4A">
        <w:rPr>
          <w:rFonts w:eastAsia="PMingLiU"/>
          <w:sz w:val="22"/>
          <w:szCs w:val="22"/>
        </w:rPr>
        <w:t>le</w:t>
      </w:r>
      <w:proofErr w:type="gramEnd"/>
      <w:r w:rsidRPr="00786B4A">
        <w:rPr>
          <w:rFonts w:eastAsia="PMingLiU"/>
          <w:sz w:val="22"/>
          <w:szCs w:val="22"/>
        </w:rPr>
        <w:t xml:space="preserve"> [</w:t>
      </w:r>
      <w:r w:rsidRPr="00786B4A">
        <w:rPr>
          <w:rFonts w:eastAsia="PMingLiU"/>
          <w:i/>
          <w:iCs/>
          <w:sz w:val="22"/>
          <w:szCs w:val="22"/>
        </w:rPr>
        <w:t>date</w:t>
      </w:r>
      <w:r w:rsidRPr="00786B4A">
        <w:rPr>
          <w:rFonts w:eastAsia="PMingLiU"/>
          <w:sz w:val="22"/>
          <w:szCs w:val="22"/>
        </w:rPr>
        <w:t>] dont une copie est jointe à la présente et sur laquelle est démontrée la partie sujette à empiétement;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mallCaps/>
          <w:sz w:val="22"/>
          <w:szCs w:val="22"/>
        </w:rPr>
        <w:t>Et attendu</w:t>
      </w:r>
      <w:r w:rsidRPr="00786B4A">
        <w:rPr>
          <w:rFonts w:eastAsia="PMingLiU"/>
          <w:sz w:val="22"/>
          <w:szCs w:val="22"/>
        </w:rPr>
        <w:t xml:space="preserve"> que les parties ont convenu que l’empiétement peut subsister conformément aux conditions de la présente.</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z w:val="22"/>
          <w:szCs w:val="22"/>
        </w:rPr>
        <w:t>La première partie, en contrepartie d’une somme de [</w:t>
      </w:r>
      <w:r w:rsidRPr="00786B4A">
        <w:rPr>
          <w:rFonts w:eastAsia="PMingLiU"/>
          <w:i/>
          <w:iCs/>
          <w:sz w:val="22"/>
          <w:szCs w:val="22"/>
        </w:rPr>
        <w:t>montant</w:t>
      </w:r>
      <w:r w:rsidRPr="00786B4A">
        <w:rPr>
          <w:rFonts w:eastAsia="PMingLiU"/>
          <w:sz w:val="22"/>
          <w:szCs w:val="22"/>
        </w:rPr>
        <w:t>] $, dont elle accuse réception, consent à ce que l’empiétement du bâtiment sur le terrain de la première partie subsiste et la présente servitude ou tolérance prendra fin dès que le bâtiment sera détruit, incendié, déplacé, déménagé ou soulevé de son solage ou appui.</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z w:val="22"/>
          <w:szCs w:val="22"/>
        </w:rPr>
        <w:t>La présente lie les héritiers, exécuteurs, administrateurs, cessionnaires et ayants droit des parties, et leur bénéficie.</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mallCaps/>
          <w:sz w:val="22"/>
          <w:szCs w:val="22"/>
        </w:rPr>
        <w:t>En foi de quoi</w:t>
      </w:r>
      <w:r w:rsidRPr="00786B4A">
        <w:rPr>
          <w:rFonts w:eastAsia="PMingLiU"/>
          <w:sz w:val="22"/>
          <w:szCs w:val="22"/>
        </w:rPr>
        <w:t xml:space="preserve"> les parties ont signé la présente </w:t>
      </w:r>
      <w:proofErr w:type="gramStart"/>
      <w:r w:rsidRPr="00786B4A">
        <w:rPr>
          <w:rFonts w:eastAsia="PMingLiU"/>
          <w:sz w:val="22"/>
          <w:szCs w:val="22"/>
        </w:rPr>
        <w:t>le</w:t>
      </w:r>
      <w:proofErr w:type="gramEnd"/>
      <w:r w:rsidRPr="00786B4A">
        <w:rPr>
          <w:rFonts w:eastAsia="PMingLiU"/>
          <w:sz w:val="22"/>
          <w:szCs w:val="22"/>
        </w:rPr>
        <w:t xml:space="preserve"> [</w:t>
      </w:r>
      <w:r w:rsidRPr="00786B4A">
        <w:rPr>
          <w:rFonts w:eastAsia="PMingLiU"/>
          <w:i/>
          <w:iCs/>
          <w:sz w:val="22"/>
          <w:szCs w:val="22"/>
        </w:rPr>
        <w:t>date</w:t>
      </w:r>
      <w:r w:rsidRPr="00786B4A">
        <w:rPr>
          <w:rFonts w:eastAsia="PMingLiU"/>
          <w:sz w:val="22"/>
          <w:szCs w:val="22"/>
        </w:rPr>
        <w: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tbl>
      <w:tblPr>
        <w:tblW w:w="9360" w:type="dxa"/>
        <w:tblInd w:w="784" w:type="dxa"/>
        <w:tblCellMar>
          <w:left w:w="34" w:type="dxa"/>
          <w:right w:w="34" w:type="dxa"/>
        </w:tblCellMar>
        <w:tblLook w:val="0000" w:firstRow="0" w:lastRow="0" w:firstColumn="0" w:lastColumn="0" w:noHBand="0" w:noVBand="0"/>
      </w:tblPr>
      <w:tblGrid>
        <w:gridCol w:w="4680"/>
        <w:gridCol w:w="4680"/>
      </w:tblGrid>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mallCaps/>
                <w:sz w:val="22"/>
                <w:szCs w:val="22"/>
              </w:rPr>
              <w:t>Signé, scellé et remis</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z w:val="22"/>
                <w:szCs w:val="22"/>
              </w:rPr>
              <w:t>en présence de</w:t>
            </w:r>
            <w:r>
              <w:rPr>
                <w:rFonts w:eastAsia="PMingLiU"/>
                <w:sz w:val="22"/>
                <w:szCs w:val="22"/>
              </w:rPr>
              <w:t> :</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z w:val="22"/>
                <w:szCs w:val="22"/>
                <w:u w:val="single"/>
              </w:rPr>
              <w:t xml:space="preserve"> </w:t>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t xml:space="preserve"> </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z w:val="22"/>
                <w:szCs w:val="22"/>
              </w:rPr>
              <w:t>Témoin</w:t>
            </w: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z w:val="22"/>
                <w:szCs w:val="22"/>
              </w:rPr>
              <w:t>)</w:t>
            </w:r>
            <w:r w:rsidRPr="00786B4A">
              <w:rPr>
                <w:rFonts w:eastAsia="PMingLiU"/>
                <w:sz w:val="22"/>
                <w:szCs w:val="22"/>
                <w:u w:val="single"/>
              </w:rPr>
              <w:t xml:space="preserve"> </w:t>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t xml:space="preserve">     </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z w:val="22"/>
                <w:szCs w:val="22"/>
              </w:rPr>
              <w:t>) [</w:t>
            </w:r>
            <w:r w:rsidRPr="00786B4A">
              <w:rPr>
                <w:rFonts w:eastAsia="PMingLiU"/>
                <w:i/>
                <w:iCs/>
                <w:sz w:val="22"/>
                <w:szCs w:val="22"/>
              </w:rPr>
              <w:t>Signataire</w:t>
            </w:r>
            <w:r w:rsidRPr="00786B4A">
              <w:rPr>
                <w:rFonts w:eastAsia="PMingLiU"/>
                <w:sz w:val="22"/>
                <w:szCs w:val="22"/>
              </w:rPr>
              <w:t>]</w:t>
            </w:r>
          </w:p>
        </w:tc>
      </w:tr>
    </w:tbl>
    <w:p w:rsidR="008F633E" w:rsidRPr="00786B4A" w:rsidRDefault="008F633E" w:rsidP="008F633E">
      <w:pPr>
        <w:pStyle w:val="Actes4"/>
      </w:pPr>
      <w:bookmarkStart w:id="90" w:name="_Toc444853185"/>
      <w:r w:rsidRPr="00786B4A">
        <w:lastRenderedPageBreak/>
        <w:t>e) Entente réciproque</w:t>
      </w:r>
      <w:bookmarkEnd w:id="90"/>
    </w:p>
    <w:p w:rsidR="008F633E" w:rsidRPr="00786B4A" w:rsidRDefault="008F633E" w:rsidP="008F633E">
      <w:pPr>
        <w:pStyle w:val="Titre4"/>
        <w:keepNext w:val="0"/>
        <w:keepLines w:val="0"/>
        <w:numPr>
          <w:ilvl w:val="0"/>
          <w:numId w:val="0"/>
        </w:numPr>
        <w:spacing w:before="0"/>
        <w:rPr>
          <w:rFonts w:ascii="Times New Roman" w:hAnsi="Times New Roman" w:cs="Times New Roman"/>
          <w:color w:val="auto"/>
        </w:rPr>
      </w:pPr>
    </w:p>
    <w:p w:rsidR="008F633E" w:rsidRPr="00786B4A" w:rsidRDefault="008F633E" w:rsidP="008F633E">
      <w:pPr>
        <w:pStyle w:val="10caraupo"/>
        <w:tabs>
          <w:tab w:val="left" w:pos="4030"/>
        </w:tabs>
        <w:spacing w:line="276" w:lineRule="auto"/>
        <w:rPr>
          <w:rFonts w:ascii="Times New Roman" w:hAnsi="Times New Roman"/>
          <w:bCs/>
        </w:rPr>
      </w:pPr>
    </w:p>
    <w:p w:rsidR="008F633E" w:rsidRPr="00786B4A" w:rsidRDefault="008F633E" w:rsidP="008F633E">
      <w:pPr>
        <w:pStyle w:val="10caraupo"/>
        <w:tabs>
          <w:tab w:val="left" w:pos="4030"/>
        </w:tabs>
        <w:spacing w:line="276" w:lineRule="auto"/>
        <w:rPr>
          <w:rFonts w:ascii="Times New Roman" w:hAnsi="Times New Roman"/>
          <w:bCs/>
        </w:rPr>
      </w:pPr>
    </w:p>
    <w:p w:rsidR="008F633E" w:rsidRPr="00786B4A" w:rsidRDefault="008F633E" w:rsidP="008F633E">
      <w:pPr>
        <w:pStyle w:val="10caraupo"/>
        <w:spacing w:line="276" w:lineRule="auto"/>
        <w:rPr>
          <w:rFonts w:ascii="Times New Roman" w:hAnsi="Times New Roman"/>
          <w:bCs/>
        </w:rPr>
      </w:pPr>
      <w:proofErr w:type="spellStart"/>
      <w:r w:rsidRPr="00786B4A">
        <w:rPr>
          <w:rFonts w:ascii="Times New Roman" w:hAnsi="Times New Roman"/>
          <w:bCs/>
        </w:rPr>
        <w:t>NIDs</w:t>
      </w:r>
      <w:proofErr w:type="spellEnd"/>
      <w:r>
        <w:rPr>
          <w:rFonts w:ascii="Times New Roman" w:hAnsi="Times New Roman"/>
          <w:bCs/>
        </w:rPr>
        <w:t> :</w:t>
      </w:r>
      <w:r w:rsidRPr="00786B4A">
        <w:rPr>
          <w:rFonts w:ascii="Times New Roman" w:hAnsi="Times New Roman"/>
          <w:bCs/>
        </w:rPr>
        <w:tab/>
      </w:r>
      <w:r w:rsidRPr="00786B4A">
        <w:rPr>
          <w:rFonts w:ascii="Times New Roman" w:hAnsi="Times New Roman"/>
        </w:rPr>
        <w:t>____</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rPr>
      </w:pPr>
      <w:r w:rsidRPr="00786B4A">
        <w:rPr>
          <w:rFonts w:eastAsia="PMingLiU"/>
          <w:b/>
          <w:bCs/>
          <w:smallCaps/>
        </w:rPr>
        <w:t>Entente de droit de passage</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Entente</w:t>
      </w:r>
      <w:r w:rsidRPr="00786B4A">
        <w:rPr>
          <w:rFonts w:eastAsia="PMingLiU"/>
        </w:rPr>
        <w:t xml:space="preserve"> faite </w:t>
      </w:r>
      <w:proofErr w:type="gramStart"/>
      <w:r w:rsidRPr="00786B4A">
        <w:rPr>
          <w:rFonts w:eastAsia="PMingLiU"/>
        </w:rPr>
        <w:t>le</w:t>
      </w:r>
      <w:proofErr w:type="gramEnd"/>
      <w:r w:rsidRPr="00786B4A">
        <w:rPr>
          <w:rFonts w:eastAsia="PMingLiU"/>
        </w:rPr>
        <w:t xml:space="preserve"> [date].</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4320"/>
          <w:tab w:val="left" w:pos="4957"/>
          <w:tab w:val="left" w:pos="5040"/>
          <w:tab w:val="left" w:pos="5678"/>
          <w:tab w:val="left" w:pos="6399"/>
          <w:tab w:val="left" w:pos="7120"/>
          <w:tab w:val="left" w:pos="7842"/>
          <w:tab w:val="left" w:pos="8563"/>
          <w:tab w:val="left" w:pos="9284"/>
        </w:tabs>
        <w:spacing w:before="0" w:line="276" w:lineRule="auto"/>
        <w:ind w:left="900" w:hanging="900"/>
        <w:rPr>
          <w:rFonts w:eastAsia="PMingLiU"/>
        </w:rPr>
      </w:pPr>
      <w:r w:rsidRPr="00786B4A">
        <w:rPr>
          <w:rFonts w:eastAsia="PMingLiU"/>
          <w:smallCaps/>
        </w:rPr>
        <w:t>Entre</w:t>
      </w:r>
      <w:r>
        <w:rPr>
          <w:rFonts w:eastAsia="PMingLiU"/>
        </w:rPr>
        <w:t> :</w:t>
      </w:r>
      <w:r w:rsidRPr="00786B4A">
        <w:rPr>
          <w:rFonts w:eastAsia="PMingLiU"/>
        </w:rPr>
        <w:t xml:space="preserve"> </w:t>
      </w:r>
      <w:r w:rsidRPr="00786B4A">
        <w:rPr>
          <w:rFonts w:eastAsia="PMingLiU"/>
        </w:rPr>
        <w:tab/>
        <w:t>[</w:t>
      </w:r>
      <w:r w:rsidRPr="00786B4A">
        <w:rPr>
          <w:rFonts w:eastAsia="PMingLiU"/>
          <w:i/>
          <w:iCs/>
        </w:rPr>
        <w:t>Nom</w:t>
      </w:r>
      <w:r w:rsidRPr="00786B4A">
        <w:rPr>
          <w:rFonts w:eastAsia="PMingLiU"/>
        </w:rPr>
        <w:t>], de [</w:t>
      </w:r>
      <w:r w:rsidRPr="00786B4A">
        <w:rPr>
          <w:rFonts w:eastAsia="PMingLiU"/>
          <w:i/>
          <w:iCs/>
        </w:rPr>
        <w:t>adresse</w:t>
      </w:r>
      <w:r w:rsidRPr="00786B4A">
        <w:rPr>
          <w:rFonts w:eastAsia="PMingLiU"/>
        </w:rPr>
        <w:t>], à [</w:t>
      </w:r>
      <w:r w:rsidRPr="00786B4A">
        <w:rPr>
          <w:rFonts w:eastAsia="PMingLiU"/>
          <w:i/>
          <w:iCs/>
        </w:rPr>
        <w:t>municipalité</w:t>
      </w:r>
      <w:r w:rsidRPr="00786B4A">
        <w:rPr>
          <w:rFonts w:eastAsia="PMingLiU"/>
        </w:rPr>
        <w:t>], dans le comté de [</w:t>
      </w:r>
      <w:r w:rsidRPr="00786B4A">
        <w:rPr>
          <w:rFonts w:eastAsia="PMingLiU"/>
          <w:i/>
          <w:iCs/>
        </w:rPr>
        <w:t>comté</w:t>
      </w:r>
      <w:r w:rsidRPr="00786B4A">
        <w:rPr>
          <w:rFonts w:eastAsia="PMingLiU"/>
        </w:rPr>
        <w:t>], province du Nouveau-Brunswick, [</w:t>
      </w:r>
      <w:r w:rsidRPr="00786B4A">
        <w:rPr>
          <w:rFonts w:eastAsia="PMingLiU"/>
          <w:i/>
          <w:iCs/>
        </w:rPr>
        <w:t>profession</w:t>
      </w:r>
      <w:r w:rsidRPr="00786B4A">
        <w:rPr>
          <w:rFonts w:eastAsia="PMingLiU"/>
        </w:rPr>
        <w:t>] et [</w:t>
      </w:r>
      <w:r w:rsidRPr="00786B4A">
        <w:rPr>
          <w:rFonts w:eastAsia="PMingLiU"/>
          <w:i/>
          <w:iCs/>
        </w:rPr>
        <w:t>nom</w:t>
      </w:r>
      <w:r w:rsidRPr="00786B4A">
        <w:rPr>
          <w:rFonts w:eastAsia="PMingLiU"/>
        </w:rPr>
        <w:t>], son épouse, du même endroit, [</w:t>
      </w:r>
      <w:r w:rsidRPr="00786B4A">
        <w:rPr>
          <w:rFonts w:eastAsia="PMingLiU"/>
          <w:i/>
          <w:iCs/>
        </w:rPr>
        <w:t>profession</w:t>
      </w:r>
      <w:r w:rsidRPr="00786B4A">
        <w:rPr>
          <w:rFonts w:eastAsia="PMingLiU"/>
        </w:rPr>
        <w: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right"/>
        <w:rPr>
          <w:rFonts w:eastAsia="PMingLiU"/>
        </w:rPr>
      </w:pPr>
      <w:proofErr w:type="gramStart"/>
      <w:r w:rsidRPr="00786B4A">
        <w:rPr>
          <w:rFonts w:eastAsia="PMingLiU"/>
        </w:rPr>
        <w:t>d’une</w:t>
      </w:r>
      <w:proofErr w:type="gramEnd"/>
      <w:r w:rsidRPr="00786B4A">
        <w:rPr>
          <w:rFonts w:eastAsia="PMingLiU"/>
        </w:rPr>
        <w:t xml:space="preserve"> part,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900"/>
        <w:rPr>
          <w:rFonts w:eastAsia="PMingLiU"/>
        </w:rPr>
      </w:pPr>
      <w:r w:rsidRPr="00786B4A">
        <w:rPr>
          <w:rFonts w:eastAsia="PMingLiU"/>
        </w:rPr>
        <w:t>- et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900"/>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900"/>
        <w:rPr>
          <w:rFonts w:eastAsia="PMingLiU"/>
        </w:rPr>
      </w:pPr>
      <w:r w:rsidRPr="00786B4A">
        <w:rPr>
          <w:rFonts w:eastAsia="PMingLiU"/>
        </w:rPr>
        <w:t>[</w:t>
      </w:r>
      <w:r w:rsidRPr="00786B4A">
        <w:rPr>
          <w:rFonts w:eastAsia="PMingLiU"/>
          <w:i/>
          <w:iCs/>
        </w:rPr>
        <w:t>Nom de la corporation</w:t>
      </w:r>
      <w:r w:rsidRPr="00786B4A">
        <w:rPr>
          <w:rFonts w:eastAsia="PMingLiU"/>
        </w:rPr>
        <w:t>], une société constituée en corporation en vertu des lois du Nouveau-Brunswick et ayant son siège social à [</w:t>
      </w:r>
      <w:r w:rsidRPr="00786B4A">
        <w:rPr>
          <w:rFonts w:eastAsia="PMingLiU"/>
          <w:i/>
          <w:iCs/>
        </w:rPr>
        <w:t>adresse</w:t>
      </w:r>
      <w:r w:rsidRPr="00786B4A">
        <w:rPr>
          <w:rFonts w:eastAsia="PMingLiU"/>
        </w:rPr>
        <w:t>], à [</w:t>
      </w:r>
      <w:r w:rsidRPr="00786B4A">
        <w:rPr>
          <w:rFonts w:eastAsia="PMingLiU"/>
          <w:i/>
          <w:iCs/>
        </w:rPr>
        <w:t>municipalité</w:t>
      </w:r>
      <w:r w:rsidRPr="00786B4A">
        <w:rPr>
          <w:rFonts w:eastAsia="PMingLiU"/>
        </w:rPr>
        <w:t>], dans le comté de [</w:t>
      </w:r>
      <w:r w:rsidRPr="00786B4A">
        <w:rPr>
          <w:rFonts w:eastAsia="PMingLiU"/>
          <w:i/>
          <w:iCs/>
        </w:rPr>
        <w:t>comté</w:t>
      </w:r>
      <w:r w:rsidRPr="00786B4A">
        <w:rPr>
          <w:rFonts w:eastAsia="PMingLiU"/>
        </w:rPr>
        <w:t>], province du Nouveau-Brunswick, ci-après appelée « la société »,</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right"/>
        <w:rPr>
          <w:rFonts w:eastAsia="PMingLiU"/>
        </w:rPr>
      </w:pPr>
      <w:proofErr w:type="gramStart"/>
      <w:r w:rsidRPr="00786B4A">
        <w:rPr>
          <w:rFonts w:eastAsia="PMingLiU"/>
        </w:rPr>
        <w:t>d’autre</w:t>
      </w:r>
      <w:proofErr w:type="gramEnd"/>
      <w:r w:rsidRPr="00786B4A">
        <w:rPr>
          <w:rFonts w:eastAsia="PMingLiU"/>
        </w:rPr>
        <w:t xml:space="preserve"> part,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right"/>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Attendu</w:t>
      </w:r>
      <w:r w:rsidRPr="00786B4A">
        <w:rPr>
          <w:rFonts w:eastAsia="PMingLiU"/>
        </w:rPr>
        <w:t xml:space="preserve"> que chacune des parties aux présentes est propriétaire d’un terrain situé à [</w:t>
      </w:r>
      <w:r w:rsidRPr="00786B4A">
        <w:rPr>
          <w:rFonts w:eastAsia="PMingLiU"/>
          <w:i/>
          <w:iCs/>
        </w:rPr>
        <w:t>municipalité</w:t>
      </w:r>
      <w:r w:rsidRPr="00786B4A">
        <w:rPr>
          <w:rFonts w:eastAsia="PMingLiU"/>
        </w:rPr>
        <w:t>], dans le comté de [</w:t>
      </w:r>
      <w:r w:rsidRPr="00786B4A">
        <w:rPr>
          <w:rFonts w:eastAsia="PMingLiU"/>
          <w:i/>
          <w:iCs/>
        </w:rPr>
        <w:t>comté</w:t>
      </w:r>
      <w:r w:rsidRPr="00786B4A">
        <w:rPr>
          <w:rFonts w:eastAsia="PMingLiU"/>
        </w:rPr>
        <w:t xml:space="preserve">], province du Nouveau-Brunswick et que ces terrains ont une limite commune; et </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Attendu</w:t>
      </w:r>
      <w:r w:rsidRPr="00786B4A">
        <w:rPr>
          <w:rFonts w:eastAsia="PMingLiU"/>
        </w:rPr>
        <w:t xml:space="preserve"> que les parties détiennent leurs terrains respectifs en vertu d’actes de transfert dont les références sont les suivantes</w:t>
      </w:r>
      <w:r>
        <w:rPr>
          <w:rFonts w:eastAsia="PMingLiU"/>
        </w:rPr>
        <w:t> :</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(1) [</w:t>
      </w:r>
      <w:r w:rsidRPr="00786B4A">
        <w:rPr>
          <w:rFonts w:eastAsia="PMingLiU"/>
          <w:i/>
          <w:iCs/>
        </w:rPr>
        <w:t>description</w:t>
      </w:r>
      <w:r w:rsidRPr="00786B4A">
        <w:rPr>
          <w:rFonts w:eastAsia="PMingLiU"/>
        </w:rPr>
        <w: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(2) [</w:t>
      </w:r>
      <w:r w:rsidRPr="00786B4A">
        <w:rPr>
          <w:rFonts w:eastAsia="PMingLiU"/>
          <w:i/>
          <w:iCs/>
        </w:rPr>
        <w:t>description</w:t>
      </w:r>
      <w:r w:rsidRPr="00786B4A">
        <w:rPr>
          <w:rFonts w:eastAsia="PMingLiU"/>
        </w:rPr>
        <w: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Attendu</w:t>
      </w:r>
      <w:r w:rsidRPr="00786B4A">
        <w:rPr>
          <w:rFonts w:eastAsia="PMingLiU"/>
        </w:rPr>
        <w:t xml:space="preserve"> que les parties veulent combiner entre elles l’usage d’un seul canal servant à l’écoulement des eaux naturelles provenant des deux terrains.</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En conséquence</w:t>
      </w:r>
      <w:r w:rsidRPr="00786B4A">
        <w:rPr>
          <w:rFonts w:eastAsia="PMingLiU"/>
        </w:rPr>
        <w:t>, sur la foi des faits établis ci-dessus et en échange de la somme de [</w:t>
      </w:r>
      <w:r w:rsidRPr="00786B4A">
        <w:rPr>
          <w:rFonts w:eastAsia="PMingLiU"/>
          <w:i/>
          <w:iCs/>
        </w:rPr>
        <w:t>montant</w:t>
      </w:r>
      <w:r w:rsidRPr="00786B4A">
        <w:rPr>
          <w:rFonts w:eastAsia="PMingLiU"/>
        </w:rPr>
        <w:t>] $ que chaque partie a remise à l’autre et dont chacune accuse ici réception, les parties conviennent expressément de ce qui suit</w:t>
      </w:r>
      <w:r>
        <w:rPr>
          <w:rFonts w:eastAsia="PMingLiU"/>
        </w:rPr>
        <w:t> :</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507B96">
      <w:pPr>
        <w:pStyle w:val="Paragraphedeliste"/>
        <w:numPr>
          <w:ilvl w:val="0"/>
          <w:numId w:val="39"/>
        </w:num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lastRenderedPageBreak/>
        <w:t>Les parties consentent pour toujours à ce qu’une bande de terre de [</w:t>
      </w:r>
      <w:r w:rsidRPr="00786B4A">
        <w:rPr>
          <w:rFonts w:eastAsia="PMingLiU"/>
          <w:i/>
          <w:iCs/>
        </w:rPr>
        <w:t>nombre</w:t>
      </w:r>
      <w:r w:rsidRPr="00786B4A">
        <w:rPr>
          <w:rFonts w:eastAsia="PMingLiU"/>
        </w:rPr>
        <w:t>]</w:t>
      </w:r>
      <w:r w:rsidR="00293CFE">
        <w:rPr>
          <w:rFonts w:eastAsia="PMingLiU"/>
        </w:rPr>
        <w:t xml:space="preserve"> </w:t>
      </w:r>
      <w:r w:rsidRPr="00786B4A">
        <w:rPr>
          <w:rFonts w:eastAsia="PMingLiU"/>
        </w:rPr>
        <w:t>pieds de large, soit de [</w:t>
      </w:r>
      <w:r w:rsidRPr="00786B4A">
        <w:rPr>
          <w:rFonts w:eastAsia="PMingLiU"/>
          <w:i/>
          <w:iCs/>
        </w:rPr>
        <w:t>nombre</w:t>
      </w:r>
      <w:r w:rsidRPr="00786B4A">
        <w:rPr>
          <w:rFonts w:eastAsia="PMingLiU"/>
        </w:rPr>
        <w:t>] pieds tirés de chacun des terrains et allant de la route jusqu’à la limite arrière des terrains de la Société, comme il apparaît en ombragé sur le plan joint en annexe</w:t>
      </w:r>
      <w:r w:rsidR="0033265D">
        <w:rPr>
          <w:rFonts w:eastAsia="PMingLiU"/>
        </w:rPr>
        <w:t xml:space="preserve"> </w:t>
      </w:r>
      <w:r w:rsidRPr="00786B4A">
        <w:rPr>
          <w:rFonts w:eastAsia="PMingLiU"/>
        </w:rPr>
        <w:t>« D », serve de canal commun pour l’écoulement des eaux naturelles provenant des terrains des deux parties.</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507B96">
      <w:pPr>
        <w:pStyle w:val="Paragraphedeliste"/>
        <w:numPr>
          <w:ilvl w:val="0"/>
          <w:numId w:val="39"/>
        </w:num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r w:rsidRPr="00786B4A">
        <w:rPr>
          <w:rFonts w:eastAsia="PMingLiU"/>
          <w:i/>
          <w:iCs/>
        </w:rPr>
        <w:t>Nom</w:t>
      </w:r>
      <w:r w:rsidRPr="00786B4A">
        <w:rPr>
          <w:rFonts w:eastAsia="PMingLiU"/>
        </w:rPr>
        <w:t>] et [</w:t>
      </w:r>
      <w:r w:rsidRPr="00786B4A">
        <w:rPr>
          <w:rFonts w:eastAsia="PMingLiU"/>
          <w:i/>
          <w:iCs/>
        </w:rPr>
        <w:t>nom</w:t>
      </w:r>
      <w:r w:rsidRPr="00786B4A">
        <w:rPr>
          <w:rFonts w:eastAsia="PMingLiU"/>
        </w:rPr>
        <w:t>] accordent à la Société le droit d’accès en tout temps à ce canal afin d’y faire le creusage et l’entretien requis pour un bon écoulement de l’eau.</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507B96">
      <w:pPr>
        <w:pStyle w:val="Paragraphedeliste"/>
        <w:numPr>
          <w:ilvl w:val="0"/>
          <w:numId w:val="39"/>
        </w:num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La présente entente lie les parties de même que leurs héritiers, successeurs, exécuteurs testamentaires, administrateurs ou ayants droit respectifs.</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bl>
      <w:tblPr>
        <w:tblW w:w="8975" w:type="dxa"/>
        <w:tblInd w:w="742" w:type="dxa"/>
        <w:tblCellMar>
          <w:left w:w="34" w:type="dxa"/>
          <w:right w:w="34" w:type="dxa"/>
        </w:tblCellMar>
        <w:tblLook w:val="0000" w:firstRow="0" w:lastRow="0" w:firstColumn="0" w:lastColumn="0" w:noHBand="0" w:noVBand="0"/>
      </w:tblPr>
      <w:tblGrid>
        <w:gridCol w:w="4295"/>
        <w:gridCol w:w="4680"/>
      </w:tblGrid>
      <w:tr w:rsidR="008F633E" w:rsidRPr="00786B4A" w:rsidTr="004559A2">
        <w:tc>
          <w:tcPr>
            <w:tcW w:w="4295"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Signé, scellé et délivré</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en présence de</w:t>
            </w:r>
            <w:r>
              <w:rPr>
                <w:rFonts w:eastAsia="PMingLiU"/>
              </w:rPr>
              <w:t> :</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)_____________________________________</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r w:rsidRPr="00786B4A">
              <w:rPr>
                <w:rFonts w:eastAsia="PMingLiU"/>
              </w:rPr>
              <w:tab/>
              <w:t>[</w:t>
            </w:r>
            <w:r w:rsidRPr="00786B4A">
              <w:rPr>
                <w:rFonts w:eastAsia="PMingLiU"/>
                <w:i/>
                <w:iCs/>
              </w:rPr>
              <w:t>Signataire</w:t>
            </w: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)_____________________________________</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r w:rsidRPr="00786B4A">
              <w:rPr>
                <w:rFonts w:eastAsia="PMingLiU"/>
              </w:rPr>
              <w:tab/>
              <w:t>[</w:t>
            </w:r>
            <w:r w:rsidRPr="00786B4A">
              <w:rPr>
                <w:rFonts w:eastAsia="PMingLiU"/>
                <w:i/>
                <w:iCs/>
              </w:rPr>
              <w:t>Signataire</w:t>
            </w: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)_____________________________________</w:t>
            </w:r>
          </w:p>
        </w:tc>
      </w:tr>
      <w:tr w:rsidR="008F633E" w:rsidRPr="00786B4A" w:rsidTr="004559A2">
        <w:tc>
          <w:tcPr>
            <w:tcW w:w="4295"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793"/>
                <w:tab w:val="left" w:pos="3514"/>
                <w:tab w:val="left" w:pos="360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___________________________________</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r w:rsidRPr="00786B4A">
              <w:rPr>
                <w:rFonts w:eastAsia="PMingLiU"/>
                <w:i/>
                <w:iCs/>
              </w:rPr>
              <w:t>Notaire</w:t>
            </w: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pour tous les signataires</w:t>
            </w: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r w:rsidRPr="00786B4A">
              <w:rPr>
                <w:rFonts w:eastAsia="PMingLiU"/>
              </w:rPr>
              <w:tab/>
              <w:t>[</w:t>
            </w:r>
            <w:r w:rsidRPr="00786B4A">
              <w:rPr>
                <w:rFonts w:eastAsia="PMingLiU"/>
                <w:i/>
                <w:iCs/>
              </w:rPr>
              <w:t>Signataire</w:t>
            </w: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tc>
      </w:tr>
    </w:tbl>
    <w:p w:rsidR="008F633E" w:rsidRPr="00786B4A" w:rsidRDefault="008F633E" w:rsidP="008F633E">
      <w:pPr>
        <w:spacing w:before="0" w:line="276" w:lineRule="auto"/>
        <w:jc w:val="left"/>
      </w:pPr>
    </w:p>
    <w:p w:rsidR="008F633E" w:rsidRPr="00786B4A" w:rsidRDefault="008F633E" w:rsidP="008F633E">
      <w:pPr>
        <w:spacing w:line="276" w:lineRule="auto"/>
      </w:pPr>
    </w:p>
    <w:p w:rsidR="008F633E" w:rsidRPr="00786B4A" w:rsidRDefault="008F633E" w:rsidP="008F633E">
      <w:pPr>
        <w:pStyle w:val="Titre4"/>
        <w:keepNext w:val="0"/>
        <w:keepLines w:val="0"/>
        <w:numPr>
          <w:ilvl w:val="0"/>
          <w:numId w:val="0"/>
        </w:numPr>
        <w:spacing w:line="276" w:lineRule="auto"/>
        <w:rPr>
          <w:rFonts w:ascii="Times New Roman" w:hAnsi="Times New Roman" w:cs="Times New Roman"/>
          <w:b w:val="0"/>
          <w:i w:val="0"/>
          <w:color w:val="auto"/>
        </w:rPr>
      </w:pPr>
    </w:p>
    <w:p w:rsidR="008F633E" w:rsidRPr="00786B4A" w:rsidRDefault="008F633E" w:rsidP="008F633E">
      <w:r w:rsidRPr="00786B4A">
        <w:rPr>
          <w:b/>
          <w:bCs/>
          <w:i/>
          <w:iCs/>
        </w:rPr>
        <w:br w:type="page"/>
      </w:r>
    </w:p>
    <w:p w:rsidR="008F633E" w:rsidRPr="00786B4A" w:rsidRDefault="008F633E" w:rsidP="008F633E">
      <w:pPr>
        <w:pStyle w:val="Actes3"/>
      </w:pPr>
      <w:bookmarkStart w:id="91" w:name="_Toc444853186"/>
      <w:r w:rsidRPr="00786B4A">
        <w:lastRenderedPageBreak/>
        <w:t>2 - Droit de préemption (premier refus)</w:t>
      </w:r>
      <w:bookmarkEnd w:id="91"/>
    </w:p>
    <w:p w:rsidR="008F633E" w:rsidRPr="00786B4A" w:rsidRDefault="008F633E" w:rsidP="008F633E">
      <w:pPr>
        <w:pStyle w:val="Actes3"/>
        <w:ind w:left="1080"/>
      </w:pPr>
    </w:p>
    <w:p w:rsidR="008F633E" w:rsidRPr="00786B4A" w:rsidRDefault="008F633E" w:rsidP="008F633E">
      <w:pPr>
        <w:pStyle w:val="Actes4"/>
      </w:pPr>
      <w:bookmarkStart w:id="92" w:name="_Toc444853187"/>
      <w:r w:rsidRPr="00786B4A">
        <w:t>a) Exemple 1</w:t>
      </w:r>
      <w:bookmarkEnd w:id="92"/>
    </w:p>
    <w:p w:rsidR="008F633E" w:rsidRPr="00786B4A" w:rsidRDefault="008F633E" w:rsidP="008F633E">
      <w:pPr>
        <w:spacing w:before="0" w:line="360" w:lineRule="auto"/>
        <w:jc w:val="center"/>
        <w:rPr>
          <w:bCs/>
        </w:rPr>
      </w:pPr>
    </w:p>
    <w:p w:rsidR="008F633E" w:rsidRPr="00786B4A" w:rsidRDefault="008F633E" w:rsidP="008F633E">
      <w:pPr>
        <w:spacing w:before="0" w:line="360" w:lineRule="auto"/>
        <w:jc w:val="center"/>
        <w:rPr>
          <w:b/>
        </w:rPr>
      </w:pPr>
      <w:r w:rsidRPr="00786B4A">
        <w:rPr>
          <w:b/>
          <w:bCs/>
        </w:rPr>
        <w:t>DROIT DE PRÉEMPTION</w:t>
      </w:r>
    </w:p>
    <w:p w:rsidR="008F633E" w:rsidRPr="00786B4A" w:rsidRDefault="008F633E" w:rsidP="008F633E">
      <w:pPr>
        <w:spacing w:before="0" w:line="360" w:lineRule="auto"/>
      </w:pPr>
    </w:p>
    <w:p w:rsidR="008F633E" w:rsidRPr="00786B4A" w:rsidRDefault="008F633E" w:rsidP="008F633E">
      <w:pPr>
        <w:spacing w:before="0" w:line="360" w:lineRule="auto"/>
      </w:pPr>
    </w:p>
    <w:p w:rsidR="008F633E" w:rsidRPr="00786B4A" w:rsidRDefault="008F633E" w:rsidP="008F633E">
      <w:pPr>
        <w:spacing w:before="0" w:line="360" w:lineRule="auto"/>
        <w:ind w:left="1080" w:hanging="1080"/>
      </w:pPr>
      <w:r w:rsidRPr="00786B4A">
        <w:t>ENTRE</w:t>
      </w:r>
      <w:r>
        <w:t> :</w:t>
      </w:r>
      <w:r w:rsidRPr="00786B4A">
        <w:t xml:space="preserve"> </w:t>
      </w:r>
      <w:r w:rsidRPr="00786B4A">
        <w:tab/>
      </w:r>
      <w:r w:rsidRPr="00786B4A">
        <w:rPr>
          <w:bCs/>
        </w:rPr>
        <w:t>[</w:t>
      </w:r>
      <w:r w:rsidRPr="00786B4A">
        <w:rPr>
          <w:bCs/>
          <w:i/>
        </w:rPr>
        <w:t>nom</w:t>
      </w:r>
      <w:r w:rsidRPr="00786B4A">
        <w:rPr>
          <w:bCs/>
        </w:rPr>
        <w:t>],</w:t>
      </w:r>
      <w:r w:rsidRPr="00786B4A">
        <w:t xml:space="preserve"> [</w:t>
      </w:r>
      <w:r w:rsidRPr="00786B4A">
        <w:rPr>
          <w:i/>
        </w:rPr>
        <w:t>adresse</w:t>
      </w:r>
      <w:r w:rsidRPr="00786B4A">
        <w:t>], [</w:t>
      </w:r>
      <w:r w:rsidRPr="00786B4A">
        <w:rPr>
          <w:i/>
        </w:rPr>
        <w:t>ville</w:t>
      </w:r>
      <w:r w:rsidRPr="00786B4A">
        <w:t>], NB, [</w:t>
      </w:r>
      <w:r w:rsidRPr="00786B4A">
        <w:rPr>
          <w:i/>
        </w:rPr>
        <w:t>profession</w:t>
      </w:r>
      <w:r w:rsidRPr="00786B4A">
        <w:t>],</w:t>
      </w:r>
    </w:p>
    <w:p w:rsidR="008F633E" w:rsidRPr="00786B4A" w:rsidRDefault="008F633E" w:rsidP="008F633E">
      <w:pPr>
        <w:spacing w:before="0" w:line="360" w:lineRule="auto"/>
        <w:jc w:val="right"/>
      </w:pPr>
      <w:proofErr w:type="gramStart"/>
      <w:r w:rsidRPr="00786B4A">
        <w:t>le</w:t>
      </w:r>
      <w:proofErr w:type="gramEnd"/>
      <w:r w:rsidRPr="00786B4A">
        <w:t xml:space="preserve"> « cédant »</w:t>
      </w:r>
    </w:p>
    <w:p w:rsidR="008F633E" w:rsidRPr="00786B4A" w:rsidRDefault="008F633E" w:rsidP="008F633E">
      <w:pPr>
        <w:spacing w:before="0" w:line="360" w:lineRule="auto"/>
        <w:ind w:left="1080"/>
        <w:jc w:val="left"/>
      </w:pPr>
      <w:r w:rsidRPr="00786B4A">
        <w:t>-ET-</w:t>
      </w:r>
    </w:p>
    <w:p w:rsidR="008F633E" w:rsidRPr="00786B4A" w:rsidRDefault="008F633E" w:rsidP="008F633E">
      <w:pPr>
        <w:spacing w:before="0" w:line="360" w:lineRule="auto"/>
        <w:ind w:left="1080"/>
        <w:jc w:val="left"/>
      </w:pPr>
    </w:p>
    <w:p w:rsidR="008F633E" w:rsidRPr="00786B4A" w:rsidRDefault="008F633E" w:rsidP="008F633E">
      <w:pPr>
        <w:spacing w:before="0" w:line="360" w:lineRule="auto"/>
        <w:ind w:left="1080"/>
      </w:pPr>
      <w:r w:rsidRPr="00786B4A">
        <w:rPr>
          <w:rFonts w:eastAsia="PMingLiU"/>
        </w:rPr>
        <w:t>[</w:t>
      </w:r>
      <w:proofErr w:type="gramStart"/>
      <w:r w:rsidRPr="00786B4A">
        <w:rPr>
          <w:rFonts w:eastAsia="PMingLiU"/>
          <w:i/>
          <w:iCs/>
        </w:rPr>
        <w:t>nom</w:t>
      </w:r>
      <w:proofErr w:type="gramEnd"/>
      <w:r w:rsidRPr="00786B4A">
        <w:rPr>
          <w:rFonts w:eastAsia="PMingLiU"/>
          <w:i/>
          <w:iCs/>
        </w:rPr>
        <w:t xml:space="preserve"> de la corporation</w:t>
      </w:r>
      <w:r w:rsidRPr="00786B4A">
        <w:rPr>
          <w:rFonts w:eastAsia="PMingLiU"/>
        </w:rPr>
        <w:t>], une société constituée en corporation en vertu des lois du Nouveau-Brunswick et ayant son siège social à [</w:t>
      </w:r>
      <w:r w:rsidRPr="00786B4A">
        <w:rPr>
          <w:rFonts w:eastAsia="PMingLiU"/>
          <w:i/>
          <w:iCs/>
        </w:rPr>
        <w:t>adresse</w:t>
      </w:r>
      <w:r w:rsidRPr="00786B4A">
        <w:rPr>
          <w:rFonts w:eastAsia="PMingLiU"/>
        </w:rPr>
        <w:t>], à [</w:t>
      </w:r>
      <w:r w:rsidRPr="00786B4A">
        <w:rPr>
          <w:rFonts w:eastAsia="PMingLiU"/>
          <w:i/>
          <w:iCs/>
        </w:rPr>
        <w:t>municipalité</w:t>
      </w:r>
      <w:r w:rsidRPr="00786B4A">
        <w:rPr>
          <w:rFonts w:eastAsia="PMingLiU"/>
        </w:rPr>
        <w:t>], dans le comté de [</w:t>
      </w:r>
      <w:r w:rsidRPr="00786B4A">
        <w:rPr>
          <w:rFonts w:eastAsia="PMingLiU"/>
          <w:i/>
          <w:iCs/>
        </w:rPr>
        <w:t>comté</w:t>
      </w:r>
      <w:r w:rsidRPr="00786B4A">
        <w:rPr>
          <w:rFonts w:eastAsia="PMingLiU"/>
        </w:rPr>
        <w:t>], province du Nouveau-Brunswick,</w:t>
      </w:r>
    </w:p>
    <w:p w:rsidR="008F633E" w:rsidRPr="00786B4A" w:rsidRDefault="008F633E" w:rsidP="008F633E">
      <w:pPr>
        <w:spacing w:before="0" w:line="360" w:lineRule="auto"/>
        <w:jc w:val="right"/>
      </w:pPr>
      <w:proofErr w:type="gramStart"/>
      <w:r w:rsidRPr="00786B4A">
        <w:t>le</w:t>
      </w:r>
      <w:proofErr w:type="gramEnd"/>
      <w:r w:rsidRPr="00786B4A">
        <w:t xml:space="preserve"> « cessionnaire »</w:t>
      </w:r>
    </w:p>
    <w:p w:rsidR="008F633E" w:rsidRPr="00786B4A" w:rsidRDefault="008F633E" w:rsidP="008F633E">
      <w:pPr>
        <w:spacing w:before="0" w:line="360" w:lineRule="auto"/>
      </w:pPr>
    </w:p>
    <w:p w:rsidR="008F633E" w:rsidRPr="00786B4A" w:rsidRDefault="008F633E" w:rsidP="008F633E">
      <w:pPr>
        <w:spacing w:before="0" w:line="360" w:lineRule="auto"/>
      </w:pPr>
      <w:r w:rsidRPr="00786B4A">
        <w:t>FAIT FOI qu’en contrepartie de la somme d’un (1,00 $) dollar, que le cessionnaire paie maintenant au cédant, celui-ci reconnaît par le présent acte l’avoir reçu, le cédant cède au cessionnaire le droit de préemption suivant, sur le bien-fonds décrit à l’Annexe « A » au cas où le cédant serait désireux à l’avenir de vendre ce bien-fonds décrit à l’annexe « A » ci-jointe.</w:t>
      </w:r>
    </w:p>
    <w:p w:rsidR="008F633E" w:rsidRPr="00786B4A" w:rsidRDefault="008F633E" w:rsidP="008F633E">
      <w:pPr>
        <w:spacing w:before="0" w:line="360" w:lineRule="auto"/>
      </w:pPr>
    </w:p>
    <w:p w:rsidR="008F633E" w:rsidRPr="00786B4A" w:rsidRDefault="008F633E" w:rsidP="008F633E">
      <w:pPr>
        <w:spacing w:before="0" w:line="360" w:lineRule="auto"/>
        <w:ind w:left="720" w:hanging="720"/>
      </w:pPr>
      <w:r w:rsidRPr="00786B4A">
        <w:t>1.</w:t>
      </w:r>
      <w:r w:rsidRPr="00786B4A">
        <w:tab/>
        <w:t>Le cessionnaire a un droit de préemption au cas où le cédant voudrait vendre le bien-fonds après la signature du présent acte et ce, pour une période de _____ (_____) ans suivant la signature des présentes.</w:t>
      </w:r>
    </w:p>
    <w:p w:rsidR="008F633E" w:rsidRPr="00786B4A" w:rsidRDefault="008F633E" w:rsidP="008F633E">
      <w:pPr>
        <w:spacing w:before="0" w:line="360" w:lineRule="auto"/>
        <w:ind w:left="720" w:hanging="720"/>
      </w:pPr>
    </w:p>
    <w:p w:rsidR="008F633E" w:rsidRPr="00786B4A" w:rsidRDefault="008F633E" w:rsidP="008F633E">
      <w:pPr>
        <w:spacing w:before="0" w:line="360" w:lineRule="auto"/>
        <w:ind w:left="720" w:hanging="720"/>
      </w:pPr>
      <w:r w:rsidRPr="00786B4A">
        <w:t xml:space="preserve">2. </w:t>
      </w:r>
      <w:r w:rsidRPr="00786B4A">
        <w:tab/>
        <w:t>Au cas où le cédant voudrait vendre le bien-fonds et seulement dans cette éventualité, il devra d’abord l’offrir en vente au cessionnaire au même prix convenu entre le cédant et l’acheteur éventuel indépendant.</w:t>
      </w:r>
    </w:p>
    <w:p w:rsidR="008F633E" w:rsidRPr="00786B4A" w:rsidRDefault="008F633E" w:rsidP="008F633E">
      <w:pPr>
        <w:spacing w:before="0" w:line="360" w:lineRule="auto"/>
        <w:ind w:left="720" w:hanging="720"/>
      </w:pPr>
    </w:p>
    <w:p w:rsidR="008F633E" w:rsidRPr="00786B4A" w:rsidRDefault="008F633E" w:rsidP="008F633E">
      <w:pPr>
        <w:spacing w:before="0" w:line="360" w:lineRule="auto"/>
        <w:ind w:left="720" w:hanging="720"/>
      </w:pPr>
      <w:r w:rsidRPr="00786B4A">
        <w:t xml:space="preserve">3. </w:t>
      </w:r>
      <w:r w:rsidRPr="00786B4A">
        <w:tab/>
        <w:t>Ce droit de préemption devra être confirmé par écrit par le cessionnaire à l’intérieur de _____ (_____) jours de la réception d’un avis écrit du cédant indiquant son intention de vendre le bien-fonds.</w:t>
      </w:r>
    </w:p>
    <w:p w:rsidR="008F633E" w:rsidRPr="00786B4A" w:rsidRDefault="008F633E" w:rsidP="008F633E">
      <w:pPr>
        <w:spacing w:before="0" w:line="360" w:lineRule="auto"/>
        <w:ind w:left="720" w:hanging="720"/>
        <w:jc w:val="left"/>
      </w:pPr>
      <w:r w:rsidRPr="00786B4A">
        <w:lastRenderedPageBreak/>
        <w:t xml:space="preserve">4. </w:t>
      </w:r>
      <w:r w:rsidRPr="00786B4A">
        <w:tab/>
        <w:t>L’adresse pour fins de signification des avis aux parties sera comme suit</w:t>
      </w:r>
      <w:r>
        <w:t> :</w:t>
      </w:r>
    </w:p>
    <w:p w:rsidR="008F633E" w:rsidRPr="00786B4A" w:rsidRDefault="008F633E" w:rsidP="008F633E">
      <w:pPr>
        <w:spacing w:before="0" w:line="360" w:lineRule="auto"/>
        <w:jc w:val="left"/>
      </w:pPr>
    </w:p>
    <w:p w:rsidR="008F633E" w:rsidRPr="00786B4A" w:rsidRDefault="008F633E" w:rsidP="008F633E">
      <w:pPr>
        <w:spacing w:before="0" w:line="360" w:lineRule="auto"/>
        <w:jc w:val="left"/>
      </w:pPr>
      <w:r w:rsidRPr="00786B4A">
        <w:t>Pour le cédant</w:t>
      </w:r>
      <w:r>
        <w:t> :</w:t>
      </w:r>
    </w:p>
    <w:p w:rsidR="008F633E" w:rsidRPr="00786B4A" w:rsidRDefault="008F633E" w:rsidP="008F633E">
      <w:pPr>
        <w:spacing w:before="0" w:line="360" w:lineRule="auto"/>
        <w:jc w:val="left"/>
        <w:rPr>
          <w:bCs/>
        </w:rPr>
      </w:pPr>
      <w:r w:rsidRPr="00786B4A">
        <w:rPr>
          <w:bCs/>
        </w:rPr>
        <w:t>[</w:t>
      </w:r>
      <w:proofErr w:type="gramStart"/>
      <w:r w:rsidRPr="00786B4A">
        <w:rPr>
          <w:bCs/>
          <w:i/>
        </w:rPr>
        <w:t>cédant</w:t>
      </w:r>
      <w:proofErr w:type="gramEnd"/>
      <w:r w:rsidRPr="00786B4A">
        <w:rPr>
          <w:bCs/>
        </w:rPr>
        <w:t>]</w:t>
      </w:r>
    </w:p>
    <w:p w:rsidR="008F633E" w:rsidRPr="00786B4A" w:rsidRDefault="008F633E" w:rsidP="008F633E">
      <w:pPr>
        <w:spacing w:before="0" w:line="360" w:lineRule="auto"/>
        <w:jc w:val="left"/>
      </w:pPr>
      <w:r w:rsidRPr="00786B4A">
        <w:rPr>
          <w:bCs/>
        </w:rPr>
        <w:t>[</w:t>
      </w:r>
      <w:proofErr w:type="gramStart"/>
      <w:r w:rsidRPr="00786B4A">
        <w:rPr>
          <w:bCs/>
          <w:i/>
        </w:rPr>
        <w:t>adresse</w:t>
      </w:r>
      <w:proofErr w:type="gramEnd"/>
      <w:r w:rsidRPr="00786B4A">
        <w:rPr>
          <w:bCs/>
        </w:rPr>
        <w:t>]</w:t>
      </w:r>
    </w:p>
    <w:p w:rsidR="008F633E" w:rsidRPr="00786B4A" w:rsidRDefault="008F633E" w:rsidP="008F633E">
      <w:pPr>
        <w:spacing w:before="0" w:line="360" w:lineRule="auto"/>
        <w:jc w:val="left"/>
      </w:pPr>
    </w:p>
    <w:p w:rsidR="008F633E" w:rsidRPr="00786B4A" w:rsidRDefault="008F633E" w:rsidP="008F633E">
      <w:pPr>
        <w:spacing w:before="0" w:line="360" w:lineRule="auto"/>
        <w:jc w:val="left"/>
      </w:pPr>
      <w:r w:rsidRPr="00786B4A">
        <w:t>Pour le cessionnaire</w:t>
      </w:r>
      <w:r>
        <w:t> :</w:t>
      </w:r>
    </w:p>
    <w:p w:rsidR="008F633E" w:rsidRPr="00786B4A" w:rsidRDefault="008F633E" w:rsidP="008F633E">
      <w:pPr>
        <w:spacing w:before="0" w:line="360" w:lineRule="auto"/>
        <w:jc w:val="left"/>
        <w:rPr>
          <w:bCs/>
        </w:rPr>
      </w:pPr>
      <w:r w:rsidRPr="00786B4A">
        <w:rPr>
          <w:bCs/>
        </w:rPr>
        <w:t>[</w:t>
      </w:r>
      <w:proofErr w:type="gramStart"/>
      <w:r w:rsidRPr="00786B4A">
        <w:rPr>
          <w:bCs/>
          <w:i/>
        </w:rPr>
        <w:t>cessionnaire</w:t>
      </w:r>
      <w:proofErr w:type="gramEnd"/>
      <w:r w:rsidRPr="00786B4A">
        <w:rPr>
          <w:bCs/>
        </w:rPr>
        <w:t>]</w:t>
      </w:r>
    </w:p>
    <w:p w:rsidR="008F633E" w:rsidRPr="00786B4A" w:rsidRDefault="008F633E" w:rsidP="008F633E">
      <w:pPr>
        <w:spacing w:before="0" w:line="360" w:lineRule="auto"/>
        <w:jc w:val="left"/>
      </w:pPr>
      <w:r w:rsidRPr="00786B4A">
        <w:rPr>
          <w:bCs/>
        </w:rPr>
        <w:t>[</w:t>
      </w:r>
      <w:proofErr w:type="gramStart"/>
      <w:r w:rsidRPr="00786B4A">
        <w:rPr>
          <w:bCs/>
          <w:i/>
        </w:rPr>
        <w:t>adresse</w:t>
      </w:r>
      <w:proofErr w:type="gramEnd"/>
      <w:r w:rsidRPr="00786B4A">
        <w:rPr>
          <w:bCs/>
        </w:rPr>
        <w:t>]</w:t>
      </w:r>
    </w:p>
    <w:p w:rsidR="008F633E" w:rsidRPr="00786B4A" w:rsidRDefault="008F633E" w:rsidP="008F633E">
      <w:pPr>
        <w:spacing w:before="0" w:line="360" w:lineRule="auto"/>
        <w:ind w:right="3000"/>
        <w:jc w:val="left"/>
        <w:rPr>
          <w:bCs/>
        </w:rPr>
      </w:pPr>
    </w:p>
    <w:p w:rsidR="008F633E" w:rsidRPr="00786B4A" w:rsidRDefault="008F633E" w:rsidP="008F633E">
      <w:pPr>
        <w:spacing w:before="0" w:line="360" w:lineRule="auto"/>
        <w:ind w:right="3000"/>
        <w:jc w:val="left"/>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360" w:lineRule="auto"/>
        <w:rPr>
          <w:rFonts w:eastAsia="PMingLiU"/>
        </w:rPr>
      </w:pPr>
      <w:r w:rsidRPr="00786B4A">
        <w:rPr>
          <w:rFonts w:eastAsia="PMingLiU"/>
        </w:rPr>
        <w:t xml:space="preserve">EN FOI DE QUOI le cédant a apposé sa signature et son sceau ce </w:t>
      </w:r>
      <w:r w:rsidRPr="00786B4A">
        <w:t>____</w:t>
      </w:r>
      <w:r w:rsidRPr="00786B4A">
        <w:rPr>
          <w:rFonts w:eastAsia="PMingLiU"/>
        </w:rPr>
        <w:t xml:space="preserve"> jour de </w:t>
      </w:r>
      <w:r w:rsidRPr="00786B4A">
        <w:t>____</w:t>
      </w:r>
      <w:r w:rsidRPr="00786B4A">
        <w:rPr>
          <w:rFonts w:eastAsia="PMingLiU"/>
        </w:rPr>
        <w: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360"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360" w:lineRule="auto"/>
        <w:rPr>
          <w:rFonts w:eastAsia="PMingLiU"/>
        </w:rPr>
      </w:pPr>
      <w:r w:rsidRPr="00786B4A">
        <w:rPr>
          <w:rFonts w:eastAsia="PMingLiU"/>
        </w:rPr>
        <w:t>SIGNÉ, SCELLÉ ET REMIS</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360" w:lineRule="auto"/>
        <w:rPr>
          <w:rFonts w:eastAsia="PMingLiU"/>
        </w:rPr>
      </w:pPr>
      <w:proofErr w:type="gramStart"/>
      <w:r w:rsidRPr="00786B4A">
        <w:rPr>
          <w:rFonts w:eastAsia="PMingLiU"/>
        </w:rPr>
        <w:t>en</w:t>
      </w:r>
      <w:proofErr w:type="gramEnd"/>
      <w:r w:rsidRPr="00786B4A">
        <w:rPr>
          <w:rFonts w:eastAsia="PMingLiU"/>
        </w:rPr>
        <w:t xml:space="preserve"> présence de</w:t>
      </w:r>
      <w:r>
        <w:rPr>
          <w:rFonts w:eastAsia="PMingLiU"/>
        </w:rPr>
        <w:t> :</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360" w:lineRule="auto"/>
        <w:rPr>
          <w:rFonts w:eastAsia="PMingLiU"/>
        </w:rPr>
      </w:pPr>
    </w:p>
    <w:p w:rsidR="008F633E" w:rsidRPr="00786B4A" w:rsidRDefault="008F633E" w:rsidP="008F633E">
      <w:pPr>
        <w:tabs>
          <w:tab w:val="left" w:pos="3964"/>
          <w:tab w:val="left" w:pos="5407"/>
          <w:tab w:val="left" w:pos="8292"/>
          <w:tab w:val="left" w:pos="9013"/>
        </w:tabs>
        <w:spacing w:before="0" w:line="360" w:lineRule="auto"/>
        <w:rPr>
          <w:rFonts w:eastAsia="PMingLiU"/>
          <w:u w:val="single"/>
        </w:rPr>
      </w:pPr>
      <w:r w:rsidRPr="00786B4A">
        <w:rPr>
          <w:rFonts w:eastAsia="PMingLiU"/>
          <w:u w:val="single"/>
        </w:rPr>
        <w:tab/>
      </w:r>
      <w:r w:rsidRPr="00786B4A">
        <w:rPr>
          <w:rFonts w:eastAsia="PMingLiU"/>
        </w:rPr>
        <w:tab/>
      </w:r>
      <w:r w:rsidRPr="00786B4A">
        <w:rPr>
          <w:rFonts w:eastAsia="PMingLiU"/>
          <w:u w:val="single"/>
        </w:rPr>
        <w:tab/>
      </w:r>
    </w:p>
    <w:p w:rsidR="008F633E" w:rsidRPr="00786B4A" w:rsidRDefault="008F633E" w:rsidP="008F633E">
      <w:pPr>
        <w:tabs>
          <w:tab w:val="left" w:pos="720"/>
          <w:tab w:val="left" w:pos="5407"/>
          <w:tab w:val="left" w:pos="9013"/>
        </w:tabs>
        <w:spacing w:before="0" w:line="360" w:lineRule="auto"/>
        <w:rPr>
          <w:rFonts w:eastAsia="PMingLiU"/>
        </w:rPr>
      </w:pPr>
      <w:r w:rsidRPr="00786B4A">
        <w:rPr>
          <w:rFonts w:eastAsia="PMingLiU"/>
        </w:rPr>
        <w:t>[</w:t>
      </w:r>
      <w:proofErr w:type="gramStart"/>
      <w:r w:rsidRPr="00786B4A">
        <w:rPr>
          <w:rFonts w:eastAsia="PMingLiU"/>
          <w:i/>
        </w:rPr>
        <w:t>avocat</w:t>
      </w:r>
      <w:proofErr w:type="gramEnd"/>
      <w:r w:rsidRPr="00786B4A">
        <w:rPr>
          <w:rFonts w:eastAsia="PMingLiU"/>
        </w:rPr>
        <w:t>]</w:t>
      </w:r>
      <w:r w:rsidRPr="00786B4A">
        <w:rPr>
          <w:rFonts w:eastAsia="PMingLiU"/>
        </w:rPr>
        <w:tab/>
        <w:t>[</w:t>
      </w:r>
      <w:proofErr w:type="gramStart"/>
      <w:r w:rsidRPr="00786B4A">
        <w:rPr>
          <w:rFonts w:eastAsia="PMingLiU"/>
          <w:i/>
        </w:rPr>
        <w:t>cédant</w:t>
      </w:r>
      <w:proofErr w:type="gramEnd"/>
      <w:r w:rsidRPr="00786B4A">
        <w:rPr>
          <w:rFonts w:eastAsia="PMingLiU"/>
        </w:rPr>
        <w: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360"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360" w:lineRule="auto"/>
        <w:rPr>
          <w:rFonts w:eastAsia="PMingLiU"/>
        </w:rPr>
      </w:pPr>
      <w:r w:rsidRPr="00786B4A">
        <w:rPr>
          <w:rFonts w:eastAsia="PMingLiU"/>
        </w:rPr>
        <w:t xml:space="preserve">EN FOI DE QUOI le cessionnaire a apposé son sceau corporatif ainsi que la signature de ses dirigeants dûment autorisés ce </w:t>
      </w:r>
      <w:r w:rsidRPr="00786B4A">
        <w:t>____</w:t>
      </w:r>
      <w:r w:rsidRPr="00786B4A">
        <w:rPr>
          <w:rFonts w:eastAsia="PMingLiU"/>
        </w:rPr>
        <w:t xml:space="preserve"> jour de </w:t>
      </w:r>
      <w:r w:rsidRPr="00786B4A">
        <w:t>____</w:t>
      </w:r>
      <w:r w:rsidRPr="00786B4A">
        <w:rPr>
          <w:rFonts w:eastAsia="PMingLiU"/>
        </w:rPr>
        <w: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360" w:lineRule="auto"/>
        <w:rPr>
          <w:rFonts w:eastAsia="PMingLiU"/>
        </w:rPr>
      </w:pPr>
    </w:p>
    <w:p w:rsidR="008F633E" w:rsidRPr="00786B4A" w:rsidRDefault="008F633E" w:rsidP="008F633E">
      <w:pPr>
        <w:tabs>
          <w:tab w:val="left" w:pos="720"/>
          <w:tab w:val="left" w:pos="5407"/>
          <w:tab w:val="left" w:pos="8292"/>
          <w:tab w:val="left" w:pos="9013"/>
        </w:tabs>
        <w:spacing w:before="0" w:line="360" w:lineRule="auto"/>
        <w:rPr>
          <w:rFonts w:eastAsia="PMingLiU"/>
        </w:rPr>
      </w:pPr>
      <w:r w:rsidRPr="00786B4A">
        <w:rPr>
          <w:rFonts w:eastAsia="PMingLiU"/>
        </w:rPr>
        <w:t>SIGNÉ, SCELLÉ ET REMIS</w:t>
      </w:r>
      <w:r w:rsidRPr="00786B4A">
        <w:rPr>
          <w:rFonts w:eastAsia="PMingLiU"/>
        </w:rPr>
        <w:tab/>
        <w:t>[</w:t>
      </w:r>
      <w:r w:rsidRPr="00786B4A">
        <w:rPr>
          <w:rFonts w:eastAsia="PMingLiU"/>
          <w:i/>
          <w:iCs/>
        </w:rPr>
        <w:t>nom de la corporation</w:t>
      </w:r>
      <w:r w:rsidRPr="00786B4A">
        <w:rPr>
          <w:rFonts w:eastAsia="PMingLiU"/>
        </w:rPr>
        <w:t>]</w:t>
      </w:r>
    </w:p>
    <w:p w:rsidR="008F633E" w:rsidRPr="00786B4A" w:rsidRDefault="008F633E" w:rsidP="008F633E">
      <w:pPr>
        <w:tabs>
          <w:tab w:val="left" w:pos="720"/>
          <w:tab w:val="left" w:pos="5407"/>
          <w:tab w:val="left" w:pos="8292"/>
          <w:tab w:val="left" w:pos="9013"/>
        </w:tabs>
        <w:spacing w:before="0" w:line="360" w:lineRule="auto"/>
        <w:rPr>
          <w:rFonts w:eastAsia="PMingLiU"/>
        </w:rPr>
      </w:pPr>
    </w:p>
    <w:p w:rsidR="008F633E" w:rsidRPr="00786B4A" w:rsidRDefault="008F633E" w:rsidP="008F633E">
      <w:pPr>
        <w:tabs>
          <w:tab w:val="left" w:pos="5407"/>
          <w:tab w:val="left" w:pos="8292"/>
          <w:tab w:val="left" w:pos="9013"/>
        </w:tabs>
        <w:spacing w:before="0" w:line="360" w:lineRule="auto"/>
        <w:rPr>
          <w:rFonts w:eastAsia="PMingLiU"/>
        </w:rPr>
      </w:pPr>
      <w:r w:rsidRPr="00786B4A">
        <w:rPr>
          <w:rFonts w:eastAsia="PMingLiU"/>
        </w:rPr>
        <w:t>Par</w:t>
      </w:r>
      <w:r>
        <w:rPr>
          <w:rFonts w:eastAsia="PMingLiU"/>
        </w:rPr>
        <w:t> :</w:t>
      </w:r>
    </w:p>
    <w:p w:rsidR="008F633E" w:rsidRPr="00786B4A" w:rsidRDefault="008F633E" w:rsidP="008F633E">
      <w:pPr>
        <w:tabs>
          <w:tab w:val="left" w:pos="720"/>
          <w:tab w:val="left" w:pos="5407"/>
          <w:tab w:val="left" w:pos="8292"/>
          <w:tab w:val="left" w:pos="9013"/>
        </w:tabs>
        <w:spacing w:before="0" w:line="360" w:lineRule="auto"/>
        <w:rPr>
          <w:rFonts w:eastAsia="PMingLiU"/>
        </w:rPr>
      </w:pPr>
      <w:r w:rsidRPr="00786B4A">
        <w:rPr>
          <w:rFonts w:eastAsia="PMingLiU"/>
        </w:rPr>
        <w:t>________________________</w:t>
      </w:r>
    </w:p>
    <w:p w:rsidR="008F633E" w:rsidRPr="00786B4A" w:rsidRDefault="008F633E" w:rsidP="008F633E">
      <w:pPr>
        <w:tabs>
          <w:tab w:val="left" w:pos="720"/>
          <w:tab w:val="left" w:pos="5407"/>
          <w:tab w:val="left" w:pos="8292"/>
          <w:tab w:val="left" w:pos="9013"/>
        </w:tabs>
        <w:spacing w:before="0" w:line="360" w:lineRule="auto"/>
        <w:rPr>
          <w:rFonts w:eastAsia="PMingLiU"/>
        </w:rPr>
      </w:pPr>
      <w:r w:rsidRPr="00786B4A">
        <w:rPr>
          <w:rFonts w:eastAsia="PMingLiU"/>
        </w:rPr>
        <w:t>[</w:t>
      </w:r>
      <w:proofErr w:type="gramStart"/>
      <w:r w:rsidRPr="00786B4A">
        <w:rPr>
          <w:rFonts w:eastAsia="PMingLiU"/>
          <w:i/>
        </w:rPr>
        <w:t>signataire</w:t>
      </w:r>
      <w:proofErr w:type="gramEnd"/>
      <w:r w:rsidRPr="00786B4A">
        <w:rPr>
          <w:rFonts w:eastAsia="PMingLiU"/>
        </w:rPr>
        <w:t>], [</w:t>
      </w:r>
      <w:r w:rsidRPr="00786B4A">
        <w:rPr>
          <w:rFonts w:eastAsia="PMingLiU"/>
          <w:i/>
        </w:rPr>
        <w:t>poste</w:t>
      </w:r>
      <w:r w:rsidRPr="00786B4A">
        <w:rPr>
          <w:rFonts w:eastAsia="PMingLiU"/>
        </w:rPr>
        <w:t xml:space="preserve">] </w:t>
      </w:r>
    </w:p>
    <w:p w:rsidR="008F633E" w:rsidRPr="00786B4A" w:rsidRDefault="008F633E" w:rsidP="008F633E">
      <w:pPr>
        <w:tabs>
          <w:tab w:val="left" w:pos="720"/>
          <w:tab w:val="left" w:pos="5407"/>
          <w:tab w:val="left" w:pos="8292"/>
          <w:tab w:val="left" w:pos="9013"/>
        </w:tabs>
        <w:spacing w:before="0" w:line="360" w:lineRule="auto"/>
        <w:rPr>
          <w:rFonts w:eastAsia="PMingLiU"/>
        </w:rPr>
      </w:pPr>
    </w:p>
    <w:p w:rsidR="008F633E" w:rsidRPr="00786B4A" w:rsidRDefault="008F633E" w:rsidP="008F633E">
      <w:pPr>
        <w:tabs>
          <w:tab w:val="left" w:pos="720"/>
          <w:tab w:val="left" w:pos="5407"/>
          <w:tab w:val="left" w:pos="8292"/>
          <w:tab w:val="left" w:pos="9013"/>
        </w:tabs>
        <w:spacing w:before="0" w:line="360" w:lineRule="auto"/>
        <w:rPr>
          <w:rFonts w:eastAsia="PMingLiU"/>
        </w:rPr>
      </w:pPr>
      <w:r w:rsidRPr="00786B4A">
        <w:rPr>
          <w:rFonts w:eastAsia="PMingLiU"/>
        </w:rPr>
        <w:t>________________________</w:t>
      </w:r>
    </w:p>
    <w:p w:rsidR="008F633E" w:rsidRPr="00786B4A" w:rsidRDefault="008F633E" w:rsidP="008F633E">
      <w:pPr>
        <w:tabs>
          <w:tab w:val="left" w:pos="720"/>
          <w:tab w:val="left" w:pos="5407"/>
          <w:tab w:val="left" w:pos="8292"/>
          <w:tab w:val="left" w:pos="9013"/>
        </w:tabs>
        <w:spacing w:before="0" w:line="360" w:lineRule="auto"/>
        <w:rPr>
          <w:rFonts w:eastAsia="PMingLiU"/>
        </w:rPr>
      </w:pPr>
      <w:r w:rsidRPr="00786B4A">
        <w:rPr>
          <w:rFonts w:eastAsia="PMingLiU"/>
        </w:rPr>
        <w:t>[</w:t>
      </w:r>
      <w:proofErr w:type="gramStart"/>
      <w:r w:rsidRPr="00786B4A">
        <w:rPr>
          <w:rFonts w:eastAsia="PMingLiU"/>
          <w:i/>
        </w:rPr>
        <w:t>signataire</w:t>
      </w:r>
      <w:proofErr w:type="gramEnd"/>
      <w:r w:rsidRPr="00786B4A">
        <w:rPr>
          <w:rFonts w:eastAsia="PMingLiU"/>
        </w:rPr>
        <w:t>], [</w:t>
      </w:r>
      <w:r w:rsidRPr="00786B4A">
        <w:rPr>
          <w:rFonts w:eastAsia="PMingLiU"/>
          <w:i/>
        </w:rPr>
        <w:t>poste</w:t>
      </w:r>
      <w:r w:rsidRPr="00786B4A">
        <w:rPr>
          <w:rFonts w:eastAsia="PMingLiU"/>
        </w:rPr>
        <w:t>]</w:t>
      </w:r>
    </w:p>
    <w:p w:rsidR="008F633E" w:rsidRPr="00786B4A" w:rsidRDefault="008F633E" w:rsidP="008F633E">
      <w:pPr>
        <w:spacing w:before="0"/>
      </w:pPr>
      <w:r w:rsidRPr="00786B4A">
        <w:rPr>
          <w:b/>
          <w:bCs/>
        </w:rPr>
        <w:br w:type="page"/>
      </w:r>
    </w:p>
    <w:p w:rsidR="008F633E" w:rsidRPr="00786B4A" w:rsidRDefault="008F633E" w:rsidP="008F633E">
      <w:pPr>
        <w:pStyle w:val="Actes4"/>
      </w:pPr>
      <w:bookmarkStart w:id="93" w:name="_Toc444853188"/>
      <w:r w:rsidRPr="00786B4A">
        <w:lastRenderedPageBreak/>
        <w:t>b) Exemple 2</w:t>
      </w:r>
      <w:bookmarkEnd w:id="93"/>
    </w:p>
    <w:p w:rsidR="008F633E" w:rsidRPr="00786B4A" w:rsidRDefault="008F633E" w:rsidP="008F633E">
      <w:pPr>
        <w:pStyle w:val="10caraupo"/>
        <w:tabs>
          <w:tab w:val="left" w:pos="1559"/>
          <w:tab w:val="left" w:pos="2879"/>
          <w:tab w:val="left" w:pos="4320"/>
          <w:tab w:val="left" w:pos="5760"/>
          <w:tab w:val="left" w:pos="7202"/>
        </w:tabs>
        <w:spacing w:after="60" w:line="276" w:lineRule="auto"/>
        <w:jc w:val="center"/>
        <w:rPr>
          <w:rFonts w:ascii="Times New Roman" w:hAnsi="Times New Roman"/>
          <w:b/>
        </w:rPr>
      </w:pPr>
    </w:p>
    <w:p w:rsidR="008F633E" w:rsidRPr="00786B4A" w:rsidRDefault="008F633E" w:rsidP="008F633E">
      <w:pPr>
        <w:pStyle w:val="10caraupo"/>
        <w:tabs>
          <w:tab w:val="left" w:pos="1559"/>
          <w:tab w:val="left" w:pos="2879"/>
          <w:tab w:val="left" w:pos="4320"/>
          <w:tab w:val="left" w:pos="5760"/>
          <w:tab w:val="left" w:pos="7202"/>
        </w:tabs>
        <w:spacing w:after="60" w:line="276" w:lineRule="auto"/>
        <w:jc w:val="center"/>
        <w:rPr>
          <w:rFonts w:ascii="Times New Roman" w:hAnsi="Times New Roman"/>
        </w:rPr>
      </w:pPr>
      <w:r w:rsidRPr="00786B4A">
        <w:rPr>
          <w:rFonts w:ascii="Times New Roman" w:hAnsi="Times New Roman"/>
          <w:b/>
        </w:rPr>
        <w:t>DROIT DE PREMIER REFUS</w:t>
      </w:r>
    </w:p>
    <w:p w:rsidR="008F633E" w:rsidRPr="00786B4A" w:rsidRDefault="008F633E" w:rsidP="008F633E">
      <w:pPr>
        <w:pStyle w:val="10caraupo"/>
        <w:tabs>
          <w:tab w:val="left" w:pos="1559"/>
          <w:tab w:val="left" w:pos="2879"/>
          <w:tab w:val="left" w:pos="4320"/>
          <w:tab w:val="left" w:pos="5760"/>
          <w:tab w:val="left" w:pos="7202"/>
        </w:tabs>
        <w:spacing w:after="60" w:line="276" w:lineRule="auto"/>
        <w:rPr>
          <w:rFonts w:ascii="Times New Roman" w:hAnsi="Times New Roman"/>
        </w:rPr>
      </w:pPr>
    </w:p>
    <w:p w:rsidR="008F633E" w:rsidRPr="00786B4A" w:rsidRDefault="008F633E" w:rsidP="008F633E">
      <w:pPr>
        <w:pStyle w:val="10caraupo"/>
        <w:tabs>
          <w:tab w:val="left" w:pos="1559"/>
          <w:tab w:val="left" w:pos="2879"/>
          <w:tab w:val="left" w:pos="4320"/>
          <w:tab w:val="left" w:pos="5760"/>
          <w:tab w:val="left" w:pos="7202"/>
        </w:tabs>
        <w:spacing w:after="60" w:line="276" w:lineRule="auto"/>
        <w:rPr>
          <w:rFonts w:ascii="Times New Roman" w:hAnsi="Times New Roman"/>
        </w:rPr>
      </w:pPr>
    </w:p>
    <w:p w:rsidR="008F633E" w:rsidRPr="00786B4A" w:rsidRDefault="008F633E" w:rsidP="008F633E">
      <w:pPr>
        <w:pStyle w:val="10caraupo"/>
        <w:tabs>
          <w:tab w:val="left" w:pos="1559"/>
          <w:tab w:val="left" w:pos="2879"/>
          <w:tab w:val="left" w:pos="4320"/>
          <w:tab w:val="left" w:pos="5760"/>
          <w:tab w:val="left" w:pos="7202"/>
        </w:tabs>
        <w:spacing w:after="60" w:line="276" w:lineRule="auto"/>
        <w:rPr>
          <w:rFonts w:ascii="Times New Roman" w:hAnsi="Times New Roman"/>
        </w:rPr>
      </w:pPr>
      <w:r w:rsidRPr="00786B4A">
        <w:rPr>
          <w:rFonts w:ascii="Times New Roman" w:hAnsi="Times New Roman"/>
        </w:rPr>
        <w:t>Les parties au présent acte de droit de premier refus sont</w:t>
      </w:r>
      <w:r>
        <w:rPr>
          <w:rFonts w:ascii="Times New Roman" w:hAnsi="Times New Roman"/>
        </w:rPr>
        <w:t> :</w:t>
      </w:r>
    </w:p>
    <w:p w:rsidR="008F633E" w:rsidRPr="00786B4A" w:rsidRDefault="008F633E" w:rsidP="008F633E">
      <w:pPr>
        <w:pStyle w:val="10caraupo"/>
        <w:tabs>
          <w:tab w:val="left" w:pos="1559"/>
          <w:tab w:val="left" w:pos="2879"/>
          <w:tab w:val="left" w:pos="4320"/>
          <w:tab w:val="left" w:pos="5760"/>
          <w:tab w:val="left" w:pos="7202"/>
        </w:tabs>
        <w:spacing w:after="60" w:line="276" w:lineRule="auto"/>
        <w:rPr>
          <w:rFonts w:ascii="Times New Roman" w:hAnsi="Times New Roman"/>
        </w:rPr>
      </w:pPr>
    </w:p>
    <w:p w:rsidR="008F633E" w:rsidRPr="00786B4A" w:rsidRDefault="008F633E" w:rsidP="008F633E">
      <w:pPr>
        <w:pStyle w:val="10caraupo"/>
        <w:tabs>
          <w:tab w:val="left" w:pos="1559"/>
          <w:tab w:val="left" w:pos="2879"/>
          <w:tab w:val="left" w:pos="4320"/>
          <w:tab w:val="left" w:pos="5760"/>
          <w:tab w:val="left" w:pos="7202"/>
        </w:tabs>
        <w:spacing w:after="60" w:line="276" w:lineRule="auto"/>
        <w:ind w:left="720"/>
        <w:rPr>
          <w:rFonts w:ascii="Times New Roman" w:hAnsi="Times New Roman"/>
        </w:rPr>
      </w:pPr>
      <w:r w:rsidRPr="00786B4A">
        <w:rPr>
          <w:rFonts w:ascii="Times New Roman" w:hAnsi="Times New Roman"/>
        </w:rPr>
        <w:t>[</w:t>
      </w:r>
      <w:proofErr w:type="gramStart"/>
      <w:r w:rsidRPr="00786B4A">
        <w:rPr>
          <w:rFonts w:ascii="Times New Roman" w:hAnsi="Times New Roman"/>
          <w:i/>
        </w:rPr>
        <w:t>nom</w:t>
      </w:r>
      <w:proofErr w:type="gramEnd"/>
      <w:r w:rsidRPr="00786B4A">
        <w:rPr>
          <w:rFonts w:ascii="Times New Roman" w:hAnsi="Times New Roman"/>
        </w:rPr>
        <w:t>], [</w:t>
      </w:r>
      <w:r w:rsidRPr="00786B4A">
        <w:rPr>
          <w:rFonts w:ascii="Times New Roman" w:hAnsi="Times New Roman"/>
          <w:i/>
        </w:rPr>
        <w:t>adresse</w:t>
      </w:r>
      <w:r w:rsidRPr="00786B4A">
        <w:rPr>
          <w:rFonts w:ascii="Times New Roman" w:hAnsi="Times New Roman"/>
        </w:rPr>
        <w:t>], Nouveau-Brunswick, et [</w:t>
      </w:r>
      <w:r w:rsidRPr="00786B4A">
        <w:rPr>
          <w:rFonts w:ascii="Times New Roman" w:hAnsi="Times New Roman"/>
          <w:i/>
        </w:rPr>
        <w:t>nom</w:t>
      </w:r>
      <w:r w:rsidRPr="00786B4A">
        <w:rPr>
          <w:rFonts w:ascii="Times New Roman" w:hAnsi="Times New Roman"/>
        </w:rPr>
        <w:t>], [</w:t>
      </w:r>
      <w:r w:rsidRPr="00786B4A">
        <w:rPr>
          <w:rFonts w:ascii="Times New Roman" w:hAnsi="Times New Roman"/>
          <w:i/>
        </w:rPr>
        <w:t>adresse</w:t>
      </w:r>
      <w:r w:rsidRPr="00786B4A">
        <w:rPr>
          <w:rFonts w:ascii="Times New Roman" w:hAnsi="Times New Roman"/>
        </w:rPr>
        <w:t>], Nouveau-Brunswick, respectivement [</w:t>
      </w:r>
      <w:r w:rsidRPr="00786B4A">
        <w:rPr>
          <w:rFonts w:ascii="Times New Roman" w:hAnsi="Times New Roman"/>
          <w:i/>
        </w:rPr>
        <w:t>profession</w:t>
      </w:r>
      <w:r w:rsidRPr="00786B4A">
        <w:rPr>
          <w:rFonts w:ascii="Times New Roman" w:hAnsi="Times New Roman"/>
        </w:rPr>
        <w:t>] et [</w:t>
      </w:r>
      <w:r w:rsidRPr="00786B4A">
        <w:rPr>
          <w:rFonts w:ascii="Times New Roman" w:hAnsi="Times New Roman"/>
          <w:i/>
        </w:rPr>
        <w:t>profession</w:t>
      </w:r>
      <w:r w:rsidRPr="00786B4A">
        <w:rPr>
          <w:rFonts w:ascii="Times New Roman" w:hAnsi="Times New Roman"/>
        </w:rPr>
        <w:t>], ci-après désigné</w:t>
      </w:r>
      <w:r w:rsidRPr="00786B4A">
        <w:rPr>
          <w:rFonts w:ascii="Times New Roman" w:hAnsi="Times New Roman"/>
        </w:rPr>
        <w:fldChar w:fldCharType="begin">
          <w:ffData>
            <w:name w:val="Texte7"/>
            <w:enabled/>
            <w:calcOnExit w:val="0"/>
            <w:textInput>
              <w:default w:val="s"/>
            </w:textInput>
          </w:ffData>
        </w:fldChar>
      </w:r>
      <w:r w:rsidRPr="00786B4A">
        <w:rPr>
          <w:rFonts w:ascii="Times New Roman" w:hAnsi="Times New Roman"/>
        </w:rPr>
        <w:instrText xml:space="preserve"> FORMTEXT </w:instrText>
      </w:r>
      <w:r w:rsidRPr="00786B4A">
        <w:rPr>
          <w:rFonts w:ascii="Times New Roman" w:hAnsi="Times New Roman"/>
        </w:rPr>
      </w:r>
      <w:r w:rsidRPr="00786B4A">
        <w:rPr>
          <w:rFonts w:ascii="Times New Roman" w:hAnsi="Times New Roman"/>
        </w:rPr>
        <w:fldChar w:fldCharType="separate"/>
      </w:r>
      <w:r w:rsidRPr="00786B4A">
        <w:rPr>
          <w:rFonts w:ascii="Times New Roman" w:hAnsi="Times New Roman"/>
        </w:rPr>
        <w:t>s</w:t>
      </w:r>
      <w:r w:rsidRPr="00786B4A">
        <w:rPr>
          <w:rFonts w:ascii="Times New Roman" w:hAnsi="Times New Roman"/>
        </w:rPr>
        <w:fldChar w:fldCharType="end"/>
      </w:r>
      <w:r w:rsidRPr="00786B4A">
        <w:rPr>
          <w:rFonts w:ascii="Times New Roman" w:hAnsi="Times New Roman"/>
        </w:rPr>
        <w:t xml:space="preserve"> « la partie de première part »;</w:t>
      </w:r>
    </w:p>
    <w:p w:rsidR="008F633E" w:rsidRPr="00786B4A" w:rsidRDefault="008F633E" w:rsidP="008F633E">
      <w:pPr>
        <w:pStyle w:val="10caraupo"/>
        <w:tabs>
          <w:tab w:val="left" w:pos="1559"/>
          <w:tab w:val="left" w:pos="2879"/>
          <w:tab w:val="left" w:pos="4320"/>
          <w:tab w:val="left" w:pos="5760"/>
          <w:tab w:val="left" w:pos="7202"/>
        </w:tabs>
        <w:spacing w:after="60" w:line="276" w:lineRule="auto"/>
        <w:ind w:left="720"/>
        <w:rPr>
          <w:rFonts w:ascii="Times New Roman" w:hAnsi="Times New Roman"/>
        </w:rPr>
      </w:pPr>
    </w:p>
    <w:p w:rsidR="008F633E" w:rsidRPr="00786B4A" w:rsidRDefault="008F633E" w:rsidP="008F633E">
      <w:pPr>
        <w:pStyle w:val="10caraupo"/>
        <w:tabs>
          <w:tab w:val="left" w:pos="1559"/>
          <w:tab w:val="left" w:pos="2879"/>
          <w:tab w:val="left" w:pos="4320"/>
          <w:tab w:val="left" w:pos="5760"/>
          <w:tab w:val="left" w:pos="7202"/>
        </w:tabs>
        <w:spacing w:after="60" w:line="276" w:lineRule="auto"/>
        <w:ind w:left="720"/>
        <w:rPr>
          <w:rFonts w:ascii="Times New Roman" w:hAnsi="Times New Roman"/>
        </w:rPr>
      </w:pPr>
      <w:r w:rsidRPr="00786B4A">
        <w:rPr>
          <w:rFonts w:ascii="Times New Roman" w:hAnsi="Times New Roman"/>
        </w:rPr>
        <w:t>-ET-</w:t>
      </w:r>
    </w:p>
    <w:p w:rsidR="008F633E" w:rsidRPr="00786B4A" w:rsidRDefault="008F633E" w:rsidP="008F633E">
      <w:pPr>
        <w:pStyle w:val="10caraupo"/>
        <w:tabs>
          <w:tab w:val="left" w:pos="1559"/>
          <w:tab w:val="left" w:pos="2879"/>
          <w:tab w:val="left" w:pos="4320"/>
          <w:tab w:val="left" w:pos="5760"/>
          <w:tab w:val="left" w:pos="7202"/>
        </w:tabs>
        <w:spacing w:after="60" w:line="276" w:lineRule="auto"/>
        <w:ind w:left="720"/>
        <w:rPr>
          <w:rFonts w:ascii="Times New Roman" w:hAnsi="Times New Roman"/>
        </w:rPr>
      </w:pPr>
    </w:p>
    <w:p w:rsidR="008F633E" w:rsidRPr="00786B4A" w:rsidRDefault="008F633E" w:rsidP="008F633E">
      <w:pPr>
        <w:pStyle w:val="10caraupo"/>
        <w:tabs>
          <w:tab w:val="left" w:pos="1559"/>
          <w:tab w:val="left" w:pos="2879"/>
          <w:tab w:val="left" w:pos="4320"/>
          <w:tab w:val="left" w:pos="5760"/>
          <w:tab w:val="left" w:pos="7202"/>
        </w:tabs>
        <w:spacing w:after="60" w:line="276" w:lineRule="auto"/>
        <w:ind w:left="720"/>
        <w:rPr>
          <w:rFonts w:ascii="Times New Roman" w:hAnsi="Times New Roman"/>
        </w:rPr>
      </w:pPr>
      <w:r w:rsidRPr="00786B4A">
        <w:rPr>
          <w:rFonts w:ascii="Times New Roman" w:hAnsi="Times New Roman"/>
        </w:rPr>
        <w:t>[</w:t>
      </w:r>
      <w:proofErr w:type="gramStart"/>
      <w:r w:rsidRPr="00786B4A">
        <w:rPr>
          <w:rFonts w:ascii="Times New Roman" w:hAnsi="Times New Roman"/>
          <w:i/>
        </w:rPr>
        <w:t>nom</w:t>
      </w:r>
      <w:proofErr w:type="gramEnd"/>
      <w:r w:rsidRPr="00786B4A">
        <w:rPr>
          <w:rFonts w:ascii="Times New Roman" w:hAnsi="Times New Roman"/>
        </w:rPr>
        <w:t>], [</w:t>
      </w:r>
      <w:r w:rsidRPr="00786B4A">
        <w:rPr>
          <w:rFonts w:ascii="Times New Roman" w:hAnsi="Times New Roman"/>
          <w:i/>
        </w:rPr>
        <w:t>adresse</w:t>
      </w:r>
      <w:r w:rsidRPr="00786B4A">
        <w:rPr>
          <w:rFonts w:ascii="Times New Roman" w:hAnsi="Times New Roman"/>
        </w:rPr>
        <w:t>], Nouveau-Brunswick, [</w:t>
      </w:r>
      <w:r w:rsidRPr="00786B4A">
        <w:rPr>
          <w:rFonts w:ascii="Times New Roman" w:hAnsi="Times New Roman"/>
          <w:i/>
        </w:rPr>
        <w:t>profession</w:t>
      </w:r>
      <w:r w:rsidRPr="00786B4A">
        <w:rPr>
          <w:rFonts w:ascii="Times New Roman" w:hAnsi="Times New Roman"/>
        </w:rPr>
        <w:t>], ci-après désigné « la partie de deuxième part »;</w:t>
      </w:r>
    </w:p>
    <w:p w:rsidR="008F633E" w:rsidRPr="00786B4A" w:rsidRDefault="008F633E" w:rsidP="008F633E">
      <w:pPr>
        <w:pStyle w:val="10caraupo"/>
        <w:tabs>
          <w:tab w:val="left" w:pos="1559"/>
          <w:tab w:val="left" w:pos="2879"/>
          <w:tab w:val="left" w:pos="4320"/>
          <w:tab w:val="left" w:pos="5760"/>
          <w:tab w:val="left" w:pos="7202"/>
        </w:tabs>
        <w:spacing w:after="60" w:line="276" w:lineRule="auto"/>
        <w:rPr>
          <w:rFonts w:ascii="Times New Roman" w:hAnsi="Times New Roman"/>
        </w:rPr>
      </w:pPr>
    </w:p>
    <w:p w:rsidR="008F633E" w:rsidRPr="00786B4A" w:rsidRDefault="008F633E" w:rsidP="008F633E">
      <w:pPr>
        <w:pStyle w:val="10caraupo"/>
        <w:tabs>
          <w:tab w:val="left" w:pos="1559"/>
          <w:tab w:val="left" w:pos="2879"/>
          <w:tab w:val="left" w:pos="4320"/>
          <w:tab w:val="left" w:pos="5760"/>
          <w:tab w:val="left" w:pos="7202"/>
        </w:tabs>
        <w:spacing w:after="60" w:line="276" w:lineRule="auto"/>
        <w:rPr>
          <w:rFonts w:ascii="Times New Roman" w:hAnsi="Times New Roman"/>
        </w:rPr>
      </w:pPr>
    </w:p>
    <w:p w:rsidR="008F633E" w:rsidRPr="00786B4A" w:rsidRDefault="008F633E" w:rsidP="008F633E">
      <w:pPr>
        <w:pStyle w:val="10caraupo"/>
        <w:tabs>
          <w:tab w:val="left" w:pos="1559"/>
          <w:tab w:val="left" w:pos="2879"/>
          <w:tab w:val="left" w:pos="4320"/>
          <w:tab w:val="left" w:pos="5760"/>
          <w:tab w:val="left" w:pos="7202"/>
        </w:tabs>
        <w:spacing w:after="60" w:line="276" w:lineRule="auto"/>
        <w:rPr>
          <w:rFonts w:ascii="Times New Roman" w:hAnsi="Times New Roman"/>
        </w:rPr>
      </w:pPr>
      <w:r w:rsidRPr="00786B4A">
        <w:rPr>
          <w:rFonts w:ascii="Times New Roman" w:hAnsi="Times New Roman"/>
        </w:rPr>
        <w:t>ATTENDU QUE la partie du première part est propriétaire de la totalité du bien-fonds décrit à l’Annexe « A » jointe au présent document;  en vertu d’un acte de transfert daté du _____ et enregistré au bureau de l’enregistrement pour le comté de _____ le _____, dans le volume _____, aux pages _____, sous le numéro _____;</w:t>
      </w:r>
    </w:p>
    <w:p w:rsidR="008F633E" w:rsidRPr="00786B4A" w:rsidRDefault="008F633E" w:rsidP="008F633E">
      <w:pPr>
        <w:pStyle w:val="10caraupo"/>
        <w:tabs>
          <w:tab w:val="left" w:pos="1559"/>
          <w:tab w:val="left" w:pos="2879"/>
          <w:tab w:val="left" w:pos="4320"/>
          <w:tab w:val="left" w:pos="5760"/>
          <w:tab w:val="left" w:pos="7202"/>
        </w:tabs>
        <w:spacing w:after="60" w:line="276" w:lineRule="auto"/>
        <w:rPr>
          <w:rFonts w:ascii="Times New Roman" w:hAnsi="Times New Roman"/>
        </w:rPr>
      </w:pPr>
    </w:p>
    <w:p w:rsidR="008F633E" w:rsidRPr="00786B4A" w:rsidRDefault="008F633E" w:rsidP="008F633E">
      <w:pPr>
        <w:pStyle w:val="10caraupo"/>
        <w:tabs>
          <w:tab w:val="left" w:pos="1559"/>
          <w:tab w:val="left" w:pos="2879"/>
          <w:tab w:val="left" w:pos="4320"/>
          <w:tab w:val="left" w:pos="5760"/>
          <w:tab w:val="left" w:pos="7202"/>
        </w:tabs>
        <w:spacing w:after="60" w:line="276" w:lineRule="auto"/>
        <w:rPr>
          <w:rFonts w:ascii="Times New Roman" w:hAnsi="Times New Roman"/>
        </w:rPr>
      </w:pPr>
      <w:r w:rsidRPr="00786B4A">
        <w:rPr>
          <w:rFonts w:ascii="Times New Roman" w:hAnsi="Times New Roman"/>
        </w:rPr>
        <w:t>ATTENDU QUE la partie de première part désire consentir à la partie de deuxième part, un droit de premier refus relativement à l’achat dudit bien-fonds, d’une partie ou de la totalité de celui-ci;</w:t>
      </w:r>
    </w:p>
    <w:p w:rsidR="008F633E" w:rsidRPr="00786B4A" w:rsidRDefault="008F633E" w:rsidP="008F633E">
      <w:pPr>
        <w:pStyle w:val="10caraupo"/>
        <w:tabs>
          <w:tab w:val="left" w:pos="1559"/>
          <w:tab w:val="left" w:pos="2879"/>
          <w:tab w:val="left" w:pos="4320"/>
          <w:tab w:val="left" w:pos="5760"/>
          <w:tab w:val="left" w:pos="7202"/>
        </w:tabs>
        <w:spacing w:after="60" w:line="276" w:lineRule="auto"/>
        <w:rPr>
          <w:rFonts w:ascii="Times New Roman" w:hAnsi="Times New Roman"/>
        </w:rPr>
      </w:pPr>
    </w:p>
    <w:p w:rsidR="008F633E" w:rsidRPr="00786B4A" w:rsidRDefault="008F633E" w:rsidP="008F633E">
      <w:pPr>
        <w:pStyle w:val="10caraupo"/>
        <w:tabs>
          <w:tab w:val="left" w:pos="1559"/>
          <w:tab w:val="left" w:pos="2879"/>
          <w:tab w:val="left" w:pos="4320"/>
          <w:tab w:val="left" w:pos="5760"/>
          <w:tab w:val="left" w:pos="7202"/>
        </w:tabs>
        <w:spacing w:after="60" w:line="276" w:lineRule="auto"/>
        <w:rPr>
          <w:rFonts w:ascii="Times New Roman" w:hAnsi="Times New Roman"/>
        </w:rPr>
      </w:pPr>
      <w:r w:rsidRPr="00786B4A">
        <w:rPr>
          <w:rFonts w:ascii="Times New Roman" w:hAnsi="Times New Roman"/>
        </w:rPr>
        <w:t>LE PRÉSENT ACTE atteste qu’en contrepartie de la somme de UN DOLLAR (1,00 $) en monnaie ayant cours légal au Canada et autre contrepartie valable versée par la partie de deuxième part à la partie de première part et dont la partie de première part accuse réception par les présentes, la partie de première part et la partie de deuxième part consentent ce qui suit</w:t>
      </w:r>
      <w:r>
        <w:rPr>
          <w:rFonts w:ascii="Times New Roman" w:hAnsi="Times New Roman"/>
        </w:rPr>
        <w:t> :</w:t>
      </w:r>
    </w:p>
    <w:p w:rsidR="008F633E" w:rsidRPr="00786B4A" w:rsidRDefault="008F633E" w:rsidP="008F633E">
      <w:pPr>
        <w:pStyle w:val="10caraupo"/>
        <w:tabs>
          <w:tab w:val="left" w:pos="1559"/>
          <w:tab w:val="left" w:pos="2879"/>
          <w:tab w:val="left" w:pos="4320"/>
          <w:tab w:val="left" w:pos="5760"/>
          <w:tab w:val="left" w:pos="7202"/>
        </w:tabs>
        <w:spacing w:after="60" w:line="276" w:lineRule="auto"/>
        <w:rPr>
          <w:rFonts w:ascii="Times New Roman" w:hAnsi="Times New Roman"/>
        </w:rPr>
      </w:pPr>
    </w:p>
    <w:p w:rsidR="008F633E" w:rsidRPr="00786B4A" w:rsidRDefault="008F633E" w:rsidP="008F633E">
      <w:pPr>
        <w:pStyle w:val="10caraupo"/>
        <w:tabs>
          <w:tab w:val="left" w:pos="1559"/>
          <w:tab w:val="left" w:pos="2879"/>
          <w:tab w:val="left" w:pos="4320"/>
          <w:tab w:val="left" w:pos="5760"/>
          <w:tab w:val="left" w:pos="7202"/>
        </w:tabs>
        <w:spacing w:after="60" w:line="276" w:lineRule="auto"/>
        <w:ind w:left="720" w:hanging="720"/>
        <w:rPr>
          <w:rFonts w:ascii="Times New Roman" w:hAnsi="Times New Roman"/>
        </w:rPr>
      </w:pPr>
      <w:r w:rsidRPr="00786B4A">
        <w:rPr>
          <w:rFonts w:ascii="Times New Roman" w:hAnsi="Times New Roman"/>
        </w:rPr>
        <w:t>a)</w:t>
      </w:r>
      <w:r w:rsidRPr="00786B4A">
        <w:rPr>
          <w:rFonts w:ascii="Times New Roman" w:hAnsi="Times New Roman"/>
        </w:rPr>
        <w:tab/>
        <w:t xml:space="preserve">Si la partie de première part décidait de vendre le bien-fonds ou toute partie de celui-ci, le tout étant décrit à l’Annexe « A » jointe au présent document, le ou avant le _____, la partie de deuxième part aura, avant toute autre, le droit de premier refus et le privilège de s’en porter acquéreur.  Par conséquent, la partie de première part s’engage à aviser la partie de deuxième part, par écrit, de toute offre qui pourrait lui être faite en lui faisant parvenir une copie intégrale de ladite offre.  La partie de deuxième part aura un droit de dix (10) jours de la date de signification de cet avis écrit pour informer la partie de </w:t>
      </w:r>
      <w:r w:rsidRPr="00786B4A">
        <w:rPr>
          <w:rFonts w:ascii="Times New Roman" w:hAnsi="Times New Roman"/>
        </w:rPr>
        <w:lastRenderedPageBreak/>
        <w:t>première part de son intention d’acheter le bien-fonds décrit à l’Annexe « A » jointe au présent document pour le même prix et aux mêmes conditions que celles énoncées dans l’offre soumise. À défaut d’informer la partie de première part à l’intérieur du délai de dix (10) jours susmentionné, et de la façon précitée, de son intention de se prévaloir de ce droit d’acheter, la partie de deuxième part sera reconnue avoir refusé d’exercer son droit de premier refus et la partie de première part aura droit de donner suite à l’offre reçue et sera entièrement libre de disposer, céder, aliéner ledit bien-fonds comme elle l’entendra.</w:t>
      </w:r>
    </w:p>
    <w:p w:rsidR="008F633E" w:rsidRPr="00786B4A" w:rsidRDefault="008F633E" w:rsidP="008F633E">
      <w:pPr>
        <w:pStyle w:val="10caraupo"/>
        <w:tabs>
          <w:tab w:val="left" w:pos="1559"/>
          <w:tab w:val="left" w:pos="2879"/>
          <w:tab w:val="left" w:pos="4320"/>
          <w:tab w:val="left" w:pos="5760"/>
          <w:tab w:val="left" w:pos="7202"/>
        </w:tabs>
        <w:spacing w:after="60" w:line="276" w:lineRule="auto"/>
        <w:ind w:left="720" w:hanging="720"/>
        <w:rPr>
          <w:rFonts w:ascii="Times New Roman" w:hAnsi="Times New Roman"/>
        </w:rPr>
      </w:pPr>
    </w:p>
    <w:p w:rsidR="008F633E" w:rsidRPr="00786B4A" w:rsidRDefault="008F633E" w:rsidP="008F633E">
      <w:pPr>
        <w:pStyle w:val="10caraupo"/>
        <w:tabs>
          <w:tab w:val="left" w:pos="1559"/>
          <w:tab w:val="left" w:pos="2879"/>
          <w:tab w:val="left" w:pos="4320"/>
          <w:tab w:val="left" w:pos="5760"/>
          <w:tab w:val="left" w:pos="7202"/>
        </w:tabs>
        <w:spacing w:after="60" w:line="276" w:lineRule="auto"/>
        <w:ind w:left="720" w:hanging="720"/>
        <w:rPr>
          <w:rFonts w:ascii="Times New Roman" w:hAnsi="Times New Roman"/>
        </w:rPr>
      </w:pPr>
      <w:r w:rsidRPr="00786B4A">
        <w:rPr>
          <w:rFonts w:ascii="Times New Roman" w:hAnsi="Times New Roman"/>
        </w:rPr>
        <w:t>b)</w:t>
      </w:r>
      <w:r w:rsidRPr="00786B4A">
        <w:rPr>
          <w:rFonts w:ascii="Times New Roman" w:hAnsi="Times New Roman"/>
        </w:rPr>
        <w:tab/>
        <w:t>Advenant que la partie de deuxième part n’exerce pas son droit de premier refus tel que mentionné au paragraphe précité, la partie de première part sera immédiatement nommée agent de la partie de deuxième part pour fins de signature de tous les documents nécessaires et appropriés au nom de la partie de deuxième part ayant pour but d’annuler le droit de premier refus de la partie de première part.</w:t>
      </w:r>
    </w:p>
    <w:p w:rsidR="008F633E" w:rsidRPr="00786B4A" w:rsidRDefault="008F633E" w:rsidP="008F633E">
      <w:pPr>
        <w:pStyle w:val="10caraupo"/>
        <w:tabs>
          <w:tab w:val="left" w:pos="1559"/>
          <w:tab w:val="left" w:pos="2879"/>
          <w:tab w:val="left" w:pos="4320"/>
          <w:tab w:val="left" w:pos="5760"/>
          <w:tab w:val="left" w:pos="7202"/>
        </w:tabs>
        <w:spacing w:after="60" w:line="276" w:lineRule="auto"/>
        <w:ind w:left="720" w:hanging="720"/>
        <w:rPr>
          <w:rFonts w:ascii="Times New Roman" w:hAnsi="Times New Roman"/>
        </w:rPr>
      </w:pPr>
    </w:p>
    <w:p w:rsidR="008F633E" w:rsidRPr="00786B4A" w:rsidRDefault="008F633E" w:rsidP="008F633E">
      <w:pPr>
        <w:pStyle w:val="10caraupo"/>
        <w:tabs>
          <w:tab w:val="left" w:pos="1559"/>
          <w:tab w:val="left" w:pos="2879"/>
          <w:tab w:val="left" w:pos="4320"/>
          <w:tab w:val="left" w:pos="5760"/>
          <w:tab w:val="left" w:pos="7202"/>
        </w:tabs>
        <w:spacing w:after="60" w:line="276" w:lineRule="auto"/>
        <w:ind w:left="720" w:hanging="720"/>
        <w:rPr>
          <w:rFonts w:ascii="Times New Roman" w:hAnsi="Times New Roman"/>
        </w:rPr>
      </w:pPr>
      <w:r w:rsidRPr="00786B4A">
        <w:rPr>
          <w:rFonts w:ascii="Times New Roman" w:hAnsi="Times New Roman"/>
        </w:rPr>
        <w:t>c)</w:t>
      </w:r>
      <w:r w:rsidRPr="00786B4A">
        <w:rPr>
          <w:rFonts w:ascii="Times New Roman" w:hAnsi="Times New Roman"/>
        </w:rPr>
        <w:tab/>
        <w:t>Ce droit de premier refus ne peut être cédé.</w:t>
      </w:r>
    </w:p>
    <w:p w:rsidR="008F633E" w:rsidRPr="00786B4A" w:rsidRDefault="008F633E" w:rsidP="008F633E">
      <w:pPr>
        <w:pStyle w:val="10caraupo"/>
        <w:tabs>
          <w:tab w:val="left" w:pos="1559"/>
          <w:tab w:val="left" w:pos="2879"/>
          <w:tab w:val="left" w:pos="4320"/>
          <w:tab w:val="left" w:pos="5760"/>
          <w:tab w:val="left" w:pos="7202"/>
        </w:tabs>
        <w:spacing w:after="60" w:line="276" w:lineRule="auto"/>
        <w:ind w:left="720" w:hanging="720"/>
        <w:rPr>
          <w:rFonts w:ascii="Times New Roman" w:hAnsi="Times New Roman"/>
        </w:rPr>
      </w:pPr>
    </w:p>
    <w:p w:rsidR="008F633E" w:rsidRPr="00786B4A" w:rsidRDefault="008F633E" w:rsidP="008F633E">
      <w:pPr>
        <w:pStyle w:val="10caraupo"/>
        <w:tabs>
          <w:tab w:val="left" w:pos="1559"/>
          <w:tab w:val="left" w:pos="2879"/>
          <w:tab w:val="left" w:pos="4320"/>
          <w:tab w:val="left" w:pos="5760"/>
          <w:tab w:val="left" w:pos="7202"/>
        </w:tabs>
        <w:spacing w:after="60" w:line="276" w:lineRule="auto"/>
        <w:ind w:left="720" w:hanging="720"/>
        <w:rPr>
          <w:rFonts w:ascii="Times New Roman" w:hAnsi="Times New Roman"/>
        </w:rPr>
      </w:pPr>
      <w:r w:rsidRPr="00786B4A">
        <w:rPr>
          <w:rFonts w:ascii="Times New Roman" w:hAnsi="Times New Roman"/>
        </w:rPr>
        <w:t>d)</w:t>
      </w:r>
      <w:r w:rsidRPr="00786B4A">
        <w:rPr>
          <w:rFonts w:ascii="Times New Roman" w:hAnsi="Times New Roman"/>
        </w:rPr>
        <w:tab/>
        <w:t>Ce droit de premier refus en faveur de la partie de deuxième part ne sera pas applicable advenant qu’il y ait une offre de vente ou une vente du bien-fonds, d’une partie ou de la totalité du bien-fonds décrits à l’annexe « A » jointe au présent document entre la partie de première part à savoir: _____, _____, et _____.</w:t>
      </w:r>
    </w:p>
    <w:p w:rsidR="008F633E" w:rsidRPr="00786B4A" w:rsidRDefault="008F633E" w:rsidP="008F633E">
      <w:pPr>
        <w:pStyle w:val="10caraupo"/>
        <w:tabs>
          <w:tab w:val="left" w:pos="1559"/>
          <w:tab w:val="left" w:pos="2879"/>
          <w:tab w:val="left" w:pos="4320"/>
          <w:tab w:val="left" w:pos="5760"/>
          <w:tab w:val="left" w:pos="7202"/>
        </w:tabs>
        <w:spacing w:after="60" w:line="27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after="60" w:line="276" w:lineRule="auto"/>
        <w:rPr>
          <w:rFonts w:ascii="Times New Roman" w:hAnsi="Times New Roman"/>
        </w:rPr>
      </w:pPr>
      <w:r w:rsidRPr="00786B4A">
        <w:rPr>
          <w:rFonts w:ascii="Times New Roman" w:hAnsi="Times New Roman"/>
        </w:rPr>
        <w:t>Les parties aux présentes, leurs héritiers, exécuteurs testamentaires, administrateurs, successeurs et ayants droit respectifs seront liés par le présent acte.</w:t>
      </w:r>
    </w:p>
    <w:p w:rsidR="008F633E" w:rsidRPr="00786B4A" w:rsidRDefault="008F633E" w:rsidP="008F633E">
      <w:pPr>
        <w:pStyle w:val="10caraupo"/>
        <w:tabs>
          <w:tab w:val="left" w:pos="1441"/>
          <w:tab w:val="left" w:pos="2879"/>
          <w:tab w:val="left" w:pos="4320"/>
          <w:tab w:val="left" w:pos="5760"/>
          <w:tab w:val="left" w:pos="7202"/>
        </w:tabs>
        <w:spacing w:after="60" w:line="27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after="60" w:line="276" w:lineRule="auto"/>
        <w:rPr>
          <w:rFonts w:ascii="Times New Roman" w:hAnsi="Times New Roman"/>
        </w:rPr>
      </w:pPr>
      <w:r w:rsidRPr="00786B4A">
        <w:rPr>
          <w:rFonts w:ascii="Times New Roman" w:hAnsi="Times New Roman"/>
        </w:rPr>
        <w:t>EN FOI DE QUOI, les parties aux présentes y ont apposé leur signature et sceau respectif en la première date figurant ci-dessus.</w:t>
      </w:r>
    </w:p>
    <w:p w:rsidR="008F633E" w:rsidRPr="00786B4A" w:rsidRDefault="008F633E" w:rsidP="008F633E">
      <w:pPr>
        <w:pStyle w:val="10caraupo"/>
        <w:tabs>
          <w:tab w:val="left" w:pos="1441"/>
          <w:tab w:val="left" w:pos="2879"/>
          <w:tab w:val="left" w:pos="4320"/>
          <w:tab w:val="left" w:pos="5760"/>
          <w:tab w:val="left" w:pos="7202"/>
        </w:tabs>
        <w:spacing w:after="60" w:line="27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after="60" w:line="276" w:lineRule="auto"/>
        <w:rPr>
          <w:rFonts w:ascii="Times New Roman" w:hAnsi="Times New Roman"/>
        </w:rPr>
      </w:pPr>
      <w:r w:rsidRPr="00786B4A">
        <w:rPr>
          <w:rFonts w:ascii="Times New Roman" w:hAnsi="Times New Roman"/>
        </w:rPr>
        <w:t>SIGNÉ, SCELLÉ ET DÉLIVRÉ</w:t>
      </w:r>
    </w:p>
    <w:p w:rsidR="008F633E" w:rsidRPr="00786B4A" w:rsidRDefault="008F633E" w:rsidP="008F633E">
      <w:pPr>
        <w:pStyle w:val="10caraupo"/>
        <w:tabs>
          <w:tab w:val="left" w:pos="1441"/>
          <w:tab w:val="left" w:pos="2879"/>
          <w:tab w:val="left" w:pos="4320"/>
          <w:tab w:val="left" w:pos="5760"/>
          <w:tab w:val="left" w:pos="7202"/>
        </w:tabs>
        <w:spacing w:after="60" w:line="276" w:lineRule="auto"/>
        <w:rPr>
          <w:rFonts w:ascii="Times New Roman" w:hAnsi="Times New Roman"/>
        </w:rPr>
      </w:pPr>
      <w:proofErr w:type="gramStart"/>
      <w:r w:rsidRPr="00786B4A">
        <w:rPr>
          <w:rFonts w:ascii="Times New Roman" w:hAnsi="Times New Roman"/>
        </w:rPr>
        <w:t>en</w:t>
      </w:r>
      <w:proofErr w:type="gramEnd"/>
      <w:r w:rsidRPr="00786B4A">
        <w:rPr>
          <w:rFonts w:ascii="Times New Roman" w:hAnsi="Times New Roman"/>
        </w:rPr>
        <w:t xml:space="preserve"> présence de</w:t>
      </w:r>
      <w:r>
        <w:rPr>
          <w:rFonts w:ascii="Times New Roman" w:hAnsi="Times New Roman"/>
        </w:rPr>
        <w:t> :</w:t>
      </w:r>
    </w:p>
    <w:p w:rsidR="008F633E" w:rsidRPr="00786B4A" w:rsidRDefault="008F633E" w:rsidP="008F633E">
      <w:pPr>
        <w:pStyle w:val="10caraupo"/>
        <w:tabs>
          <w:tab w:val="left" w:pos="1441"/>
          <w:tab w:val="left" w:pos="2879"/>
          <w:tab w:val="left" w:pos="4320"/>
          <w:tab w:val="left" w:pos="5760"/>
          <w:tab w:val="left" w:pos="7202"/>
        </w:tabs>
        <w:spacing w:after="60" w:line="276" w:lineRule="auto"/>
        <w:rPr>
          <w:rFonts w:ascii="Times New Roman" w:hAnsi="Times New Roman"/>
        </w:rPr>
      </w:pPr>
    </w:p>
    <w:p w:rsidR="008F633E" w:rsidRPr="00786B4A" w:rsidRDefault="008F633E" w:rsidP="008F633E">
      <w:pPr>
        <w:pStyle w:val="10caraupo"/>
        <w:tabs>
          <w:tab w:val="left" w:pos="4140"/>
          <w:tab w:val="left" w:pos="5040"/>
          <w:tab w:val="left" w:pos="8460"/>
        </w:tabs>
        <w:spacing w:after="60" w:line="276" w:lineRule="auto"/>
        <w:rPr>
          <w:rFonts w:ascii="Times New Roman" w:hAnsi="Times New Roman"/>
        </w:rPr>
      </w:pPr>
      <w:r w:rsidRPr="00786B4A">
        <w:rPr>
          <w:rFonts w:ascii="Times New Roman" w:hAnsi="Times New Roman"/>
          <w:u w:val="single"/>
        </w:rPr>
        <w:tab/>
      </w:r>
      <w:r w:rsidRPr="00786B4A">
        <w:rPr>
          <w:rFonts w:ascii="Times New Roman" w:hAnsi="Times New Roman"/>
        </w:rPr>
        <w:tab/>
      </w:r>
      <w:r w:rsidRPr="00786B4A">
        <w:rPr>
          <w:rFonts w:ascii="Times New Roman" w:hAnsi="Times New Roman"/>
          <w:u w:val="single"/>
        </w:rPr>
        <w:tab/>
      </w:r>
    </w:p>
    <w:p w:rsidR="008F633E" w:rsidRPr="00786B4A" w:rsidRDefault="008F633E" w:rsidP="008F633E">
      <w:pPr>
        <w:pStyle w:val="10caraupo"/>
        <w:tabs>
          <w:tab w:val="left" w:pos="1441"/>
          <w:tab w:val="left" w:pos="2879"/>
          <w:tab w:val="left" w:pos="4320"/>
          <w:tab w:val="left" w:pos="5760"/>
          <w:tab w:val="left" w:pos="7202"/>
        </w:tabs>
        <w:spacing w:after="60" w:line="27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after="60" w:line="276" w:lineRule="auto"/>
        <w:rPr>
          <w:rFonts w:ascii="Times New Roman" w:hAnsi="Times New Roman"/>
        </w:rPr>
      </w:pPr>
    </w:p>
    <w:p w:rsidR="008F633E" w:rsidRPr="00786B4A" w:rsidRDefault="008F633E" w:rsidP="008F633E">
      <w:pPr>
        <w:pStyle w:val="10caraupo"/>
        <w:tabs>
          <w:tab w:val="left" w:pos="4140"/>
          <w:tab w:val="left" w:pos="5040"/>
          <w:tab w:val="left" w:pos="8460"/>
        </w:tabs>
        <w:spacing w:after="60" w:line="276" w:lineRule="auto"/>
        <w:rPr>
          <w:rFonts w:ascii="Times New Roman" w:hAnsi="Times New Roman"/>
        </w:rPr>
      </w:pPr>
      <w:r w:rsidRPr="00786B4A">
        <w:rPr>
          <w:rFonts w:ascii="Times New Roman" w:hAnsi="Times New Roman"/>
          <w:u w:val="single"/>
        </w:rPr>
        <w:tab/>
      </w:r>
      <w:r w:rsidRPr="00786B4A">
        <w:rPr>
          <w:rFonts w:ascii="Times New Roman" w:hAnsi="Times New Roman"/>
        </w:rPr>
        <w:tab/>
      </w:r>
      <w:r w:rsidRPr="00786B4A">
        <w:rPr>
          <w:rFonts w:ascii="Times New Roman" w:hAnsi="Times New Roman"/>
          <w:u w:val="single"/>
        </w:rPr>
        <w:tab/>
      </w:r>
    </w:p>
    <w:p w:rsidR="008F633E" w:rsidRPr="00786B4A" w:rsidRDefault="008F633E" w:rsidP="008F633E">
      <w:pPr>
        <w:spacing w:before="0" w:after="240"/>
      </w:pPr>
      <w:r w:rsidRPr="00786B4A">
        <w:rPr>
          <w:b/>
          <w:bCs/>
        </w:rPr>
        <w:br w:type="page"/>
      </w:r>
    </w:p>
    <w:p w:rsidR="008F633E" w:rsidRPr="00786B4A" w:rsidRDefault="008F633E" w:rsidP="008F633E">
      <w:pPr>
        <w:pStyle w:val="Actes4"/>
      </w:pPr>
      <w:bookmarkStart w:id="94" w:name="_Toc444853189"/>
      <w:r w:rsidRPr="00786B4A">
        <w:lastRenderedPageBreak/>
        <w:t>c) Exemple 3 – partie de terrain pour maison</w:t>
      </w:r>
      <w:bookmarkEnd w:id="94"/>
    </w:p>
    <w:p w:rsidR="008F633E" w:rsidRPr="00786B4A" w:rsidRDefault="008F633E" w:rsidP="008F633E">
      <w:pPr>
        <w:pStyle w:val="10caraupo"/>
        <w:spacing w:line="276" w:lineRule="auto"/>
        <w:rPr>
          <w:rFonts w:ascii="Times New Roman" w:hAnsi="Times New Roman"/>
          <w:bCs/>
          <w:sz w:val="22"/>
          <w:szCs w:val="22"/>
        </w:rPr>
      </w:pPr>
      <w:r w:rsidRPr="00786B4A">
        <w:rPr>
          <w:rFonts w:ascii="Times New Roman" w:hAnsi="Times New Roman"/>
          <w:bCs/>
          <w:sz w:val="22"/>
          <w:szCs w:val="22"/>
        </w:rPr>
        <w:t>NID</w:t>
      </w:r>
      <w:r>
        <w:rPr>
          <w:rFonts w:ascii="Times New Roman" w:hAnsi="Times New Roman"/>
          <w:bCs/>
          <w:sz w:val="22"/>
          <w:szCs w:val="22"/>
        </w:rPr>
        <w:t> :</w:t>
      </w:r>
      <w:r w:rsidRPr="00786B4A">
        <w:rPr>
          <w:rFonts w:ascii="Times New Roman" w:hAnsi="Times New Roman"/>
          <w:bCs/>
          <w:sz w:val="22"/>
          <w:szCs w:val="22"/>
        </w:rPr>
        <w:tab/>
      </w:r>
      <w:r w:rsidRPr="00786B4A">
        <w:rPr>
          <w:rFonts w:ascii="Times New Roman" w:hAnsi="Times New Roman"/>
          <w:sz w:val="22"/>
          <w:szCs w:val="22"/>
        </w:rPr>
        <w:t>____</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jc w:val="center"/>
        <w:rPr>
          <w:rFonts w:eastAsia="PMingLiU"/>
          <w:sz w:val="22"/>
          <w:szCs w:val="22"/>
        </w:rPr>
      </w:pPr>
      <w:r w:rsidRPr="00786B4A">
        <w:rPr>
          <w:rFonts w:eastAsia="PMingLiU"/>
          <w:b/>
          <w:bCs/>
          <w:smallCaps/>
          <w:sz w:val="22"/>
          <w:szCs w:val="22"/>
        </w:rPr>
        <w:t>Droit de préemption (premier refus)</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p w:rsidR="008F633E" w:rsidRPr="00786B4A" w:rsidRDefault="008F633E" w:rsidP="008F633E">
      <w:pPr>
        <w:tabs>
          <w:tab w:val="left" w:pos="720"/>
          <w:tab w:val="left" w:pos="1080"/>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mallCaps/>
          <w:sz w:val="22"/>
          <w:szCs w:val="22"/>
        </w:rPr>
        <w:t>Entre</w:t>
      </w:r>
      <w:r>
        <w:rPr>
          <w:rFonts w:eastAsia="PMingLiU"/>
          <w:sz w:val="22"/>
          <w:szCs w:val="22"/>
        </w:rPr>
        <w:t> :</w:t>
      </w:r>
      <w:r w:rsidRPr="00786B4A">
        <w:rPr>
          <w:rFonts w:eastAsia="PMingLiU"/>
          <w:sz w:val="22"/>
          <w:szCs w:val="22"/>
        </w:rPr>
        <w:tab/>
        <w:t>[</w:t>
      </w:r>
      <w:r w:rsidRPr="00786B4A">
        <w:rPr>
          <w:rFonts w:eastAsia="PMingLiU"/>
          <w:i/>
          <w:iCs/>
          <w:sz w:val="22"/>
          <w:szCs w:val="22"/>
        </w:rPr>
        <w:t>Nom</w:t>
      </w:r>
      <w:r w:rsidRPr="00786B4A">
        <w:rPr>
          <w:rFonts w:eastAsia="PMingLiU"/>
          <w:sz w:val="22"/>
          <w:szCs w:val="22"/>
        </w:rPr>
        <w:t>] et [</w:t>
      </w:r>
      <w:r w:rsidRPr="00786B4A">
        <w:rPr>
          <w:rFonts w:eastAsia="PMingLiU"/>
          <w:i/>
          <w:iCs/>
          <w:sz w:val="22"/>
          <w:szCs w:val="22"/>
        </w:rPr>
        <w:t>nom</w:t>
      </w:r>
      <w:r w:rsidRPr="00786B4A">
        <w:rPr>
          <w:rFonts w:eastAsia="PMingLiU"/>
          <w:sz w:val="22"/>
          <w:szCs w:val="22"/>
        </w:rPr>
        <w:t>], de [</w:t>
      </w:r>
      <w:r w:rsidRPr="00786B4A">
        <w:rPr>
          <w:rFonts w:eastAsia="PMingLiU"/>
          <w:i/>
          <w:iCs/>
          <w:sz w:val="22"/>
          <w:szCs w:val="22"/>
        </w:rPr>
        <w:t>adresse</w:t>
      </w:r>
      <w:r w:rsidRPr="00786B4A">
        <w:rPr>
          <w:rFonts w:eastAsia="PMingLiU"/>
          <w:sz w:val="22"/>
          <w:szCs w:val="22"/>
        </w:rPr>
        <w:t>], ci-après désignés comme</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ind w:left="1080"/>
        <w:rPr>
          <w:rFonts w:eastAsia="PMingLiU"/>
          <w:sz w:val="22"/>
          <w:szCs w:val="22"/>
        </w:rPr>
      </w:pPr>
      <w:proofErr w:type="gramStart"/>
      <w:r w:rsidRPr="00786B4A">
        <w:rPr>
          <w:rFonts w:eastAsia="PMingLiU"/>
          <w:sz w:val="22"/>
          <w:szCs w:val="22"/>
        </w:rPr>
        <w:t>les</w:t>
      </w:r>
      <w:proofErr w:type="gramEnd"/>
      <w:r w:rsidRPr="00786B4A">
        <w:rPr>
          <w:rFonts w:eastAsia="PMingLiU"/>
          <w:sz w:val="22"/>
          <w:szCs w:val="22"/>
        </w:rPr>
        <w:t xml:space="preserve"> « </w:t>
      </w:r>
      <w:r w:rsidRPr="00786B4A">
        <w:rPr>
          <w:rFonts w:eastAsia="PMingLiU"/>
          <w:smallCaps/>
          <w:sz w:val="22"/>
          <w:szCs w:val="22"/>
        </w:rPr>
        <w:t>cédants</w:t>
      </w:r>
      <w:r w:rsidRPr="00786B4A">
        <w:rPr>
          <w:rFonts w:eastAsia="PMingLiU"/>
          <w:sz w:val="22"/>
          <w:szCs w:val="22"/>
        </w:rPr>
        <w:t> »</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ind w:left="1080"/>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ind w:left="1080"/>
        <w:rPr>
          <w:rFonts w:eastAsia="PMingLiU"/>
          <w:sz w:val="22"/>
          <w:szCs w:val="22"/>
        </w:rPr>
      </w:pPr>
      <w:r w:rsidRPr="00786B4A">
        <w:rPr>
          <w:rFonts w:eastAsia="PMingLiU"/>
          <w:sz w:val="22"/>
          <w:szCs w:val="22"/>
        </w:rPr>
        <w:t>- et -</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ind w:left="1080"/>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ind w:left="1080"/>
        <w:rPr>
          <w:rFonts w:eastAsia="PMingLiU"/>
          <w:sz w:val="22"/>
          <w:szCs w:val="22"/>
        </w:rPr>
      </w:pPr>
      <w:r w:rsidRPr="00786B4A">
        <w:rPr>
          <w:rFonts w:eastAsia="PMingLiU"/>
          <w:sz w:val="22"/>
          <w:szCs w:val="22"/>
        </w:rPr>
        <w:t>[</w:t>
      </w:r>
      <w:r w:rsidRPr="00786B4A">
        <w:rPr>
          <w:rFonts w:eastAsia="PMingLiU"/>
          <w:i/>
          <w:iCs/>
          <w:sz w:val="22"/>
          <w:szCs w:val="22"/>
        </w:rPr>
        <w:t>Nom</w:t>
      </w:r>
      <w:r w:rsidRPr="00786B4A">
        <w:rPr>
          <w:rFonts w:eastAsia="PMingLiU"/>
          <w:sz w:val="22"/>
          <w:szCs w:val="22"/>
        </w:rPr>
        <w:t>], de [adresse], ci-après désigné comme</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ind w:left="1080"/>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ind w:left="1080"/>
        <w:rPr>
          <w:rFonts w:eastAsia="PMingLiU"/>
          <w:sz w:val="22"/>
          <w:szCs w:val="22"/>
        </w:rPr>
      </w:pPr>
      <w:proofErr w:type="gramStart"/>
      <w:r w:rsidRPr="00786B4A">
        <w:rPr>
          <w:rFonts w:eastAsia="PMingLiU"/>
          <w:sz w:val="22"/>
          <w:szCs w:val="22"/>
        </w:rPr>
        <w:t>le</w:t>
      </w:r>
      <w:proofErr w:type="gramEnd"/>
      <w:r w:rsidRPr="00786B4A">
        <w:rPr>
          <w:rFonts w:eastAsia="PMingLiU"/>
          <w:sz w:val="22"/>
          <w:szCs w:val="22"/>
        </w:rPr>
        <w:t xml:space="preserve"> « </w:t>
      </w:r>
      <w:r w:rsidRPr="00786B4A">
        <w:rPr>
          <w:rFonts w:eastAsia="PMingLiU"/>
          <w:smallCaps/>
          <w:sz w:val="22"/>
          <w:szCs w:val="22"/>
        </w:rPr>
        <w:t>cessionnaire</w:t>
      </w:r>
      <w:r w:rsidRPr="00786B4A">
        <w:rPr>
          <w:rFonts w:eastAsia="PMingLiU"/>
          <w:sz w:val="22"/>
          <w:szCs w:val="22"/>
        </w:rPr>
        <w:t> »</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mallCaps/>
          <w:sz w:val="22"/>
          <w:szCs w:val="22"/>
        </w:rPr>
        <w:t>Fait foi</w:t>
      </w:r>
      <w:r w:rsidRPr="00786B4A">
        <w:rPr>
          <w:rFonts w:eastAsia="PMingLiU"/>
          <w:sz w:val="22"/>
          <w:szCs w:val="22"/>
        </w:rPr>
        <w:t xml:space="preserve"> qu’en contrepartie de la somme de [</w:t>
      </w:r>
      <w:r w:rsidRPr="00786B4A">
        <w:rPr>
          <w:rFonts w:eastAsia="PMingLiU"/>
          <w:i/>
          <w:iCs/>
          <w:sz w:val="22"/>
          <w:szCs w:val="22"/>
        </w:rPr>
        <w:t>montant</w:t>
      </w:r>
      <w:r w:rsidRPr="00786B4A">
        <w:rPr>
          <w:rFonts w:eastAsia="PMingLiU"/>
          <w:sz w:val="22"/>
          <w:szCs w:val="22"/>
        </w:rPr>
        <w:t>] $, que le cessionnaire paye maintenant aux cédants, ceux-ci reconnaissant par le présent acte l’avoir reçue, les cédants cèdent au cessionnaire le droit de préemption suivant, sur une partie de la propriété décrite à l’annexe « A » au cas où les cédants seraient désireux à l’avenir de vendre la maison sur la propriété y décrite</w:t>
      </w:r>
      <w:r>
        <w:rPr>
          <w:rFonts w:eastAsia="PMingLiU"/>
          <w:sz w:val="22"/>
          <w:szCs w:val="22"/>
        </w:rPr>
        <w:t> :</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ind w:left="720" w:hanging="720"/>
        <w:rPr>
          <w:rFonts w:eastAsia="PMingLiU"/>
          <w:sz w:val="22"/>
          <w:szCs w:val="22"/>
        </w:rPr>
      </w:pPr>
      <w:r w:rsidRPr="00786B4A">
        <w:rPr>
          <w:rFonts w:eastAsia="PMingLiU"/>
          <w:sz w:val="22"/>
          <w:szCs w:val="22"/>
        </w:rPr>
        <w:t>1.</w:t>
      </w:r>
      <w:r w:rsidRPr="00786B4A">
        <w:rPr>
          <w:rFonts w:eastAsia="PMingLiU"/>
          <w:sz w:val="22"/>
          <w:szCs w:val="22"/>
        </w:rPr>
        <w:tab/>
        <w:t>Le cessionnaire a, de son vivant, un droit de préemption au cas où les cédants voudraient vendre la maison sur ladite propriété n’importe quand après la signature du présent acte.</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ind w:left="720" w:hanging="720"/>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ind w:left="720" w:hanging="720"/>
        <w:rPr>
          <w:rFonts w:eastAsia="PMingLiU"/>
          <w:sz w:val="22"/>
          <w:szCs w:val="22"/>
        </w:rPr>
      </w:pPr>
      <w:r w:rsidRPr="00786B4A">
        <w:rPr>
          <w:rFonts w:eastAsia="PMingLiU"/>
          <w:sz w:val="22"/>
          <w:szCs w:val="22"/>
        </w:rPr>
        <w:t>2.</w:t>
      </w:r>
      <w:r w:rsidRPr="00786B4A">
        <w:rPr>
          <w:rFonts w:eastAsia="PMingLiU"/>
          <w:sz w:val="22"/>
          <w:szCs w:val="22"/>
        </w:rPr>
        <w:tab/>
        <w:t xml:space="preserve">Au cas où les cédants voudraient vendre la maison qui se trouve présentement sur ladite propriété, et seulement dans cette éventualité, ils devront d’abord l’offrir (ainsi </w:t>
      </w:r>
      <w:proofErr w:type="gramStart"/>
      <w:r w:rsidRPr="00786B4A">
        <w:rPr>
          <w:rFonts w:eastAsia="PMingLiU"/>
          <w:sz w:val="22"/>
          <w:szCs w:val="22"/>
        </w:rPr>
        <w:t>qu’un</w:t>
      </w:r>
      <w:proofErr w:type="gramEnd"/>
      <w:r w:rsidRPr="00786B4A">
        <w:rPr>
          <w:rFonts w:eastAsia="PMingLiU"/>
          <w:sz w:val="22"/>
          <w:szCs w:val="22"/>
        </w:rPr>
        <w:t xml:space="preserve"> acre de terrain autour) en vente au cessionnaire au prix de [</w:t>
      </w:r>
      <w:r w:rsidRPr="00786B4A">
        <w:rPr>
          <w:rFonts w:eastAsia="PMingLiU"/>
          <w:i/>
          <w:iCs/>
          <w:sz w:val="22"/>
          <w:szCs w:val="22"/>
        </w:rPr>
        <w:t>montant</w:t>
      </w:r>
      <w:r w:rsidRPr="00786B4A">
        <w:rPr>
          <w:rFonts w:eastAsia="PMingLiU"/>
          <w:sz w:val="22"/>
          <w:szCs w:val="22"/>
        </w:rPr>
        <w:t>] $.</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ind w:left="720" w:hanging="720"/>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ind w:left="720" w:hanging="720"/>
        <w:rPr>
          <w:rFonts w:eastAsia="PMingLiU"/>
          <w:sz w:val="22"/>
          <w:szCs w:val="22"/>
        </w:rPr>
      </w:pPr>
      <w:r w:rsidRPr="00786B4A">
        <w:rPr>
          <w:rFonts w:eastAsia="PMingLiU"/>
          <w:sz w:val="22"/>
          <w:szCs w:val="22"/>
        </w:rPr>
        <w:t>3.</w:t>
      </w:r>
      <w:r w:rsidRPr="00786B4A">
        <w:rPr>
          <w:rFonts w:eastAsia="PMingLiU"/>
          <w:sz w:val="22"/>
          <w:szCs w:val="22"/>
        </w:rPr>
        <w:tab/>
        <w:t>Ce droit d’achat ou de préemption devra être exercé par écrit par le cessionnaire en dedans de [</w:t>
      </w:r>
      <w:r w:rsidRPr="00786B4A">
        <w:rPr>
          <w:rFonts w:eastAsia="PMingLiU"/>
          <w:i/>
          <w:iCs/>
          <w:sz w:val="22"/>
          <w:szCs w:val="22"/>
        </w:rPr>
        <w:t>nombre</w:t>
      </w:r>
      <w:r w:rsidRPr="00786B4A">
        <w:rPr>
          <w:rFonts w:eastAsia="PMingLiU"/>
          <w:sz w:val="22"/>
          <w:szCs w:val="22"/>
        </w:rPr>
        <w:t>] jours de la réception d’un avis écrit des cédants indiquant leur intention de vendre la maison.</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ind w:left="720" w:hanging="720"/>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ind w:left="720" w:hanging="720"/>
        <w:rPr>
          <w:rFonts w:eastAsia="PMingLiU"/>
          <w:sz w:val="22"/>
          <w:szCs w:val="22"/>
        </w:rPr>
      </w:pPr>
      <w:r w:rsidRPr="00786B4A">
        <w:rPr>
          <w:rFonts w:eastAsia="PMingLiU"/>
          <w:sz w:val="22"/>
          <w:szCs w:val="22"/>
        </w:rPr>
        <w:t>4.</w:t>
      </w:r>
      <w:r w:rsidRPr="00786B4A">
        <w:rPr>
          <w:rFonts w:eastAsia="PMingLiU"/>
          <w:sz w:val="22"/>
          <w:szCs w:val="22"/>
        </w:rPr>
        <w:tab/>
        <w:t>Le droit de vente des cédants peut s’exercer n’importe quand par eux nonobstant l’existence ou non d’un bail entre eux et le cessionnaire.</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mallCaps/>
          <w:sz w:val="22"/>
          <w:szCs w:val="22"/>
        </w:rPr>
        <w:t>En foi de quoi</w:t>
      </w:r>
      <w:r w:rsidRPr="00786B4A">
        <w:rPr>
          <w:rFonts w:eastAsia="PMingLiU"/>
          <w:sz w:val="22"/>
          <w:szCs w:val="22"/>
        </w:rPr>
        <w:t xml:space="preserve"> les parties ont apposé leurs signatures et sceaux aux présentes </w:t>
      </w:r>
      <w:proofErr w:type="gramStart"/>
      <w:r w:rsidRPr="00786B4A">
        <w:rPr>
          <w:rFonts w:eastAsia="PMingLiU"/>
          <w:sz w:val="22"/>
          <w:szCs w:val="22"/>
        </w:rPr>
        <w:t>le</w:t>
      </w:r>
      <w:proofErr w:type="gramEnd"/>
      <w:r w:rsidRPr="00786B4A">
        <w:rPr>
          <w:rFonts w:eastAsia="PMingLiU"/>
          <w:sz w:val="22"/>
          <w:szCs w:val="22"/>
        </w:rPr>
        <w:t xml:space="preserve"> [</w:t>
      </w:r>
      <w:r w:rsidRPr="00786B4A">
        <w:rPr>
          <w:rFonts w:eastAsia="PMingLiU"/>
          <w:i/>
          <w:iCs/>
          <w:sz w:val="22"/>
          <w:szCs w:val="22"/>
        </w:rPr>
        <w:t>date</w:t>
      </w:r>
      <w:r w:rsidRPr="00786B4A">
        <w:rPr>
          <w:rFonts w:eastAsia="PMingLiU"/>
          <w:sz w:val="22"/>
          <w:szCs w:val="22"/>
        </w:rPr>
        <w:t>].</w:t>
      </w:r>
    </w:p>
    <w:p w:rsidR="008F633E" w:rsidRPr="00786B4A" w:rsidRDefault="008F633E" w:rsidP="008F633E">
      <w:pPr>
        <w:pStyle w:val="Titre4"/>
        <w:keepNext w:val="0"/>
        <w:keepLines w:val="0"/>
        <w:numPr>
          <w:ilvl w:val="0"/>
          <w:numId w:val="0"/>
        </w:numPr>
        <w:spacing w:before="0" w:line="276" w:lineRule="auto"/>
        <w:rPr>
          <w:rFonts w:ascii="Times New Roman" w:hAnsi="Times New Roman" w:cs="Times New Roman"/>
          <w:b w:val="0"/>
          <w:i w:val="0"/>
          <w:color w:val="auto"/>
          <w:sz w:val="22"/>
          <w:szCs w:val="22"/>
        </w:rPr>
      </w:pPr>
    </w:p>
    <w:tbl>
      <w:tblPr>
        <w:tblW w:w="9360" w:type="dxa"/>
        <w:tblInd w:w="784" w:type="dxa"/>
        <w:tblLayout w:type="fixed"/>
        <w:tblCellMar>
          <w:left w:w="34" w:type="dxa"/>
          <w:right w:w="34" w:type="dxa"/>
        </w:tblCellMar>
        <w:tblLook w:val="0000" w:firstRow="0" w:lastRow="0" w:firstColumn="0" w:lastColumn="0" w:noHBand="0" w:noVBand="0"/>
      </w:tblPr>
      <w:tblGrid>
        <w:gridCol w:w="4680"/>
        <w:gridCol w:w="4680"/>
      </w:tblGrid>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z w:val="22"/>
                <w:szCs w:val="22"/>
                <w:u w:val="single"/>
              </w:rPr>
              <w:t xml:space="preserve"> </w:t>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z w:val="22"/>
                <w:szCs w:val="22"/>
              </w:rPr>
              <w:t>)</w:t>
            </w:r>
            <w:r w:rsidRPr="00786B4A">
              <w:rPr>
                <w:rFonts w:eastAsia="PMingLiU"/>
                <w:sz w:val="22"/>
                <w:szCs w:val="22"/>
                <w:u w:val="single"/>
              </w:rPr>
              <w:t xml:space="preserve">    </w:t>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t xml:space="preserve">      </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roofErr w:type="gramStart"/>
            <w:r w:rsidRPr="00786B4A">
              <w:rPr>
                <w:rFonts w:eastAsia="PMingLiU"/>
                <w:sz w:val="22"/>
                <w:szCs w:val="22"/>
              </w:rPr>
              <w:t>)[</w:t>
            </w:r>
            <w:proofErr w:type="gramEnd"/>
            <w:r w:rsidRPr="00786B4A">
              <w:rPr>
                <w:rFonts w:eastAsia="PMingLiU"/>
                <w:i/>
                <w:iCs/>
                <w:sz w:val="22"/>
                <w:szCs w:val="22"/>
              </w:rPr>
              <w:t>Signataire</w:t>
            </w:r>
            <w:r w:rsidRPr="00786B4A">
              <w:rPr>
                <w:rFonts w:eastAsia="PMingLiU"/>
                <w:sz w:val="22"/>
                <w:szCs w:val="22"/>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z w:val="22"/>
                <w:szCs w:val="22"/>
              </w:rPr>
              <w:t>)</w:t>
            </w:r>
            <w:r w:rsidRPr="00786B4A">
              <w:rPr>
                <w:rFonts w:eastAsia="PMingLiU"/>
                <w:sz w:val="22"/>
                <w:szCs w:val="22"/>
                <w:u w:val="single"/>
              </w:rPr>
              <w:t xml:space="preserve">  </w:t>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t xml:space="preserve">       </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roofErr w:type="gramStart"/>
            <w:r w:rsidRPr="00786B4A">
              <w:rPr>
                <w:rFonts w:eastAsia="PMingLiU"/>
                <w:sz w:val="22"/>
                <w:szCs w:val="22"/>
              </w:rPr>
              <w:t>)[</w:t>
            </w:r>
            <w:proofErr w:type="gramEnd"/>
            <w:r w:rsidRPr="00786B4A">
              <w:rPr>
                <w:rFonts w:eastAsia="PMingLiU"/>
                <w:i/>
                <w:iCs/>
                <w:sz w:val="22"/>
                <w:szCs w:val="22"/>
              </w:rPr>
              <w:t>Signataire</w:t>
            </w:r>
            <w:r w:rsidRPr="00786B4A">
              <w:rPr>
                <w:rFonts w:eastAsia="PMingLiU"/>
                <w:sz w:val="22"/>
                <w:szCs w:val="22"/>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z w:val="22"/>
                <w:szCs w:val="22"/>
              </w:rPr>
              <w:t>)</w:t>
            </w:r>
            <w:r w:rsidRPr="00786B4A">
              <w:rPr>
                <w:rFonts w:eastAsia="PMingLiU"/>
                <w:sz w:val="22"/>
                <w:szCs w:val="22"/>
                <w:u w:val="single"/>
              </w:rPr>
              <w:t xml:space="preserve">   </w:t>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r>
            <w:r w:rsidRPr="00786B4A">
              <w:rPr>
                <w:rFonts w:eastAsia="PMingLiU"/>
                <w:sz w:val="22"/>
                <w:szCs w:val="22"/>
                <w:u w:val="single"/>
              </w:rPr>
              <w:tab/>
              <w:t xml:space="preserve">    </w:t>
            </w:r>
          </w:p>
        </w:tc>
      </w:tr>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r w:rsidRPr="00786B4A">
              <w:rPr>
                <w:rFonts w:eastAsia="PMingLiU"/>
                <w:sz w:val="22"/>
                <w:szCs w:val="22"/>
              </w:rPr>
              <w:t>Témoin aux trois signatures</w:t>
            </w: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A061FB">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z w:val="22"/>
                <w:szCs w:val="22"/>
              </w:rPr>
            </w:pPr>
            <w:proofErr w:type="gramStart"/>
            <w:r w:rsidRPr="00786B4A">
              <w:rPr>
                <w:rFonts w:eastAsia="PMingLiU"/>
                <w:sz w:val="22"/>
                <w:szCs w:val="22"/>
              </w:rPr>
              <w:t>)[</w:t>
            </w:r>
            <w:proofErr w:type="gramEnd"/>
            <w:r w:rsidRPr="00786B4A">
              <w:rPr>
                <w:rFonts w:eastAsia="PMingLiU"/>
                <w:i/>
                <w:iCs/>
                <w:sz w:val="22"/>
                <w:szCs w:val="22"/>
              </w:rPr>
              <w:t>Signataire</w:t>
            </w:r>
            <w:r w:rsidRPr="00786B4A">
              <w:rPr>
                <w:rFonts w:eastAsia="PMingLiU"/>
                <w:sz w:val="22"/>
                <w:szCs w:val="22"/>
              </w:rPr>
              <w:t>]</w:t>
            </w:r>
          </w:p>
        </w:tc>
      </w:tr>
    </w:tbl>
    <w:p w:rsidR="008F633E" w:rsidRPr="00786B4A" w:rsidRDefault="008F633E" w:rsidP="008F633E">
      <w:pPr>
        <w:pStyle w:val="Actes3"/>
      </w:pPr>
      <w:bookmarkStart w:id="95" w:name="_Toc444853190"/>
      <w:r w:rsidRPr="00786B4A">
        <w:lastRenderedPageBreak/>
        <w:t>3 - Convention exécutoire de vente</w:t>
      </w:r>
      <w:bookmarkEnd w:id="95"/>
    </w:p>
    <w:p w:rsidR="008F633E" w:rsidRPr="00786B4A" w:rsidRDefault="008F633E" w:rsidP="008F633E">
      <w:pPr>
        <w:pStyle w:val="Actes3"/>
        <w:ind w:left="1080"/>
      </w:pPr>
    </w:p>
    <w:p w:rsidR="008F633E" w:rsidRPr="00786B4A" w:rsidRDefault="008F633E" w:rsidP="008F633E">
      <w:pPr>
        <w:pStyle w:val="Actes4"/>
      </w:pPr>
      <w:bookmarkStart w:id="96" w:name="_Toc444853191"/>
      <w:r w:rsidRPr="00786B4A">
        <w:t>a) Exemple 1 – choix de clauses (résidence, commerce, biens personnels, immeuble locatif,…)</w:t>
      </w:r>
      <w:bookmarkEnd w:id="96"/>
    </w:p>
    <w:p w:rsidR="008F633E" w:rsidRPr="00786B4A" w:rsidRDefault="008F633E" w:rsidP="008F633E">
      <w:pPr>
        <w:pStyle w:val="Titre5"/>
        <w:keepNext w:val="0"/>
        <w:keepLines w:val="0"/>
        <w:numPr>
          <w:ilvl w:val="0"/>
          <w:numId w:val="0"/>
        </w:numPr>
        <w:spacing w:before="0"/>
        <w:rPr>
          <w:rFonts w:ascii="Times New Roman" w:hAnsi="Times New Roman" w:cs="Times New Roman"/>
          <w:color w:val="auto"/>
        </w:rPr>
      </w:pPr>
    </w:p>
    <w:p w:rsidR="008F633E" w:rsidRPr="00786B4A" w:rsidRDefault="008F633E" w:rsidP="008F633E">
      <w:pPr>
        <w:pStyle w:val="10caraupo"/>
        <w:tabs>
          <w:tab w:val="left" w:pos="1441"/>
          <w:tab w:val="left" w:pos="2879"/>
          <w:tab w:val="left" w:pos="4320"/>
          <w:tab w:val="left" w:pos="5760"/>
          <w:tab w:val="left" w:pos="7202"/>
        </w:tabs>
        <w:spacing w:line="276" w:lineRule="auto"/>
        <w:jc w:val="center"/>
        <w:rPr>
          <w:rFonts w:ascii="Times New Roman" w:hAnsi="Times New Roman"/>
          <w:b/>
          <w:sz w:val="22"/>
          <w:szCs w:val="22"/>
        </w:rPr>
      </w:pPr>
      <w:r w:rsidRPr="00786B4A">
        <w:rPr>
          <w:rFonts w:ascii="Times New Roman" w:hAnsi="Times New Roman"/>
          <w:b/>
          <w:sz w:val="22"/>
          <w:szCs w:val="22"/>
        </w:rPr>
        <w:t>CONVENTION</w:t>
      </w:r>
      <w:r w:rsidRPr="00786B4A">
        <w:rPr>
          <w:rFonts w:ascii="Times New Roman" w:hAnsi="Times New Roman"/>
          <w:sz w:val="22"/>
          <w:szCs w:val="22"/>
        </w:rPr>
        <w:t xml:space="preserve"> </w:t>
      </w:r>
      <w:r w:rsidRPr="00786B4A">
        <w:rPr>
          <w:rFonts w:ascii="Times New Roman" w:hAnsi="Times New Roman"/>
          <w:b/>
          <w:sz w:val="22"/>
          <w:szCs w:val="22"/>
        </w:rPr>
        <w:t>EXÉCUTOIRE</w:t>
      </w:r>
      <w:r w:rsidRPr="00786B4A">
        <w:rPr>
          <w:rFonts w:ascii="Times New Roman" w:hAnsi="Times New Roman"/>
          <w:sz w:val="22"/>
          <w:szCs w:val="22"/>
        </w:rPr>
        <w:t xml:space="preserve"> </w:t>
      </w:r>
      <w:r w:rsidRPr="00786B4A">
        <w:rPr>
          <w:rFonts w:ascii="Times New Roman" w:hAnsi="Times New Roman"/>
          <w:b/>
          <w:sz w:val="22"/>
          <w:szCs w:val="22"/>
        </w:rPr>
        <w:t>D’ACHAT</w:t>
      </w:r>
      <w:r w:rsidRPr="00786B4A">
        <w:rPr>
          <w:rFonts w:ascii="Times New Roman" w:hAnsi="Times New Roman"/>
          <w:sz w:val="22"/>
          <w:szCs w:val="22"/>
        </w:rPr>
        <w:t xml:space="preserve"> </w:t>
      </w:r>
      <w:r w:rsidRPr="00786B4A">
        <w:rPr>
          <w:rFonts w:ascii="Times New Roman" w:hAnsi="Times New Roman"/>
          <w:b/>
          <w:sz w:val="22"/>
          <w:szCs w:val="22"/>
        </w:rPr>
        <w:t>ET</w:t>
      </w:r>
      <w:r w:rsidRPr="00786B4A">
        <w:rPr>
          <w:rFonts w:ascii="Times New Roman" w:hAnsi="Times New Roman"/>
          <w:sz w:val="22"/>
          <w:szCs w:val="22"/>
        </w:rPr>
        <w:t xml:space="preserve"> </w:t>
      </w:r>
      <w:r w:rsidRPr="00786B4A">
        <w:rPr>
          <w:rFonts w:ascii="Times New Roman" w:hAnsi="Times New Roman"/>
          <w:b/>
          <w:sz w:val="22"/>
          <w:szCs w:val="22"/>
        </w:rPr>
        <w:t>DE</w:t>
      </w:r>
      <w:r w:rsidRPr="00786B4A">
        <w:rPr>
          <w:rFonts w:ascii="Times New Roman" w:hAnsi="Times New Roman"/>
          <w:sz w:val="22"/>
          <w:szCs w:val="22"/>
        </w:rPr>
        <w:t xml:space="preserve"> </w:t>
      </w:r>
      <w:r w:rsidRPr="00786B4A">
        <w:rPr>
          <w:rFonts w:ascii="Times New Roman" w:hAnsi="Times New Roman"/>
          <w:b/>
          <w:sz w:val="22"/>
          <w:szCs w:val="22"/>
        </w:rPr>
        <w:t>VENTE</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Le présent acte fait le _____</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spacing w:line="276" w:lineRule="auto"/>
        <w:rPr>
          <w:rFonts w:ascii="Times New Roman" w:hAnsi="Times New Roman"/>
          <w:sz w:val="22"/>
          <w:szCs w:val="22"/>
        </w:rPr>
      </w:pPr>
      <w:r w:rsidRPr="00786B4A">
        <w:rPr>
          <w:rFonts w:ascii="Times New Roman" w:hAnsi="Times New Roman"/>
          <w:sz w:val="22"/>
          <w:szCs w:val="22"/>
        </w:rPr>
        <w:t>ENTRE</w:t>
      </w:r>
      <w:r>
        <w:rPr>
          <w:rFonts w:ascii="Times New Roman" w:hAnsi="Times New Roman"/>
          <w:sz w:val="22"/>
          <w:szCs w:val="22"/>
        </w:rPr>
        <w:t> :</w:t>
      </w:r>
      <w:r w:rsidRPr="00786B4A">
        <w:rPr>
          <w:rFonts w:ascii="Times New Roman" w:hAnsi="Times New Roman"/>
          <w:sz w:val="22"/>
          <w:szCs w:val="22"/>
        </w:rPr>
        <w:t xml:space="preserve"> _____ et _____ rue _____, _____, Nouveau-Brunswick, ci- après désigné(e) comme le « vendeur »,</w:t>
      </w:r>
    </w:p>
    <w:p w:rsidR="008F633E" w:rsidRPr="00786B4A" w:rsidRDefault="008F633E" w:rsidP="008F633E">
      <w:pPr>
        <w:pStyle w:val="10caraupo"/>
        <w:tabs>
          <w:tab w:val="left" w:pos="1441"/>
          <w:tab w:val="left" w:pos="2879"/>
          <w:tab w:val="left" w:pos="4320"/>
          <w:tab w:val="left" w:pos="5760"/>
          <w:tab w:val="left" w:pos="7202"/>
        </w:tabs>
        <w:spacing w:line="276" w:lineRule="auto"/>
        <w:jc w:val="right"/>
        <w:rPr>
          <w:rFonts w:ascii="Times New Roman" w:hAnsi="Times New Roman"/>
          <w:sz w:val="22"/>
          <w:szCs w:val="22"/>
        </w:rPr>
      </w:pPr>
      <w:r w:rsidRPr="00786B4A">
        <w:rPr>
          <w:rFonts w:ascii="Times New Roman" w:hAnsi="Times New Roman"/>
          <w:sz w:val="22"/>
          <w:szCs w:val="22"/>
        </w:rPr>
        <w:t>D’UNE PART,</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spacing w:line="276" w:lineRule="auto"/>
        <w:rPr>
          <w:rFonts w:ascii="Times New Roman" w:hAnsi="Times New Roman"/>
          <w:sz w:val="22"/>
          <w:szCs w:val="22"/>
        </w:rPr>
      </w:pPr>
      <w:r w:rsidRPr="00786B4A">
        <w:rPr>
          <w:rFonts w:ascii="Times New Roman" w:hAnsi="Times New Roman"/>
          <w:sz w:val="22"/>
          <w:szCs w:val="22"/>
        </w:rPr>
        <w:t>ET</w:t>
      </w:r>
      <w:r>
        <w:rPr>
          <w:rFonts w:ascii="Times New Roman" w:hAnsi="Times New Roman"/>
          <w:sz w:val="22"/>
          <w:szCs w:val="22"/>
        </w:rPr>
        <w:t> :</w:t>
      </w:r>
      <w:r w:rsidRPr="00786B4A">
        <w:rPr>
          <w:rFonts w:ascii="Times New Roman" w:hAnsi="Times New Roman"/>
          <w:sz w:val="22"/>
          <w:szCs w:val="22"/>
        </w:rPr>
        <w:t xml:space="preserve"> _____ et _____, rue _____, _____, Nouveau-Brunswick, ci-après désigné(e) comme l’ « acheteur »,</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jc w:val="right"/>
        <w:rPr>
          <w:rFonts w:ascii="Times New Roman" w:hAnsi="Times New Roman"/>
          <w:sz w:val="22"/>
          <w:szCs w:val="22"/>
        </w:rPr>
      </w:pPr>
      <w:r w:rsidRPr="00786B4A">
        <w:rPr>
          <w:rFonts w:ascii="Times New Roman" w:hAnsi="Times New Roman"/>
          <w:sz w:val="22"/>
          <w:szCs w:val="22"/>
        </w:rPr>
        <w:t>D’AUTRE PART;</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b/>
          <w:sz w:val="22"/>
          <w:szCs w:val="22"/>
        </w:rPr>
        <w:t>1-VENTE/ACHAT</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FAIT FOI que le vendeur consent à vendre et l’acheteur consent à acheter en fief simple toutes les parcelles de terrain et lieux désignés dans l’annexe « A » ci-jointe pour la somme de _____ dollars (_____$), la somme sera répartie ainsi</w:t>
      </w:r>
      <w:r>
        <w:rPr>
          <w:rFonts w:ascii="Times New Roman" w:hAnsi="Times New Roman"/>
          <w:sz w:val="22"/>
          <w:szCs w:val="22"/>
        </w:rPr>
        <w:t> :</w:t>
      </w:r>
      <w:r w:rsidRPr="00786B4A">
        <w:rPr>
          <w:rFonts w:ascii="Times New Roman" w:hAnsi="Times New Roman"/>
          <w:sz w:val="22"/>
          <w:szCs w:val="22"/>
        </w:rPr>
        <w:t xml:space="preserve"> les terrains pour _____ dollars (_____$), le bâtiment incluant une résidence et le commerce pour _____ dollars (_____$) et la piscine pour _____ dollars (_____$);</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FAIT FOI que le vendeur consent à vendre et l’acheteur consent à acheter l’équipement, accessoires et biens personnels désignés à l’annexe « B » ci-jointe pour la somme de _____ dollars (_____$);</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FAIT FOI que le vendeur consent à vendre et l’acheteur consent à acheter en fief simple toutes les parcelles de terrain et lieux désignés dans l’annexe « A » ci-jointe ainsi que tout l’équipement, accessoires et biens personnels désignés à l’annexe « B » ci-jointe pour la somme globale de _____ dollars (_____$);</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FAIT FOI que le vendeur consent à vendre et l’acheteur consent à acheter la totalité du bien-fonds décrit à l’annexe « A » jointe aux présentes pour la somme de _____ dollars (_____$), ainsi que tous les accessoires, pièces, matériel, équipement et biens personnels décrits à l’annexe « B » jointe aux présentes pour la somme de _____ dollars (_____$); le prix total étant donc _____ dollars (_____$) et sera payable comme suit</w:t>
      </w:r>
      <w:r>
        <w:rPr>
          <w:rFonts w:ascii="Times New Roman" w:hAnsi="Times New Roman"/>
          <w:sz w:val="22"/>
          <w:szCs w:val="22"/>
        </w:rPr>
        <w:t> :</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a) des arrhes de _____ dollars (_____$) payables immédiatement et remises en fiducie à l’avocat du vendeur après la signature des présentes par les deux parties et dans l’attente de la conclusion de la vente;</w:t>
      </w:r>
    </w:p>
    <w:p w:rsidR="008F633E" w:rsidRPr="00786B4A" w:rsidRDefault="008F633E" w:rsidP="008F633E">
      <w:pPr>
        <w:pStyle w:val="10caraupo"/>
        <w:tabs>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b) le solde rajusté du prix d’achat payable comptant à la conclusion de la vente.</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b/>
          <w:sz w:val="22"/>
          <w:szCs w:val="22"/>
        </w:rPr>
        <w:t>2-PRIX</w:t>
      </w:r>
      <w:r w:rsidRPr="00786B4A">
        <w:rPr>
          <w:rFonts w:ascii="Times New Roman" w:hAnsi="Times New Roman"/>
          <w:sz w:val="22"/>
          <w:szCs w:val="22"/>
        </w:rPr>
        <w:t xml:space="preserve"> </w:t>
      </w:r>
      <w:r w:rsidRPr="00786B4A">
        <w:rPr>
          <w:rFonts w:ascii="Times New Roman" w:hAnsi="Times New Roman"/>
          <w:b/>
          <w:sz w:val="22"/>
          <w:szCs w:val="22"/>
        </w:rPr>
        <w:t>DE</w:t>
      </w:r>
      <w:r w:rsidRPr="00786B4A">
        <w:rPr>
          <w:rFonts w:ascii="Times New Roman" w:hAnsi="Times New Roman"/>
          <w:sz w:val="22"/>
          <w:szCs w:val="22"/>
        </w:rPr>
        <w:t xml:space="preserve"> </w:t>
      </w:r>
      <w:r w:rsidRPr="00786B4A">
        <w:rPr>
          <w:rFonts w:ascii="Times New Roman" w:hAnsi="Times New Roman"/>
          <w:b/>
          <w:sz w:val="22"/>
          <w:szCs w:val="22"/>
        </w:rPr>
        <w:t>VENTE</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La somme totale du prix de vente à savoir _____ (_____$) dollars sera payable comme suit</w:t>
      </w:r>
      <w:r>
        <w:rPr>
          <w:rFonts w:ascii="Times New Roman" w:hAnsi="Times New Roman"/>
          <w:sz w:val="22"/>
          <w:szCs w:val="22"/>
        </w:rPr>
        <w:t> :</w:t>
      </w:r>
    </w:p>
    <w:p w:rsidR="008F633E" w:rsidRPr="00786B4A" w:rsidRDefault="008F633E" w:rsidP="008F633E">
      <w:pPr>
        <w:pStyle w:val="10caraupo"/>
        <w:tabs>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lastRenderedPageBreak/>
        <w:t>a) des arrhes de _____ (_____$) dollars payables immédiatement et remises en fiducie à l’avocat de l’acheteur dans l’attente de la conclusion de la vente;</w:t>
      </w:r>
    </w:p>
    <w:p w:rsidR="008F633E" w:rsidRPr="00786B4A" w:rsidRDefault="008F633E" w:rsidP="008F633E">
      <w:pPr>
        <w:pStyle w:val="10caraupo"/>
        <w:tabs>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a) des arrhes de _____ (_____$) dollars payable immédiatement et remises en fiducie à l’avocat du vendeur après la signature des présentes par le vendeur et dans l’attente de la conclusion de la vente;</w:t>
      </w:r>
    </w:p>
    <w:p w:rsidR="008F633E" w:rsidRPr="00786B4A" w:rsidRDefault="008F633E" w:rsidP="008F633E">
      <w:pPr>
        <w:pStyle w:val="10caraupo"/>
        <w:tabs>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b) le solde rajusté du prix d’achat payable comptant à la conclusion de la vente.</w:t>
      </w:r>
    </w:p>
    <w:p w:rsidR="008F633E" w:rsidRPr="00786B4A" w:rsidRDefault="008F633E" w:rsidP="008F633E">
      <w:pPr>
        <w:pStyle w:val="10caraupo"/>
        <w:tabs>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b/>
          <w:sz w:val="22"/>
          <w:szCs w:val="22"/>
        </w:rPr>
        <w:t>3-INVENTAIRE</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IL EST DE PLUS convenu que le vendeur consent à vendre et l’acheteur consent à acheter un inventaire approximatif minimum de _____ (_____$) dollars. Cet inventaire devra être vérifié par les parties en cause à une date devant être convenue peu avant la clôture de la transaction.</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Il est convenu que l’inventaire du commerce est évalué à la date des présentes à la somme minimale de _____ (_____$) dollars et que cet inventaire devra figurer à cette valeur approximative minimale lors de la clôture de la transaction.</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b/>
          <w:sz w:val="22"/>
          <w:szCs w:val="22"/>
        </w:rPr>
        <w:t>4-PARTICULARITÉS</w:t>
      </w:r>
      <w:r w:rsidRPr="00786B4A">
        <w:rPr>
          <w:rFonts w:ascii="Times New Roman" w:hAnsi="Times New Roman"/>
          <w:sz w:val="22"/>
          <w:szCs w:val="22"/>
        </w:rPr>
        <w:t xml:space="preserve"> </w:t>
      </w:r>
      <w:r w:rsidRPr="00786B4A">
        <w:rPr>
          <w:rFonts w:ascii="Times New Roman" w:hAnsi="Times New Roman"/>
          <w:b/>
          <w:sz w:val="22"/>
          <w:szCs w:val="22"/>
        </w:rPr>
        <w:t>DE</w:t>
      </w:r>
      <w:r w:rsidRPr="00786B4A">
        <w:rPr>
          <w:rFonts w:ascii="Times New Roman" w:hAnsi="Times New Roman"/>
          <w:sz w:val="22"/>
          <w:szCs w:val="22"/>
        </w:rPr>
        <w:t xml:space="preserve"> </w:t>
      </w:r>
      <w:r w:rsidRPr="00786B4A">
        <w:rPr>
          <w:rFonts w:ascii="Times New Roman" w:hAnsi="Times New Roman"/>
          <w:b/>
          <w:sz w:val="22"/>
          <w:szCs w:val="22"/>
        </w:rPr>
        <w:t>LA</w:t>
      </w:r>
      <w:r w:rsidRPr="00786B4A">
        <w:rPr>
          <w:rFonts w:ascii="Times New Roman" w:hAnsi="Times New Roman"/>
          <w:sz w:val="22"/>
          <w:szCs w:val="22"/>
        </w:rPr>
        <w:t xml:space="preserve"> </w:t>
      </w:r>
      <w:r w:rsidRPr="00786B4A">
        <w:rPr>
          <w:rFonts w:ascii="Times New Roman" w:hAnsi="Times New Roman"/>
          <w:b/>
          <w:sz w:val="22"/>
          <w:szCs w:val="22"/>
        </w:rPr>
        <w:t>TRANSACTION</w:t>
      </w:r>
      <w:r w:rsidRPr="00786B4A">
        <w:rPr>
          <w:rFonts w:ascii="Times New Roman" w:hAnsi="Times New Roman"/>
          <w:sz w:val="22"/>
          <w:szCs w:val="22"/>
        </w:rPr>
        <w:t xml:space="preserve"> </w:t>
      </w:r>
      <w:r w:rsidRPr="00786B4A">
        <w:rPr>
          <w:rFonts w:ascii="Times New Roman" w:hAnsi="Times New Roman"/>
          <w:b/>
          <w:sz w:val="22"/>
          <w:szCs w:val="22"/>
        </w:rPr>
        <w:t>ET</w:t>
      </w:r>
      <w:r w:rsidRPr="00786B4A">
        <w:rPr>
          <w:rFonts w:ascii="Times New Roman" w:hAnsi="Times New Roman"/>
          <w:sz w:val="22"/>
          <w:szCs w:val="22"/>
        </w:rPr>
        <w:t xml:space="preserve"> </w:t>
      </w:r>
      <w:r w:rsidRPr="00786B4A">
        <w:rPr>
          <w:rFonts w:ascii="Times New Roman" w:hAnsi="Times New Roman"/>
          <w:b/>
          <w:sz w:val="22"/>
          <w:szCs w:val="22"/>
        </w:rPr>
        <w:t>CONDITIONS</w:t>
      </w:r>
      <w:r w:rsidRPr="00786B4A">
        <w:rPr>
          <w:rFonts w:ascii="Times New Roman" w:hAnsi="Times New Roman"/>
          <w:sz w:val="22"/>
          <w:szCs w:val="22"/>
        </w:rPr>
        <w:t xml:space="preserve"> </w:t>
      </w:r>
      <w:r w:rsidRPr="00786B4A">
        <w:rPr>
          <w:rFonts w:ascii="Times New Roman" w:hAnsi="Times New Roman"/>
          <w:b/>
          <w:sz w:val="22"/>
          <w:szCs w:val="22"/>
        </w:rPr>
        <w:t>ESSENTIELLES</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La présente entente est conditionnelle à ce que les événements et faits suivants se produisent</w:t>
      </w:r>
      <w:r>
        <w:rPr>
          <w:rFonts w:ascii="Times New Roman" w:hAnsi="Times New Roman"/>
          <w:sz w:val="22"/>
          <w:szCs w:val="22"/>
        </w:rPr>
        <w:t> :</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a) le vendeur garantit que la construction ne contient pas de mousse isolante d’urée-formaldéhyde;</w:t>
      </w:r>
    </w:p>
    <w:p w:rsidR="008F633E" w:rsidRPr="00786B4A" w:rsidRDefault="008F633E" w:rsidP="008F633E">
      <w:pPr>
        <w:pStyle w:val="10caraupo"/>
        <w:tabs>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b) le vendeur accepte que l’acheteur prenne en charge son hypothèque datée du _____, enregistrée au bureau d’enregistrement du comté de _____ le _____, dans le livre _____, aux pages _____, sous le numéro _____;</w:t>
      </w:r>
    </w:p>
    <w:p w:rsidR="008F633E" w:rsidRPr="00786B4A" w:rsidRDefault="008F633E" w:rsidP="008F633E">
      <w:pPr>
        <w:pStyle w:val="10caraupo"/>
        <w:tabs>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c) la [</w:t>
      </w:r>
      <w:r w:rsidRPr="00786B4A">
        <w:rPr>
          <w:rFonts w:ascii="Times New Roman" w:hAnsi="Times New Roman"/>
          <w:i/>
          <w:sz w:val="22"/>
          <w:szCs w:val="22"/>
        </w:rPr>
        <w:t>l’institution financière</w:t>
      </w:r>
      <w:r w:rsidRPr="00786B4A">
        <w:rPr>
          <w:rFonts w:ascii="Times New Roman" w:hAnsi="Times New Roman"/>
          <w:sz w:val="22"/>
          <w:szCs w:val="22"/>
        </w:rPr>
        <w:t>] accepte que l’acheteur prenne en charge ladite hypothèque précitée étant donné que le prêt principal est en souffrance;</w:t>
      </w:r>
    </w:p>
    <w:p w:rsidR="008F633E" w:rsidRPr="00786B4A" w:rsidRDefault="008F633E" w:rsidP="008F633E">
      <w:pPr>
        <w:pStyle w:val="10caraupo"/>
        <w:tabs>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d) que l’acheteur obtienne un permis pour _____.</w:t>
      </w:r>
    </w:p>
    <w:p w:rsidR="008F633E" w:rsidRPr="00786B4A" w:rsidRDefault="008F633E" w:rsidP="008F633E">
      <w:pPr>
        <w:pStyle w:val="10caraupo"/>
        <w:tabs>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e) l’acheteur obtienne le financement requis après de son institution financière, _____;</w:t>
      </w:r>
    </w:p>
    <w:p w:rsidR="008F633E" w:rsidRPr="00786B4A" w:rsidRDefault="008F633E" w:rsidP="008F633E">
      <w:pPr>
        <w:pStyle w:val="10caraupo"/>
        <w:tabs>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f) ….</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b/>
          <w:sz w:val="22"/>
          <w:szCs w:val="22"/>
        </w:rPr>
        <w:t>5-EXAMEN</w:t>
      </w:r>
      <w:r w:rsidRPr="00786B4A">
        <w:rPr>
          <w:rFonts w:ascii="Times New Roman" w:hAnsi="Times New Roman"/>
          <w:sz w:val="22"/>
          <w:szCs w:val="22"/>
        </w:rPr>
        <w:t xml:space="preserve"> </w:t>
      </w:r>
      <w:r w:rsidRPr="00786B4A">
        <w:rPr>
          <w:rFonts w:ascii="Times New Roman" w:hAnsi="Times New Roman"/>
          <w:b/>
          <w:sz w:val="22"/>
          <w:szCs w:val="22"/>
        </w:rPr>
        <w:t>DES</w:t>
      </w:r>
      <w:r w:rsidRPr="00786B4A">
        <w:rPr>
          <w:rFonts w:ascii="Times New Roman" w:hAnsi="Times New Roman"/>
          <w:sz w:val="22"/>
          <w:szCs w:val="22"/>
        </w:rPr>
        <w:t xml:space="preserve"> </w:t>
      </w:r>
      <w:r w:rsidRPr="00786B4A">
        <w:rPr>
          <w:rFonts w:ascii="Times New Roman" w:hAnsi="Times New Roman"/>
          <w:b/>
          <w:sz w:val="22"/>
          <w:szCs w:val="22"/>
        </w:rPr>
        <w:t>TITRES</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Le vendeur n’est tenu de fournir aucun résumé des titres, acte de transfert, copie d’acte de transfert ni autre preuve de titre qui n’est pas en sa possession ou contrôle. L’acte de transfert doit être dressé aux frais du vendeur et le bien-fonds doit être cédé libre de douaire et de toute autre charge.</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lastRenderedPageBreak/>
        <w:t xml:space="preserve">L’acte de transfert, les avis aux locataires et médiateur des loyers et tout autre document relatif et pertinent au transfert des titres seront dressés et facturés au vendeur. </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Les honoraires et frais concernant la présente convention exécutoire d’achat et de vente seront de la seule responsabilité de l’acheteur, ce document étant exigé par l’institution financière de ce dernier.</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L’acte de transfert, l’acte de vente pure et simple, le relevé et déclaration des créanciers, toute la mainlevée d’hypothèque sur biens réels et personnels et tout autre document relatif et pertinent au transfert des titres et biens ainsi que tous les conseils et avis légaux résultant de la présente transaction seront dressés et facturés au vendeur. Les avis légaux découlant de la vacation de la présente convention exécutoire d’achat et de vente pour le vendeur seront assumés par celui-ci. Tous biens et droits transférés doivent être cédés libres de toute charge.</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Les frais et débours de quittances d’hypothèques, de mémoires de jugements, de liens ou rectification de bris dans la chaîne des titres de propriété, s’il y avait lieu, seront dressés aux frais du vendeur.</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 xml:space="preserve">La convention exécutoire d’achat et de vente, ses modifications, </w:t>
      </w:r>
      <w:r w:rsidRPr="00786B4A">
        <w:rPr>
          <w:rFonts w:ascii="Times New Roman" w:hAnsi="Times New Roman"/>
          <w:sz w:val="22"/>
          <w:szCs w:val="22"/>
        </w:rPr>
        <w:fldChar w:fldCharType="begin">
          <w:ffData>
            <w:name w:val="Texte90"/>
            <w:enabled/>
            <w:calcOnExit w:val="0"/>
            <w:textInput/>
          </w:ffData>
        </w:fldChar>
      </w:r>
      <w:bookmarkStart w:id="97" w:name="Texte90"/>
      <w:r w:rsidRPr="00786B4A">
        <w:rPr>
          <w:rFonts w:ascii="Times New Roman" w:hAnsi="Times New Roman"/>
          <w:sz w:val="22"/>
          <w:szCs w:val="22"/>
        </w:rPr>
        <w:instrText xml:space="preserve"> FORMTEXT </w:instrText>
      </w:r>
      <w:r w:rsidRPr="00786B4A">
        <w:rPr>
          <w:rFonts w:ascii="Times New Roman" w:hAnsi="Times New Roman"/>
          <w:sz w:val="22"/>
          <w:szCs w:val="22"/>
        </w:rPr>
      </w:r>
      <w:r w:rsidRPr="00786B4A">
        <w:rPr>
          <w:rFonts w:ascii="Times New Roman" w:hAnsi="Times New Roman"/>
          <w:sz w:val="22"/>
          <w:szCs w:val="22"/>
        </w:rPr>
        <w:fldChar w:fldCharType="separate"/>
      </w:r>
      <w:r w:rsidRPr="00786B4A">
        <w:rPr>
          <w:rFonts w:ascii="Times New Roman" w:hAnsi="Times New Roman"/>
          <w:noProof/>
          <w:sz w:val="22"/>
          <w:szCs w:val="22"/>
        </w:rPr>
        <w:t>l’affidavit de transfert</w:t>
      </w:r>
      <w:r w:rsidRPr="00786B4A">
        <w:rPr>
          <w:rFonts w:ascii="Times New Roman" w:hAnsi="Times New Roman"/>
          <w:sz w:val="22"/>
          <w:szCs w:val="22"/>
        </w:rPr>
        <w:fldChar w:fldCharType="end"/>
      </w:r>
      <w:bookmarkEnd w:id="97"/>
      <w:r w:rsidRPr="00786B4A">
        <w:rPr>
          <w:rFonts w:ascii="Times New Roman" w:hAnsi="Times New Roman"/>
          <w:sz w:val="22"/>
          <w:szCs w:val="22"/>
        </w:rPr>
        <w:t>/</w:t>
      </w:r>
      <w:r w:rsidRPr="00786B4A">
        <w:rPr>
          <w:rFonts w:ascii="Times New Roman" w:hAnsi="Times New Roman"/>
          <w:sz w:val="22"/>
          <w:szCs w:val="22"/>
        </w:rPr>
        <w:fldChar w:fldCharType="begin">
          <w:ffData>
            <w:name w:val="Texte89"/>
            <w:enabled/>
            <w:calcOnExit w:val="0"/>
            <w:textInput/>
          </w:ffData>
        </w:fldChar>
      </w:r>
      <w:bookmarkStart w:id="98" w:name="Texte89"/>
      <w:r w:rsidRPr="00786B4A">
        <w:rPr>
          <w:rFonts w:ascii="Times New Roman" w:hAnsi="Times New Roman"/>
          <w:sz w:val="22"/>
          <w:szCs w:val="22"/>
        </w:rPr>
        <w:instrText xml:space="preserve"> FORMTEXT </w:instrText>
      </w:r>
      <w:r w:rsidRPr="00786B4A">
        <w:rPr>
          <w:rFonts w:ascii="Times New Roman" w:hAnsi="Times New Roman"/>
          <w:sz w:val="22"/>
          <w:szCs w:val="22"/>
        </w:rPr>
      </w:r>
      <w:r w:rsidRPr="00786B4A">
        <w:rPr>
          <w:rFonts w:ascii="Times New Roman" w:hAnsi="Times New Roman"/>
          <w:sz w:val="22"/>
          <w:szCs w:val="22"/>
        </w:rPr>
        <w:fldChar w:fldCharType="separate"/>
      </w:r>
      <w:r w:rsidRPr="00786B4A">
        <w:rPr>
          <w:rFonts w:ascii="Times New Roman" w:hAnsi="Times New Roman"/>
          <w:noProof/>
          <w:sz w:val="22"/>
          <w:szCs w:val="22"/>
        </w:rPr>
        <w:t>l’affidavit de valeur</w:t>
      </w:r>
      <w:r w:rsidRPr="00786B4A">
        <w:rPr>
          <w:rFonts w:ascii="Times New Roman" w:hAnsi="Times New Roman"/>
          <w:sz w:val="22"/>
          <w:szCs w:val="22"/>
        </w:rPr>
        <w:fldChar w:fldCharType="end"/>
      </w:r>
      <w:bookmarkEnd w:id="98"/>
      <w:r w:rsidRPr="00786B4A">
        <w:rPr>
          <w:rFonts w:ascii="Times New Roman" w:hAnsi="Times New Roman"/>
          <w:sz w:val="22"/>
          <w:szCs w:val="22"/>
        </w:rPr>
        <w:t xml:space="preserve">, la conversion du titre en vertu de la </w:t>
      </w:r>
      <w:r w:rsidRPr="00786B4A">
        <w:rPr>
          <w:rFonts w:ascii="Times New Roman" w:hAnsi="Times New Roman"/>
          <w:i/>
          <w:sz w:val="22"/>
          <w:szCs w:val="22"/>
        </w:rPr>
        <w:t xml:space="preserve">Loi sur l’enregistrement foncier; </w:t>
      </w:r>
      <w:r w:rsidRPr="00786B4A">
        <w:rPr>
          <w:rFonts w:ascii="Times New Roman" w:hAnsi="Times New Roman"/>
          <w:sz w:val="22"/>
          <w:szCs w:val="22"/>
        </w:rPr>
        <w:t>les recherches et certificats, le certificat de valeur, l’acte hypothécaire, la prise en charge d’hypothèque, l’hypothèque sur biens personnels, le contrat de sûreté, le rapport d’arpentage sur les biens réels ou les assurances-titres selon les exigences de l’institution financière et tout autre document relatif et pertinent à l’achat des biens ainsi que tous les conseils et avis légaux résultant de l’acquisition des biens faisant l’objet des présentes, seront de la responsabilité de l’acheteur.</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L’acheteur doit examiner à ses frais les titres de propriété. S’il apporte au vendeur des objections au titre auxquelles le vendeur ne peut remédier et auxquelles l’acheteur ne veut pas renoncer, la présente convention sera annulée et la somme de _____ dollars (_____$) que l’acheteur aura versée en fiducie à l’avocat du vendeur aux termes des présentes, lui sera restituée sans aucune déduction ni intérêt.</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Il est entendu entre les parties aux présentes que toutes objections aux titres devront être soumises à l’avocat du vendeur au plus tard _____ (_____) jours avant la date de clôture de la transaction.</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b/>
          <w:sz w:val="22"/>
          <w:szCs w:val="22"/>
        </w:rPr>
        <w:t>6-FINANCEMENT</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 xml:space="preserve">Ce contrat </w:t>
      </w:r>
      <w:r w:rsidRPr="00786B4A">
        <w:rPr>
          <w:rFonts w:ascii="Times New Roman" w:hAnsi="Times New Roman"/>
          <w:b/>
          <w:sz w:val="22"/>
          <w:szCs w:val="22"/>
        </w:rPr>
        <w:t>est</w:t>
      </w:r>
      <w:r w:rsidRPr="00786B4A">
        <w:rPr>
          <w:rFonts w:ascii="Times New Roman" w:hAnsi="Times New Roman"/>
          <w:sz w:val="22"/>
          <w:szCs w:val="22"/>
        </w:rPr>
        <w:t xml:space="preserve"> </w:t>
      </w:r>
      <w:r w:rsidRPr="00786B4A">
        <w:rPr>
          <w:rFonts w:ascii="Times New Roman" w:hAnsi="Times New Roman"/>
          <w:b/>
          <w:sz w:val="22"/>
          <w:szCs w:val="22"/>
        </w:rPr>
        <w:t>conditionnel</w:t>
      </w:r>
      <w:r w:rsidRPr="00786B4A">
        <w:rPr>
          <w:rFonts w:ascii="Times New Roman" w:hAnsi="Times New Roman"/>
          <w:sz w:val="22"/>
          <w:szCs w:val="22"/>
        </w:rPr>
        <w:t xml:space="preserve"> à l’obtention de financement adéquat de la part de l’acheteur. Ainsi, advenant le cas où l’acheteur ne pourrait obtenir le financement voulu ou requis, la somme de _____ dollars (_____$) versée à titre de dépôt initial lui sera restituée sans intérêt.</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 xml:space="preserve">Ce contrat </w:t>
      </w:r>
      <w:r w:rsidRPr="00786B4A">
        <w:rPr>
          <w:rFonts w:ascii="Times New Roman" w:hAnsi="Times New Roman"/>
          <w:b/>
          <w:sz w:val="22"/>
          <w:szCs w:val="22"/>
        </w:rPr>
        <w:t>n’est</w:t>
      </w:r>
      <w:r w:rsidRPr="00786B4A">
        <w:rPr>
          <w:rFonts w:ascii="Times New Roman" w:hAnsi="Times New Roman"/>
          <w:sz w:val="22"/>
          <w:szCs w:val="22"/>
        </w:rPr>
        <w:t xml:space="preserve"> </w:t>
      </w:r>
      <w:r w:rsidRPr="00786B4A">
        <w:rPr>
          <w:rFonts w:ascii="Times New Roman" w:hAnsi="Times New Roman"/>
          <w:b/>
          <w:sz w:val="22"/>
          <w:szCs w:val="22"/>
        </w:rPr>
        <w:t>pas</w:t>
      </w:r>
      <w:r w:rsidRPr="00786B4A">
        <w:rPr>
          <w:rFonts w:ascii="Times New Roman" w:hAnsi="Times New Roman"/>
          <w:sz w:val="22"/>
          <w:szCs w:val="22"/>
        </w:rPr>
        <w:t xml:space="preserve"> </w:t>
      </w:r>
      <w:r w:rsidRPr="00786B4A">
        <w:rPr>
          <w:rFonts w:ascii="Times New Roman" w:hAnsi="Times New Roman"/>
          <w:b/>
          <w:sz w:val="22"/>
          <w:szCs w:val="22"/>
        </w:rPr>
        <w:t>conditionnel</w:t>
      </w:r>
      <w:r w:rsidRPr="00786B4A">
        <w:rPr>
          <w:rFonts w:ascii="Times New Roman" w:hAnsi="Times New Roman"/>
          <w:sz w:val="22"/>
          <w:szCs w:val="22"/>
        </w:rPr>
        <w:t xml:space="preserve"> à l’obtention de financement adéquat de la part de l’acheteur. Ainsi, advenant le cas où l’acheteur ne pourrait obtenir le financement voulu ou requis, la somme de _____ dollars (_____$) versée à titre de dépôt initial sera pour le bénéfice du vendeur à titre de dédommagement et non de pénalité.</w:t>
      </w:r>
    </w:p>
    <w:p w:rsidR="008F633E"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A061FB" w:rsidRPr="00786B4A" w:rsidRDefault="00A061FB"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b/>
          <w:sz w:val="22"/>
          <w:szCs w:val="22"/>
        </w:rPr>
        <w:lastRenderedPageBreak/>
        <w:t>7-NOM</w:t>
      </w:r>
      <w:r w:rsidRPr="00786B4A">
        <w:rPr>
          <w:rFonts w:ascii="Times New Roman" w:hAnsi="Times New Roman"/>
          <w:sz w:val="22"/>
          <w:szCs w:val="22"/>
        </w:rPr>
        <w:t xml:space="preserve"> </w:t>
      </w:r>
      <w:r w:rsidRPr="00786B4A">
        <w:rPr>
          <w:rFonts w:ascii="Times New Roman" w:hAnsi="Times New Roman"/>
          <w:b/>
          <w:sz w:val="22"/>
          <w:szCs w:val="22"/>
        </w:rPr>
        <w:t>CORPORATIF</w:t>
      </w:r>
      <w:r w:rsidRPr="00786B4A">
        <w:rPr>
          <w:rFonts w:ascii="Times New Roman" w:hAnsi="Times New Roman"/>
          <w:sz w:val="22"/>
          <w:szCs w:val="22"/>
        </w:rPr>
        <w:t xml:space="preserve"> </w:t>
      </w:r>
      <w:r w:rsidRPr="00786B4A">
        <w:rPr>
          <w:rFonts w:ascii="Times New Roman" w:hAnsi="Times New Roman"/>
          <w:b/>
          <w:sz w:val="22"/>
          <w:szCs w:val="22"/>
        </w:rPr>
        <w:t>OU</w:t>
      </w:r>
      <w:r w:rsidRPr="00786B4A">
        <w:rPr>
          <w:rFonts w:ascii="Times New Roman" w:hAnsi="Times New Roman"/>
          <w:sz w:val="22"/>
          <w:szCs w:val="22"/>
        </w:rPr>
        <w:t xml:space="preserve"> </w:t>
      </w:r>
      <w:r w:rsidRPr="00786B4A">
        <w:rPr>
          <w:rFonts w:ascii="Times New Roman" w:hAnsi="Times New Roman"/>
          <w:b/>
          <w:sz w:val="22"/>
          <w:szCs w:val="22"/>
        </w:rPr>
        <w:t>AUTRE</w:t>
      </w:r>
      <w:r w:rsidRPr="00786B4A">
        <w:rPr>
          <w:rFonts w:ascii="Times New Roman" w:hAnsi="Times New Roman"/>
          <w:sz w:val="22"/>
          <w:szCs w:val="22"/>
        </w:rPr>
        <w:t xml:space="preserve"> </w:t>
      </w:r>
      <w:r w:rsidRPr="00786B4A">
        <w:rPr>
          <w:rFonts w:ascii="Times New Roman" w:hAnsi="Times New Roman"/>
          <w:b/>
          <w:sz w:val="22"/>
          <w:szCs w:val="22"/>
        </w:rPr>
        <w:t>ENTITÉ</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L’acheteur se réserve le droit d’acquérir tout bien-fonds, bâtiment et biens personnels faisant l’objet des présentes, sous une autre entité légale corporative qui sera, s’il y a lieu, indiqué à l’avocat du vendeur au moins _____ (_____) jours avant la clôture de la transaction afin de permettre à l’avocat du vendeur de dresser et/ou modifier les titres et documents en conséquence. En pareil cas, toutes les conditions et modalités contenues dans cette entente seront considérées avoir été faites pour la compagnie alors désignée et tous les droits, privilèges et obligations de _____, l’acheteur désigné dans les présentes, seront ainsi transférés et dévolus pour le compte et bénéfice de la compagnie-acheteuse.</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b/>
          <w:sz w:val="22"/>
          <w:szCs w:val="22"/>
        </w:rPr>
        <w:t>8-ENGAGEMENTS</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a) Le vendeur devra dès la clôture de la transaction remettre à l’acheteur les documents suivants</w:t>
      </w:r>
      <w:r>
        <w:rPr>
          <w:rFonts w:ascii="Times New Roman" w:hAnsi="Times New Roman"/>
          <w:sz w:val="22"/>
          <w:szCs w:val="22"/>
        </w:rPr>
        <w:t> :</w:t>
      </w:r>
    </w:p>
    <w:p w:rsidR="008F633E" w:rsidRPr="00786B4A" w:rsidRDefault="008F633E" w:rsidP="00507B96">
      <w:pPr>
        <w:pStyle w:val="10caraupo"/>
        <w:numPr>
          <w:ilvl w:val="0"/>
          <w:numId w:val="26"/>
        </w:numPr>
        <w:tabs>
          <w:tab w:val="left" w:pos="2879"/>
          <w:tab w:val="left" w:pos="4320"/>
          <w:tab w:val="left" w:pos="5760"/>
          <w:tab w:val="left" w:pos="7202"/>
        </w:tabs>
        <w:spacing w:line="276" w:lineRule="auto"/>
        <w:ind w:left="0" w:firstLine="0"/>
        <w:rPr>
          <w:rFonts w:ascii="Times New Roman" w:hAnsi="Times New Roman"/>
          <w:sz w:val="22"/>
          <w:szCs w:val="22"/>
        </w:rPr>
      </w:pPr>
      <w:r w:rsidRPr="00786B4A">
        <w:rPr>
          <w:rFonts w:ascii="Times New Roman" w:hAnsi="Times New Roman"/>
          <w:sz w:val="22"/>
          <w:szCs w:val="22"/>
        </w:rPr>
        <w:t xml:space="preserve"> </w:t>
      </w:r>
    </w:p>
    <w:p w:rsidR="008F633E" w:rsidRPr="00786B4A" w:rsidRDefault="008F633E" w:rsidP="00507B96">
      <w:pPr>
        <w:pStyle w:val="10caraupo"/>
        <w:numPr>
          <w:ilvl w:val="0"/>
          <w:numId w:val="26"/>
        </w:numPr>
        <w:tabs>
          <w:tab w:val="left" w:pos="2879"/>
          <w:tab w:val="left" w:pos="4320"/>
          <w:tab w:val="left" w:pos="5760"/>
          <w:tab w:val="left" w:pos="7202"/>
        </w:tabs>
        <w:spacing w:line="276" w:lineRule="auto"/>
        <w:ind w:left="0" w:firstLine="0"/>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 xml:space="preserve">b) Le vendeur s’engage à fournir à l’acheteur toute preuve attestant de la conformité et bon état de son statut corporatif, de sa régularité en vertu de l’article 427 de la </w:t>
      </w:r>
      <w:r w:rsidRPr="00786B4A">
        <w:rPr>
          <w:rFonts w:ascii="Times New Roman" w:hAnsi="Times New Roman"/>
          <w:i/>
          <w:sz w:val="22"/>
          <w:szCs w:val="22"/>
        </w:rPr>
        <w:t>Loi sur les banques</w:t>
      </w:r>
      <w:r w:rsidRPr="00786B4A">
        <w:rPr>
          <w:rFonts w:ascii="Times New Roman" w:hAnsi="Times New Roman"/>
          <w:sz w:val="22"/>
          <w:szCs w:val="22"/>
        </w:rPr>
        <w:t xml:space="preserve"> et du bureau des affaires corporatives, du paiement de ses redevances en vertu de la </w:t>
      </w:r>
      <w:r w:rsidRPr="00786B4A">
        <w:rPr>
          <w:rFonts w:ascii="Times New Roman" w:hAnsi="Times New Roman"/>
          <w:i/>
          <w:sz w:val="22"/>
          <w:szCs w:val="22"/>
        </w:rPr>
        <w:t>Loi sur la taxe d’accise</w:t>
      </w:r>
      <w:r w:rsidRPr="00786B4A">
        <w:rPr>
          <w:rFonts w:ascii="Times New Roman" w:hAnsi="Times New Roman"/>
          <w:sz w:val="22"/>
          <w:szCs w:val="22"/>
        </w:rPr>
        <w:t xml:space="preserve"> (Canada) concernant la vente harmonisée, du paiement des services d’eau et d’égout, de sa conformité et régularité auprès de Revenu Canada Impôt relativement aux retenues et déductions à la source et de sa régularité auprès de Travail sécuritaire du Nouveau-Brunswick. Le vendeur se rend de plus responsable de toutes redevances et cotisations non payées, dues ou exigibles quant à toute taxe de vente provinciale sur ses équipements et biens personnels ainsi que sur son impôt sur le revenu.</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 xml:space="preserve">c) Le vendeur s’engage à remettre tous les avis requis en vertu de la </w:t>
      </w:r>
      <w:r w:rsidRPr="00786B4A">
        <w:rPr>
          <w:rFonts w:ascii="Times New Roman" w:hAnsi="Times New Roman"/>
          <w:i/>
          <w:sz w:val="22"/>
          <w:szCs w:val="22"/>
        </w:rPr>
        <w:t xml:space="preserve">Loi sur la location de locaux d’habitation </w:t>
      </w:r>
      <w:r w:rsidRPr="00786B4A">
        <w:rPr>
          <w:rFonts w:ascii="Times New Roman" w:hAnsi="Times New Roman"/>
          <w:sz w:val="22"/>
          <w:szCs w:val="22"/>
        </w:rPr>
        <w:t>à ses locataires ainsi qu’au médiateur des loyers (Formule 8).</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b/>
          <w:sz w:val="22"/>
          <w:szCs w:val="22"/>
        </w:rPr>
        <w:t>9-AJUSTEMENTS/INCENDIE</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a) Les impôts fonciers [</w:t>
      </w:r>
      <w:r w:rsidRPr="00786B4A">
        <w:rPr>
          <w:rFonts w:ascii="Times New Roman" w:hAnsi="Times New Roman"/>
          <w:i/>
          <w:sz w:val="22"/>
          <w:szCs w:val="22"/>
        </w:rPr>
        <w:t>année</w:t>
      </w:r>
      <w:r w:rsidRPr="00786B4A">
        <w:rPr>
          <w:rFonts w:ascii="Times New Roman" w:hAnsi="Times New Roman"/>
          <w:sz w:val="22"/>
          <w:szCs w:val="22"/>
        </w:rPr>
        <w:t>] et les services municipaux seront de la responsabilité du vendeur et seuls les impôts fonciers seront ajustés au moment de la clôture de la transaction.</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b) Advenant le cas d’un incendie affectant le bâtiment avant la conclusion de la vente, le dépôt de _____ (_____$) dollars sera remis à l’acheteur sans intérêt ni déduction et la présente convention sera annulée. Le vendeur s’engage à maintenir en vigueur une police d’assurance-incendie jusqu’à la conclusion de la vente.</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c) Les impôts fonciers et les services municipaux 20_____ seront de la responsabilité du vendeur et devront être entièrement acquittés au moment de la clôture de cette transaction. En ce qui concerne les impôts fonciers et les services municipaux 20_____, l’acheteur les acquittera et des ajustements seront effectués en conséquence lors de la clôture de la transaction et concernant la quote-part du vendeur.</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lastRenderedPageBreak/>
        <w:t>d) Tous bâtiments, accessoires, pièces, matériels, équipements et biens personnels situés sur ledit bien-fonds demeurent aux risques du vendeur jusqu’à la conclusion de la vente. Le vendeur détiendra en fiducie toutes les polices d’assurance et leurs prestations aux bénéfices des parties selon leurs intérêts respectifs. Si les lieux sont endommagés, l’acheteur pourra soit toucher les prestations de l’assurance et conclure l’achat, soit résilier la présente convention et reprendre tout l’argent payé jusqu’alors au vendeur sans intérêt ni déduction.</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b/>
          <w:sz w:val="22"/>
          <w:szCs w:val="22"/>
        </w:rPr>
        <w:t>10-NON-CONCURRENCE</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Le vendeur s’engage personnellement à s’abstenir d’exercer pour une période de _____ (_____) ans à compter de la date de conclusion de la vente, soit directement ou indirectement dans un rayon de _____ (_____) kilomètres de la ville et de la région immédiate de _____ une entreprise et commerce semblables à ceux exercés présentement. Le vendeur est conscient que son engagement de non-concurrence aurait pu être moindre qu’un rayon de _____ (_____) kilomètres, néanmoins il tient à préciser cette marge afin de témoigner de sa bonne foi et coopération envers l’acheteur.</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Le vendeur s’engage de plus à s’abstenir de participer à toute entreprise ou commerce du genre ou prêter son concours ou s’associer à toute personne ou compagnie désireuse d’ouvrir de tels commerces et/ou entreprises.</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b/>
          <w:sz w:val="22"/>
          <w:szCs w:val="22"/>
        </w:rPr>
        <w:t>11-DÉP</w:t>
      </w:r>
      <w:r w:rsidRPr="00786B4A">
        <w:rPr>
          <w:rFonts w:ascii="Times New Roman" w:hAnsi="Times New Roman"/>
          <w:b/>
        </w:rPr>
        <w:t>Ô</w:t>
      </w:r>
      <w:r w:rsidRPr="00786B4A">
        <w:rPr>
          <w:rFonts w:ascii="Times New Roman" w:hAnsi="Times New Roman"/>
          <w:b/>
          <w:sz w:val="22"/>
          <w:szCs w:val="22"/>
        </w:rPr>
        <w:t>T</w:t>
      </w:r>
      <w:r w:rsidRPr="00786B4A">
        <w:rPr>
          <w:rFonts w:ascii="Times New Roman" w:hAnsi="Times New Roman"/>
          <w:sz w:val="22"/>
          <w:szCs w:val="22"/>
        </w:rPr>
        <w:t xml:space="preserve"> </w:t>
      </w:r>
      <w:r w:rsidRPr="00786B4A">
        <w:rPr>
          <w:rFonts w:ascii="Times New Roman" w:hAnsi="Times New Roman"/>
          <w:b/>
          <w:sz w:val="22"/>
          <w:szCs w:val="22"/>
        </w:rPr>
        <w:t>BILATÉRAL</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 xml:space="preserve">Il a été prévu à la clause </w:t>
      </w:r>
      <w:r w:rsidRPr="00786B4A">
        <w:rPr>
          <w:rFonts w:ascii="Times New Roman" w:hAnsi="Times New Roman"/>
          <w:sz w:val="22"/>
          <w:szCs w:val="22"/>
        </w:rPr>
        <w:fldChar w:fldCharType="begin">
          <w:ffData>
            <w:name w:val="Texte104"/>
            <w:enabled/>
            <w:calcOnExit w:val="0"/>
            <w:textInput/>
          </w:ffData>
        </w:fldChar>
      </w:r>
      <w:bookmarkStart w:id="99" w:name="Texte104"/>
      <w:r w:rsidRPr="00786B4A">
        <w:rPr>
          <w:rFonts w:ascii="Times New Roman" w:hAnsi="Times New Roman"/>
          <w:sz w:val="22"/>
          <w:szCs w:val="22"/>
        </w:rPr>
        <w:instrText xml:space="preserve"> FORMTEXT </w:instrText>
      </w:r>
      <w:r w:rsidRPr="00786B4A">
        <w:rPr>
          <w:rFonts w:ascii="Times New Roman" w:hAnsi="Times New Roman"/>
          <w:sz w:val="22"/>
          <w:szCs w:val="22"/>
        </w:rPr>
      </w:r>
      <w:r w:rsidRPr="00786B4A">
        <w:rPr>
          <w:rFonts w:ascii="Times New Roman" w:hAnsi="Times New Roman"/>
          <w:sz w:val="22"/>
          <w:szCs w:val="22"/>
        </w:rPr>
        <w:fldChar w:fldCharType="separate"/>
      </w:r>
      <w:r w:rsidRPr="00786B4A">
        <w:rPr>
          <w:rFonts w:ascii="Times New Roman" w:hAnsi="Times New Roman"/>
          <w:noProof/>
          <w:sz w:val="22"/>
          <w:szCs w:val="22"/>
        </w:rPr>
        <w:t>2a)</w:t>
      </w:r>
      <w:r w:rsidRPr="00786B4A">
        <w:rPr>
          <w:rFonts w:ascii="Times New Roman" w:hAnsi="Times New Roman"/>
          <w:sz w:val="22"/>
          <w:szCs w:val="22"/>
        </w:rPr>
        <w:fldChar w:fldCharType="end"/>
      </w:r>
      <w:bookmarkEnd w:id="99"/>
      <w:r w:rsidRPr="00786B4A">
        <w:rPr>
          <w:rFonts w:ascii="Times New Roman" w:hAnsi="Times New Roman"/>
          <w:sz w:val="22"/>
          <w:szCs w:val="22"/>
        </w:rPr>
        <w:t xml:space="preserve"> des présentes que l’acheteur remettrait en fiducie au moment de la signature des présentes un dépôt initial ou des arrhes de _____ (_____$) dollars. Les parties aux présentes se sont entendues afin que le vendeur remettre également la somme de _____ (_____$) dollars en fiducie dans l’attente de la conclusion de la vente.</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Advenant le cas où les parties se désistaient, refusaient pour une raison quelconque de vendre ou acheter selon le cas, ne pourraient vendre ou acheter pour une raison quelconque ou tout simplement changeaient d’idée, la somme de _____ (_____$) dollars remise en fiducie dans l’attente de la conclusion de la vente sera alors pour le bénéfice de la partie ainsi lésée à la suite du refus, impossibilité ou incapacité de l’autre partie et ce, à titre de dédommagement et non de pénalité.</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Il est entendu entre les parties que cet arrangement aura lieu sans réserve, même en cas de décès, imprévu majeur, même à défaut pour l’acheteur d’obtenir le financement requis en provenance d’une institution financière.</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b/>
          <w:sz w:val="22"/>
          <w:szCs w:val="22"/>
        </w:rPr>
        <w:t>12-GRATUITÉ</w:t>
      </w:r>
      <w:r w:rsidRPr="00786B4A">
        <w:rPr>
          <w:rFonts w:ascii="Times New Roman" w:hAnsi="Times New Roman"/>
          <w:sz w:val="22"/>
          <w:szCs w:val="22"/>
        </w:rPr>
        <w:t xml:space="preserve"> </w:t>
      </w:r>
      <w:r w:rsidRPr="00786B4A">
        <w:rPr>
          <w:rFonts w:ascii="Times New Roman" w:hAnsi="Times New Roman"/>
          <w:b/>
          <w:sz w:val="22"/>
          <w:szCs w:val="22"/>
        </w:rPr>
        <w:t>DU</w:t>
      </w:r>
      <w:r w:rsidRPr="00786B4A">
        <w:rPr>
          <w:rFonts w:ascii="Times New Roman" w:hAnsi="Times New Roman"/>
          <w:sz w:val="22"/>
          <w:szCs w:val="22"/>
        </w:rPr>
        <w:t xml:space="preserve"> </w:t>
      </w:r>
      <w:r w:rsidRPr="00786B4A">
        <w:rPr>
          <w:rFonts w:ascii="Times New Roman" w:hAnsi="Times New Roman"/>
          <w:b/>
          <w:sz w:val="22"/>
          <w:szCs w:val="22"/>
        </w:rPr>
        <w:t>LOYER</w:t>
      </w:r>
      <w:r w:rsidRPr="00786B4A">
        <w:rPr>
          <w:rFonts w:ascii="Times New Roman" w:hAnsi="Times New Roman"/>
          <w:sz w:val="22"/>
          <w:szCs w:val="22"/>
        </w:rPr>
        <w:t xml:space="preserve"> </w:t>
      </w:r>
      <w:r w:rsidRPr="00786B4A">
        <w:rPr>
          <w:rFonts w:ascii="Times New Roman" w:hAnsi="Times New Roman"/>
          <w:b/>
          <w:sz w:val="22"/>
          <w:szCs w:val="22"/>
        </w:rPr>
        <w:t>ET</w:t>
      </w:r>
      <w:r w:rsidRPr="00786B4A">
        <w:rPr>
          <w:rFonts w:ascii="Times New Roman" w:hAnsi="Times New Roman"/>
          <w:sz w:val="22"/>
          <w:szCs w:val="22"/>
        </w:rPr>
        <w:t xml:space="preserve"> </w:t>
      </w:r>
      <w:r w:rsidRPr="00786B4A">
        <w:rPr>
          <w:rFonts w:ascii="Times New Roman" w:hAnsi="Times New Roman"/>
          <w:b/>
          <w:sz w:val="22"/>
          <w:szCs w:val="22"/>
        </w:rPr>
        <w:t>DES</w:t>
      </w:r>
      <w:r w:rsidRPr="00786B4A">
        <w:rPr>
          <w:rFonts w:ascii="Times New Roman" w:hAnsi="Times New Roman"/>
          <w:sz w:val="22"/>
          <w:szCs w:val="22"/>
        </w:rPr>
        <w:t xml:space="preserve"> </w:t>
      </w:r>
      <w:r w:rsidRPr="00786B4A">
        <w:rPr>
          <w:rFonts w:ascii="Times New Roman" w:hAnsi="Times New Roman"/>
          <w:b/>
          <w:sz w:val="22"/>
          <w:szCs w:val="22"/>
        </w:rPr>
        <w:t>SERVICES</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 xml:space="preserve">L’acheteur s’engage à permettre au vendeur d’occuper et d’utiliser la résidence transférée par les présentes à titre de loyer, pendant _____ (_____) mois et ce, à compter de la date où cette transaction sera conclue. Le vendeur n’aura aucun coût de location à débourser et l’acheteur aura la responsabilité d’assumer les frais de téléphone, d’électricité, impôts fonciers et assurance-incendie sur le bâtiment </w:t>
      </w:r>
      <w:r w:rsidRPr="00786B4A">
        <w:rPr>
          <w:rFonts w:ascii="Times New Roman" w:hAnsi="Times New Roman"/>
          <w:sz w:val="22"/>
          <w:szCs w:val="22"/>
        </w:rPr>
        <w:lastRenderedPageBreak/>
        <w:t>pendant cette période. Le vendeur devra toutefois assumer ses frais d’appels interurbains de même que le coût de ses assurances-incendie couvrant ses meubles et biens personnels.</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b/>
          <w:sz w:val="22"/>
          <w:szCs w:val="22"/>
        </w:rPr>
        <w:t>13-DATE</w:t>
      </w:r>
      <w:r w:rsidRPr="00786B4A">
        <w:rPr>
          <w:rFonts w:ascii="Times New Roman" w:hAnsi="Times New Roman"/>
          <w:sz w:val="22"/>
          <w:szCs w:val="22"/>
        </w:rPr>
        <w:t xml:space="preserve"> </w:t>
      </w:r>
      <w:r w:rsidRPr="00786B4A">
        <w:rPr>
          <w:rFonts w:ascii="Times New Roman" w:hAnsi="Times New Roman"/>
          <w:b/>
          <w:sz w:val="22"/>
          <w:szCs w:val="22"/>
        </w:rPr>
        <w:t>DE</w:t>
      </w:r>
      <w:r w:rsidRPr="00786B4A">
        <w:rPr>
          <w:rFonts w:ascii="Times New Roman" w:hAnsi="Times New Roman"/>
          <w:sz w:val="22"/>
          <w:szCs w:val="22"/>
        </w:rPr>
        <w:t xml:space="preserve"> </w:t>
      </w:r>
      <w:r w:rsidRPr="00786B4A">
        <w:rPr>
          <w:rFonts w:ascii="Times New Roman" w:hAnsi="Times New Roman"/>
          <w:b/>
          <w:sz w:val="22"/>
          <w:szCs w:val="22"/>
        </w:rPr>
        <w:t>CLÔTURE</w:t>
      </w:r>
      <w:r w:rsidRPr="00786B4A">
        <w:rPr>
          <w:rFonts w:ascii="Times New Roman" w:hAnsi="Times New Roman"/>
          <w:sz w:val="22"/>
          <w:szCs w:val="22"/>
        </w:rPr>
        <w:t xml:space="preserve"> </w:t>
      </w:r>
      <w:r w:rsidRPr="00786B4A">
        <w:rPr>
          <w:rFonts w:ascii="Times New Roman" w:hAnsi="Times New Roman"/>
          <w:b/>
          <w:sz w:val="22"/>
          <w:szCs w:val="22"/>
        </w:rPr>
        <w:t>DE</w:t>
      </w:r>
      <w:r w:rsidRPr="00786B4A">
        <w:rPr>
          <w:rFonts w:ascii="Times New Roman" w:hAnsi="Times New Roman"/>
          <w:sz w:val="22"/>
          <w:szCs w:val="22"/>
        </w:rPr>
        <w:t xml:space="preserve"> </w:t>
      </w:r>
      <w:r w:rsidRPr="00786B4A">
        <w:rPr>
          <w:rFonts w:ascii="Times New Roman" w:hAnsi="Times New Roman"/>
          <w:b/>
          <w:sz w:val="22"/>
          <w:szCs w:val="22"/>
        </w:rPr>
        <w:t>LA</w:t>
      </w:r>
      <w:r w:rsidRPr="00786B4A">
        <w:rPr>
          <w:rFonts w:ascii="Times New Roman" w:hAnsi="Times New Roman"/>
          <w:sz w:val="22"/>
          <w:szCs w:val="22"/>
        </w:rPr>
        <w:t xml:space="preserve"> </w:t>
      </w:r>
      <w:r w:rsidRPr="00786B4A">
        <w:rPr>
          <w:rFonts w:ascii="Times New Roman" w:hAnsi="Times New Roman"/>
          <w:b/>
          <w:sz w:val="22"/>
          <w:szCs w:val="22"/>
        </w:rPr>
        <w:t>TRANSACTION</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La transaction devra être conclue au plus tard le _____.</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Le vendeur et l’acheteur s’entendent pour conclure la transaction soit le _____ ou le _____ si toutes les démarches requises sont complétées des deux côtés, la première date proposée étant la meilleure. Devant l’impossibilité de conclure à l’une de ces deux (2) dates, la transaction devra être conclue au plus tard le _____, à moins d’extensions dûment autorisées par toutes les parties en cause, et ce, par écrit.</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La présente transaction d’achat et de vente sera conclue au plus tard le _____ à moins d’extension dûment autorisée par toutes les parties en cause, et ce, par écrit. Advenant un problème dans les titres de propriété ou un bris quelconque, l’acheteur s’engage alors à accorder au vendeur un temps raisonnable devant alors être convenu, pour rectifier le titre de propriété, s’il y a lieu.</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Il est de plus entendu entre les parties aux présentes que la clôture de la transaction pourra être avancée et conclue dès que les deux parties seront prêtes chacune de leur côté et que tous les documents et pièces requis seront rassemblés.</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b/>
          <w:sz w:val="22"/>
          <w:szCs w:val="22"/>
        </w:rPr>
        <w:t>14-DROIT</w:t>
      </w:r>
      <w:r w:rsidRPr="00786B4A">
        <w:rPr>
          <w:rFonts w:ascii="Times New Roman" w:hAnsi="Times New Roman"/>
          <w:sz w:val="22"/>
          <w:szCs w:val="22"/>
        </w:rPr>
        <w:t xml:space="preserve"> </w:t>
      </w:r>
      <w:r w:rsidRPr="00786B4A">
        <w:rPr>
          <w:rFonts w:ascii="Times New Roman" w:hAnsi="Times New Roman"/>
          <w:b/>
          <w:sz w:val="22"/>
          <w:szCs w:val="22"/>
        </w:rPr>
        <w:t>DE</w:t>
      </w:r>
      <w:r w:rsidRPr="00786B4A">
        <w:rPr>
          <w:rFonts w:ascii="Times New Roman" w:hAnsi="Times New Roman"/>
          <w:sz w:val="22"/>
          <w:szCs w:val="22"/>
        </w:rPr>
        <w:t xml:space="preserve"> </w:t>
      </w:r>
      <w:r w:rsidRPr="00786B4A">
        <w:rPr>
          <w:rFonts w:ascii="Times New Roman" w:hAnsi="Times New Roman"/>
          <w:b/>
          <w:sz w:val="22"/>
          <w:szCs w:val="22"/>
        </w:rPr>
        <w:t>VISITE</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Le vendeur accorde à l’acheteur, par la signature des présentes, le droit et privilège de se rendre sur le site et dans les bâtiments faisant l’objet de la présente transaction, de la signature des présentes jusqu’à la clôture de ladite transaction, pour fins de vérification, préparation de plans et mesures, inspection, planification en vue de l’achat. Ces mêmes droits sont également accordés à tout agent, ouvrier, mandataire, consultant, entrepreneur, employé de l’acheteur.</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b/>
          <w:sz w:val="22"/>
          <w:szCs w:val="22"/>
        </w:rPr>
        <w:t>15-REFUS</w:t>
      </w:r>
      <w:r w:rsidRPr="00786B4A">
        <w:rPr>
          <w:rFonts w:ascii="Times New Roman" w:hAnsi="Times New Roman"/>
          <w:sz w:val="22"/>
          <w:szCs w:val="22"/>
        </w:rPr>
        <w:t xml:space="preserve"> </w:t>
      </w:r>
      <w:r w:rsidRPr="00786B4A">
        <w:rPr>
          <w:rFonts w:ascii="Times New Roman" w:hAnsi="Times New Roman"/>
          <w:b/>
          <w:sz w:val="22"/>
          <w:szCs w:val="22"/>
        </w:rPr>
        <w:t>OU</w:t>
      </w:r>
      <w:r w:rsidRPr="00786B4A">
        <w:rPr>
          <w:rFonts w:ascii="Times New Roman" w:hAnsi="Times New Roman"/>
          <w:sz w:val="22"/>
          <w:szCs w:val="22"/>
        </w:rPr>
        <w:t xml:space="preserve"> </w:t>
      </w:r>
      <w:r w:rsidRPr="00786B4A">
        <w:rPr>
          <w:rFonts w:ascii="Times New Roman" w:hAnsi="Times New Roman"/>
          <w:b/>
          <w:sz w:val="22"/>
          <w:szCs w:val="22"/>
        </w:rPr>
        <w:t>INCAPACITÉ</w:t>
      </w:r>
      <w:r w:rsidRPr="00786B4A">
        <w:rPr>
          <w:rFonts w:ascii="Times New Roman" w:hAnsi="Times New Roman"/>
          <w:sz w:val="22"/>
          <w:szCs w:val="22"/>
        </w:rPr>
        <w:t xml:space="preserve"> </w:t>
      </w:r>
      <w:r w:rsidRPr="00786B4A">
        <w:rPr>
          <w:rFonts w:ascii="Times New Roman" w:hAnsi="Times New Roman"/>
          <w:b/>
          <w:sz w:val="22"/>
          <w:szCs w:val="22"/>
        </w:rPr>
        <w:t>D’ACHETER</w:t>
      </w:r>
      <w:r w:rsidRPr="00786B4A">
        <w:rPr>
          <w:rFonts w:ascii="Times New Roman" w:hAnsi="Times New Roman"/>
          <w:sz w:val="22"/>
          <w:szCs w:val="22"/>
        </w:rPr>
        <w:t xml:space="preserve"> </w:t>
      </w:r>
      <w:r w:rsidRPr="00786B4A">
        <w:rPr>
          <w:rFonts w:ascii="Times New Roman" w:hAnsi="Times New Roman"/>
          <w:b/>
          <w:sz w:val="22"/>
          <w:szCs w:val="22"/>
        </w:rPr>
        <w:t>OU</w:t>
      </w:r>
      <w:r w:rsidRPr="00786B4A">
        <w:rPr>
          <w:rFonts w:ascii="Times New Roman" w:hAnsi="Times New Roman"/>
          <w:sz w:val="22"/>
          <w:szCs w:val="22"/>
        </w:rPr>
        <w:t xml:space="preserve"> </w:t>
      </w:r>
      <w:r w:rsidRPr="00786B4A">
        <w:rPr>
          <w:rFonts w:ascii="Times New Roman" w:hAnsi="Times New Roman"/>
          <w:b/>
          <w:sz w:val="22"/>
          <w:szCs w:val="22"/>
        </w:rPr>
        <w:t>DE</w:t>
      </w:r>
      <w:r w:rsidRPr="00786B4A">
        <w:rPr>
          <w:rFonts w:ascii="Times New Roman" w:hAnsi="Times New Roman"/>
          <w:sz w:val="22"/>
          <w:szCs w:val="22"/>
        </w:rPr>
        <w:t xml:space="preserve"> </w:t>
      </w:r>
      <w:r w:rsidRPr="00786B4A">
        <w:rPr>
          <w:rFonts w:ascii="Times New Roman" w:hAnsi="Times New Roman"/>
          <w:b/>
          <w:sz w:val="22"/>
          <w:szCs w:val="22"/>
        </w:rPr>
        <w:t>VENDRE</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Il est de plus convenu entre les parties qu’advenant le cas où l’acheteur refuse ou est incapable de conclure la transaction à la date de clôture convenue, pour des raisons autres que des problèmes relevés dans les titres, le vendeur sera alors justifié de conserver la somme de _____ dollars (_____$) versée comme dépôt initial, à titre de dommages-intérêts et non en guise de pénalité.</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Si le vendeur refuse de conclure la transaction à la date de la conclusion, le dépôt initial de _____ dollars (_____$) devra alors retourner à l’acheteur et le vendeur devra dédommager l’acheteur de tous honoraires professionnels et frais légaux qui auront été occasionnés en vue de prévoir la transaction.</w:t>
      </w:r>
    </w:p>
    <w:p w:rsidR="008F633E"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F337D8" w:rsidRDefault="00F337D8">
      <w:p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rPr>
          <w:rFonts w:eastAsia="Times New Roman"/>
          <w:b/>
          <w:sz w:val="22"/>
          <w:szCs w:val="22"/>
          <w:bdr w:val="none" w:sz="0" w:space="0" w:color="auto"/>
        </w:rPr>
      </w:pPr>
      <w:r>
        <w:rPr>
          <w:b/>
          <w:sz w:val="22"/>
          <w:szCs w:val="22"/>
        </w:rPr>
        <w:br w:type="page"/>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b/>
          <w:sz w:val="22"/>
          <w:szCs w:val="22"/>
        </w:rPr>
        <w:lastRenderedPageBreak/>
        <w:t>16-GÉNÉRALITÉS</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a) Les parties reconnaissent que cette entente constitue le contrat en entier et que s’il y a eu antérieurement d’autres représentations, conditions implicites ou explicites ou autres que celles contenues dans les présentes, elles sont nulles et sans effet.</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b) La présente convention devra être régie par les lois en vigueur dans la province du Nouveau-Brunswick et interprétée en vertu de ces lois.</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c) Les intitulés des clauses de la présente entente n’ont qu’une valeur indicative.</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d) Si une condition, une clause ou une disposition de la présente convention est considérée comme non valable pour quelque raison que ce soit, cette invalidité n’aura aucun effet sur la validité ou l’application des autres conditions, clauses ou dispositions, et cette condition, clause ou disposition non valable devra être considérée comme non écrite à la présente convention.</w:t>
      </w:r>
    </w:p>
    <w:p w:rsidR="008F633E" w:rsidRPr="00786B4A" w:rsidRDefault="008F633E" w:rsidP="008F633E">
      <w:pPr>
        <w:pStyle w:val="10caraupo"/>
        <w:tabs>
          <w:tab w:val="left" w:pos="1441"/>
        </w:tabs>
        <w:spacing w:line="276" w:lineRule="auto"/>
        <w:rPr>
          <w:rFonts w:ascii="Times New Roman" w:hAnsi="Times New Roman"/>
          <w:sz w:val="22"/>
          <w:szCs w:val="22"/>
        </w:rPr>
      </w:pPr>
    </w:p>
    <w:p w:rsidR="008F633E" w:rsidRPr="00786B4A" w:rsidRDefault="008F633E" w:rsidP="008F633E">
      <w:pPr>
        <w:pStyle w:val="10caraupo"/>
        <w:tabs>
          <w:tab w:val="left" w:pos="1441"/>
        </w:tabs>
        <w:spacing w:line="276" w:lineRule="auto"/>
        <w:rPr>
          <w:rFonts w:ascii="Times New Roman" w:hAnsi="Times New Roman"/>
          <w:sz w:val="22"/>
          <w:szCs w:val="22"/>
        </w:rPr>
      </w:pPr>
      <w:r w:rsidRPr="00786B4A">
        <w:rPr>
          <w:rFonts w:ascii="Times New Roman" w:hAnsi="Times New Roman"/>
          <w:sz w:val="22"/>
          <w:szCs w:val="22"/>
        </w:rPr>
        <w:t>e) Le vendeur déclare en date des présentes que les _____ (_____) locataires de son immeuble locatif sont</w:t>
      </w:r>
      <w:r>
        <w:rPr>
          <w:rFonts w:ascii="Times New Roman" w:hAnsi="Times New Roman"/>
          <w:sz w:val="22"/>
          <w:szCs w:val="22"/>
        </w:rPr>
        <w:t> :</w:t>
      </w:r>
    </w:p>
    <w:p w:rsidR="008F633E" w:rsidRPr="00786B4A" w:rsidRDefault="008F633E" w:rsidP="008F633E">
      <w:pPr>
        <w:pStyle w:val="10caraupo"/>
        <w:tabs>
          <w:tab w:val="left" w:pos="1441"/>
        </w:tabs>
        <w:spacing w:line="276" w:lineRule="auto"/>
        <w:rPr>
          <w:rFonts w:ascii="Times New Roman" w:hAnsi="Times New Roman"/>
          <w:sz w:val="22"/>
          <w:szCs w:val="22"/>
        </w:rPr>
      </w:pPr>
    </w:p>
    <w:p w:rsidR="008F633E" w:rsidRPr="00786B4A" w:rsidRDefault="008F633E" w:rsidP="00507B96">
      <w:pPr>
        <w:pStyle w:val="10caraupo"/>
        <w:numPr>
          <w:ilvl w:val="0"/>
          <w:numId w:val="25"/>
        </w:numPr>
        <w:tabs>
          <w:tab w:val="left" w:pos="1441"/>
          <w:tab w:val="left" w:pos="2879"/>
        </w:tabs>
        <w:spacing w:line="276" w:lineRule="auto"/>
        <w:ind w:left="0" w:firstLine="0"/>
        <w:rPr>
          <w:rFonts w:ascii="Times New Roman" w:hAnsi="Times New Roman"/>
          <w:sz w:val="22"/>
          <w:szCs w:val="22"/>
        </w:rPr>
      </w:pPr>
      <w:r w:rsidRPr="00786B4A">
        <w:rPr>
          <w:rFonts w:ascii="Times New Roman" w:hAnsi="Times New Roman"/>
          <w:sz w:val="22"/>
          <w:szCs w:val="22"/>
        </w:rPr>
        <w:t>[</w:t>
      </w:r>
      <w:r w:rsidRPr="00786B4A">
        <w:rPr>
          <w:rFonts w:ascii="Times New Roman" w:hAnsi="Times New Roman"/>
          <w:i/>
          <w:sz w:val="22"/>
          <w:szCs w:val="22"/>
        </w:rPr>
        <w:t>nom</w:t>
      </w:r>
      <w:r w:rsidRPr="00786B4A">
        <w:rPr>
          <w:rFonts w:ascii="Times New Roman" w:hAnsi="Times New Roman"/>
          <w:sz w:val="22"/>
          <w:szCs w:val="22"/>
        </w:rPr>
        <w:t>], appartement [</w:t>
      </w:r>
      <w:r w:rsidRPr="00786B4A">
        <w:rPr>
          <w:rFonts w:ascii="Times New Roman" w:hAnsi="Times New Roman"/>
          <w:i/>
          <w:sz w:val="22"/>
          <w:szCs w:val="22"/>
        </w:rPr>
        <w:t>#</w:t>
      </w:r>
      <w:r w:rsidRPr="00786B4A">
        <w:rPr>
          <w:rFonts w:ascii="Times New Roman" w:hAnsi="Times New Roman"/>
          <w:sz w:val="22"/>
          <w:szCs w:val="22"/>
        </w:rPr>
        <w:t>], loyer mensuel [</w:t>
      </w:r>
      <w:r w:rsidRPr="00786B4A">
        <w:rPr>
          <w:rFonts w:ascii="Times New Roman" w:hAnsi="Times New Roman"/>
          <w:i/>
          <w:sz w:val="22"/>
          <w:szCs w:val="22"/>
        </w:rPr>
        <w:t>montant</w:t>
      </w:r>
      <w:r w:rsidRPr="00786B4A">
        <w:rPr>
          <w:rFonts w:ascii="Times New Roman" w:hAnsi="Times New Roman"/>
          <w:sz w:val="22"/>
          <w:szCs w:val="22"/>
        </w:rPr>
        <w:t>]</w:t>
      </w:r>
    </w:p>
    <w:p w:rsidR="008F633E" w:rsidRPr="00786B4A" w:rsidRDefault="008F633E" w:rsidP="00507B96">
      <w:pPr>
        <w:pStyle w:val="10caraupo"/>
        <w:numPr>
          <w:ilvl w:val="0"/>
          <w:numId w:val="25"/>
        </w:numPr>
        <w:tabs>
          <w:tab w:val="left" w:pos="1441"/>
          <w:tab w:val="left" w:pos="2879"/>
        </w:tabs>
        <w:spacing w:line="276" w:lineRule="auto"/>
        <w:ind w:left="0" w:firstLine="0"/>
        <w:rPr>
          <w:rFonts w:ascii="Times New Roman" w:hAnsi="Times New Roman"/>
          <w:sz w:val="22"/>
          <w:szCs w:val="22"/>
        </w:rPr>
      </w:pPr>
      <w:r w:rsidRPr="00786B4A">
        <w:rPr>
          <w:rFonts w:ascii="Times New Roman" w:hAnsi="Times New Roman"/>
          <w:sz w:val="22"/>
          <w:szCs w:val="22"/>
        </w:rPr>
        <w:t>[</w:t>
      </w:r>
      <w:r w:rsidRPr="00786B4A">
        <w:rPr>
          <w:rFonts w:ascii="Times New Roman" w:hAnsi="Times New Roman"/>
          <w:i/>
          <w:sz w:val="22"/>
          <w:szCs w:val="22"/>
        </w:rPr>
        <w:t>nom</w:t>
      </w:r>
      <w:r w:rsidRPr="00786B4A">
        <w:rPr>
          <w:rFonts w:ascii="Times New Roman" w:hAnsi="Times New Roman"/>
          <w:sz w:val="22"/>
          <w:szCs w:val="22"/>
        </w:rPr>
        <w:t>], appartement [</w:t>
      </w:r>
      <w:r w:rsidRPr="00786B4A">
        <w:rPr>
          <w:rFonts w:ascii="Times New Roman" w:hAnsi="Times New Roman"/>
          <w:i/>
          <w:sz w:val="22"/>
          <w:szCs w:val="22"/>
        </w:rPr>
        <w:t>#</w:t>
      </w:r>
      <w:r w:rsidRPr="00786B4A">
        <w:rPr>
          <w:rFonts w:ascii="Times New Roman" w:hAnsi="Times New Roman"/>
          <w:sz w:val="22"/>
          <w:szCs w:val="22"/>
        </w:rPr>
        <w:t>], loyer mensuel [</w:t>
      </w:r>
      <w:r w:rsidRPr="00786B4A">
        <w:rPr>
          <w:rFonts w:ascii="Times New Roman" w:hAnsi="Times New Roman"/>
          <w:i/>
          <w:sz w:val="22"/>
          <w:szCs w:val="22"/>
        </w:rPr>
        <w:t>montant</w:t>
      </w:r>
      <w:r w:rsidRPr="00786B4A">
        <w:rPr>
          <w:rFonts w:ascii="Times New Roman" w:hAnsi="Times New Roman"/>
          <w:sz w:val="22"/>
          <w:szCs w:val="22"/>
        </w:rPr>
        <w:t>]</w:t>
      </w:r>
    </w:p>
    <w:p w:rsidR="008F633E" w:rsidRPr="00786B4A" w:rsidRDefault="008F633E" w:rsidP="00507B96">
      <w:pPr>
        <w:pStyle w:val="10caraupo"/>
        <w:numPr>
          <w:ilvl w:val="0"/>
          <w:numId w:val="25"/>
        </w:numPr>
        <w:tabs>
          <w:tab w:val="left" w:pos="1441"/>
          <w:tab w:val="left" w:pos="2879"/>
        </w:tabs>
        <w:spacing w:line="276" w:lineRule="auto"/>
        <w:ind w:left="0" w:firstLine="0"/>
        <w:rPr>
          <w:rFonts w:ascii="Times New Roman" w:hAnsi="Times New Roman"/>
          <w:sz w:val="22"/>
          <w:szCs w:val="22"/>
        </w:rPr>
      </w:pPr>
      <w:r w:rsidRPr="00786B4A">
        <w:rPr>
          <w:rFonts w:ascii="Times New Roman" w:hAnsi="Times New Roman"/>
          <w:sz w:val="22"/>
          <w:szCs w:val="22"/>
        </w:rPr>
        <w:t>[</w:t>
      </w:r>
      <w:r w:rsidRPr="00786B4A">
        <w:rPr>
          <w:rFonts w:ascii="Times New Roman" w:hAnsi="Times New Roman"/>
          <w:i/>
          <w:sz w:val="22"/>
          <w:szCs w:val="22"/>
        </w:rPr>
        <w:t>nom</w:t>
      </w:r>
      <w:r w:rsidRPr="00786B4A">
        <w:rPr>
          <w:rFonts w:ascii="Times New Roman" w:hAnsi="Times New Roman"/>
          <w:sz w:val="22"/>
          <w:szCs w:val="22"/>
        </w:rPr>
        <w:t>], appartement [</w:t>
      </w:r>
      <w:r w:rsidRPr="00786B4A">
        <w:rPr>
          <w:rFonts w:ascii="Times New Roman" w:hAnsi="Times New Roman"/>
          <w:i/>
          <w:sz w:val="22"/>
          <w:szCs w:val="22"/>
        </w:rPr>
        <w:t>#</w:t>
      </w:r>
      <w:r w:rsidRPr="00786B4A">
        <w:rPr>
          <w:rFonts w:ascii="Times New Roman" w:hAnsi="Times New Roman"/>
          <w:sz w:val="22"/>
          <w:szCs w:val="22"/>
        </w:rPr>
        <w:t>], loyer mensuel [</w:t>
      </w:r>
      <w:r w:rsidRPr="00786B4A">
        <w:rPr>
          <w:rFonts w:ascii="Times New Roman" w:hAnsi="Times New Roman"/>
          <w:i/>
          <w:sz w:val="22"/>
          <w:szCs w:val="22"/>
        </w:rPr>
        <w:t>montant</w:t>
      </w:r>
      <w:r w:rsidRPr="00786B4A">
        <w:rPr>
          <w:rFonts w:ascii="Times New Roman" w:hAnsi="Times New Roman"/>
          <w:sz w:val="22"/>
          <w:szCs w:val="22"/>
        </w:rPr>
        <w:t>]</w:t>
      </w:r>
    </w:p>
    <w:p w:rsidR="008F633E" w:rsidRPr="00786B4A" w:rsidRDefault="008F633E" w:rsidP="00507B96">
      <w:pPr>
        <w:pStyle w:val="10caraupo"/>
        <w:numPr>
          <w:ilvl w:val="0"/>
          <w:numId w:val="25"/>
        </w:numPr>
        <w:tabs>
          <w:tab w:val="left" w:pos="1441"/>
          <w:tab w:val="left" w:pos="2879"/>
        </w:tabs>
        <w:spacing w:line="276" w:lineRule="auto"/>
        <w:ind w:left="0" w:firstLine="0"/>
        <w:rPr>
          <w:rFonts w:ascii="Times New Roman" w:hAnsi="Times New Roman"/>
          <w:sz w:val="22"/>
          <w:szCs w:val="22"/>
        </w:rPr>
      </w:pPr>
      <w:r w:rsidRPr="00786B4A">
        <w:rPr>
          <w:rFonts w:ascii="Times New Roman" w:hAnsi="Times New Roman"/>
          <w:sz w:val="22"/>
          <w:szCs w:val="22"/>
        </w:rPr>
        <w:t>[</w:t>
      </w:r>
      <w:r w:rsidRPr="00786B4A">
        <w:rPr>
          <w:rFonts w:ascii="Times New Roman" w:hAnsi="Times New Roman"/>
          <w:i/>
          <w:sz w:val="22"/>
          <w:szCs w:val="22"/>
        </w:rPr>
        <w:t>nom</w:t>
      </w:r>
      <w:r w:rsidRPr="00786B4A">
        <w:rPr>
          <w:rFonts w:ascii="Times New Roman" w:hAnsi="Times New Roman"/>
          <w:sz w:val="22"/>
          <w:szCs w:val="22"/>
        </w:rPr>
        <w:t>], appartement [</w:t>
      </w:r>
      <w:r w:rsidRPr="00786B4A">
        <w:rPr>
          <w:rFonts w:ascii="Times New Roman" w:hAnsi="Times New Roman"/>
          <w:i/>
          <w:sz w:val="22"/>
          <w:szCs w:val="22"/>
        </w:rPr>
        <w:t>#</w:t>
      </w:r>
      <w:r w:rsidRPr="00786B4A">
        <w:rPr>
          <w:rFonts w:ascii="Times New Roman" w:hAnsi="Times New Roman"/>
          <w:sz w:val="22"/>
          <w:szCs w:val="22"/>
        </w:rPr>
        <w:t>], loyer mensuel [</w:t>
      </w:r>
      <w:r w:rsidRPr="00786B4A">
        <w:rPr>
          <w:rFonts w:ascii="Times New Roman" w:hAnsi="Times New Roman"/>
          <w:i/>
          <w:sz w:val="22"/>
          <w:szCs w:val="22"/>
        </w:rPr>
        <w:t>montant</w:t>
      </w:r>
      <w:r w:rsidRPr="00786B4A">
        <w:rPr>
          <w:rFonts w:ascii="Times New Roman" w:hAnsi="Times New Roman"/>
          <w:sz w:val="22"/>
          <w:szCs w:val="22"/>
        </w:rPr>
        <w:t>]</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b/>
          <w:sz w:val="22"/>
          <w:szCs w:val="22"/>
        </w:rPr>
        <w:t>17-AVIS</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Tout avis donné en vertu des présentes le sera par écrit et devra être remis en main propre ou envoyé par courrier recommandé. Tout avis ainsi envoyé sera irréfutablement présumé avoir été donné et reçu le deuxième jour ouvrable suivant sa mise à la poste au Canada, par courrier recommandé.</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b/>
          <w:sz w:val="22"/>
          <w:szCs w:val="22"/>
        </w:rPr>
        <w:t>18-MODIFICATIONS</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La présente convention ne pourra être modifiée qu’au moyen d’une modification expresse présentée par écrit et dûment signée par le vendeur et l’acheteur devant leur avocat respectif (</w:t>
      </w:r>
      <w:r w:rsidRPr="00786B4A">
        <w:rPr>
          <w:rFonts w:ascii="Times New Roman" w:hAnsi="Times New Roman"/>
          <w:sz w:val="22"/>
          <w:szCs w:val="22"/>
        </w:rPr>
        <w:fldChar w:fldCharType="begin">
          <w:ffData>
            <w:name w:val="Texte118"/>
            <w:enabled/>
            <w:calcOnExit w:val="0"/>
            <w:textInput/>
          </w:ffData>
        </w:fldChar>
      </w:r>
      <w:bookmarkStart w:id="100" w:name="Texte118"/>
      <w:r w:rsidRPr="00786B4A">
        <w:rPr>
          <w:rFonts w:ascii="Times New Roman" w:hAnsi="Times New Roman"/>
          <w:sz w:val="22"/>
          <w:szCs w:val="22"/>
        </w:rPr>
        <w:instrText xml:space="preserve"> FORMTEXT </w:instrText>
      </w:r>
      <w:r w:rsidRPr="00786B4A">
        <w:rPr>
          <w:rFonts w:ascii="Times New Roman" w:hAnsi="Times New Roman"/>
          <w:sz w:val="22"/>
          <w:szCs w:val="22"/>
        </w:rPr>
      </w:r>
      <w:r w:rsidRPr="00786B4A">
        <w:rPr>
          <w:rFonts w:ascii="Times New Roman" w:hAnsi="Times New Roman"/>
          <w:sz w:val="22"/>
          <w:szCs w:val="22"/>
        </w:rPr>
        <w:fldChar w:fldCharType="separate"/>
      </w:r>
      <w:r w:rsidRPr="00786B4A">
        <w:rPr>
          <w:rFonts w:ascii="Times New Roman" w:hAnsi="Times New Roman"/>
          <w:noProof/>
          <w:sz w:val="22"/>
          <w:szCs w:val="22"/>
        </w:rPr>
        <w:t>, à l’exception toutefois de l’accélération de la date de clôture de la transaction qui pourra être faite sur accord des deux parties et de leur avocat respectifs</w:t>
      </w:r>
      <w:r w:rsidRPr="00786B4A">
        <w:rPr>
          <w:rFonts w:ascii="Times New Roman" w:hAnsi="Times New Roman"/>
          <w:sz w:val="22"/>
          <w:szCs w:val="22"/>
        </w:rPr>
        <w:fldChar w:fldCharType="end"/>
      </w:r>
      <w:bookmarkEnd w:id="100"/>
      <w:r w:rsidRPr="00786B4A">
        <w:rPr>
          <w:rFonts w:ascii="Times New Roman" w:hAnsi="Times New Roman"/>
          <w:sz w:val="22"/>
          <w:szCs w:val="22"/>
        </w:rPr>
        <w:t>).</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b/>
          <w:sz w:val="22"/>
          <w:szCs w:val="22"/>
        </w:rPr>
        <w:t>19-SUCCESSION</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Les parties aux présentes, leurs héritiers, exécuteurs testamentaires, administrateurs, successeurs et ayants droit respectifs bénéficieront de la présente convention et seront liés par elle.</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A061FB" w:rsidRDefault="00A061FB"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lastRenderedPageBreak/>
        <w:t>EN FOI DE QUOI, les parties aux présentes y ont apposé leur signature et sceau respectif en la première date figurant ci-dessus.</w:t>
      </w:r>
    </w:p>
    <w:p w:rsidR="00A061FB" w:rsidRPr="00786B4A" w:rsidRDefault="00A061FB"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SIGNÉ, SCELLÉ ET DÉLIVRÉ</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roofErr w:type="gramStart"/>
      <w:r w:rsidRPr="00786B4A">
        <w:rPr>
          <w:rFonts w:ascii="Times New Roman" w:hAnsi="Times New Roman"/>
          <w:sz w:val="22"/>
          <w:szCs w:val="22"/>
        </w:rPr>
        <w:t>en</w:t>
      </w:r>
      <w:proofErr w:type="gramEnd"/>
      <w:r w:rsidRPr="00786B4A">
        <w:rPr>
          <w:rFonts w:ascii="Times New Roman" w:hAnsi="Times New Roman"/>
          <w:sz w:val="22"/>
          <w:szCs w:val="22"/>
        </w:rPr>
        <w:t xml:space="preserve"> présence de</w:t>
      </w:r>
      <w:r>
        <w:rPr>
          <w:rFonts w:ascii="Times New Roman" w:hAnsi="Times New Roman"/>
          <w:sz w:val="22"/>
          <w:szCs w:val="22"/>
        </w:rPr>
        <w:t> :</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4140"/>
          <w:tab w:val="left" w:pos="5040"/>
          <w:tab w:val="left" w:pos="8460"/>
        </w:tabs>
        <w:spacing w:line="276" w:lineRule="auto"/>
        <w:rPr>
          <w:rFonts w:ascii="Times New Roman" w:hAnsi="Times New Roman"/>
          <w:sz w:val="22"/>
          <w:szCs w:val="22"/>
        </w:rPr>
      </w:pPr>
      <w:r w:rsidRPr="00786B4A">
        <w:rPr>
          <w:rFonts w:ascii="Times New Roman" w:hAnsi="Times New Roman"/>
          <w:sz w:val="22"/>
          <w:szCs w:val="22"/>
          <w:u w:val="single"/>
        </w:rPr>
        <w:tab/>
      </w:r>
      <w:r w:rsidRPr="00786B4A">
        <w:rPr>
          <w:rFonts w:ascii="Times New Roman" w:hAnsi="Times New Roman"/>
          <w:sz w:val="22"/>
          <w:szCs w:val="22"/>
        </w:rPr>
        <w:tab/>
      </w:r>
      <w:r w:rsidRPr="00786B4A">
        <w:rPr>
          <w:rFonts w:ascii="Times New Roman" w:hAnsi="Times New Roman"/>
          <w:sz w:val="22"/>
          <w:szCs w:val="22"/>
          <w:u w:val="single"/>
        </w:rPr>
        <w:tab/>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pStyle w:val="10caraupo"/>
        <w:tabs>
          <w:tab w:val="left" w:pos="4140"/>
          <w:tab w:val="left" w:pos="5040"/>
          <w:tab w:val="left" w:pos="8460"/>
        </w:tabs>
        <w:spacing w:line="276" w:lineRule="auto"/>
        <w:rPr>
          <w:rFonts w:ascii="Times New Roman" w:hAnsi="Times New Roman"/>
          <w:b/>
          <w:i/>
          <w:sz w:val="22"/>
          <w:szCs w:val="22"/>
        </w:rPr>
      </w:pPr>
      <w:r w:rsidRPr="00786B4A">
        <w:rPr>
          <w:rFonts w:ascii="Times New Roman" w:hAnsi="Times New Roman"/>
          <w:sz w:val="22"/>
          <w:szCs w:val="22"/>
          <w:u w:val="single"/>
        </w:rPr>
        <w:tab/>
      </w:r>
      <w:r w:rsidRPr="00786B4A">
        <w:rPr>
          <w:rFonts w:ascii="Times New Roman" w:hAnsi="Times New Roman"/>
          <w:sz w:val="22"/>
          <w:szCs w:val="22"/>
        </w:rPr>
        <w:tab/>
      </w:r>
      <w:r w:rsidRPr="00786B4A">
        <w:rPr>
          <w:rFonts w:ascii="Times New Roman" w:hAnsi="Times New Roman"/>
          <w:sz w:val="22"/>
          <w:szCs w:val="22"/>
          <w:u w:val="single"/>
        </w:rPr>
        <w:tab/>
      </w:r>
    </w:p>
    <w:p w:rsidR="008F633E" w:rsidRPr="00786B4A" w:rsidRDefault="008F633E" w:rsidP="008F633E">
      <w:pPr>
        <w:pStyle w:val="Titre4"/>
        <w:keepNext w:val="0"/>
        <w:keepLines w:val="0"/>
        <w:numPr>
          <w:ilvl w:val="0"/>
          <w:numId w:val="0"/>
        </w:numPr>
        <w:spacing w:before="0"/>
        <w:rPr>
          <w:rFonts w:ascii="Times New Roman" w:hAnsi="Times New Roman" w:cs="Times New Roman"/>
          <w:color w:val="auto"/>
        </w:rPr>
      </w:pPr>
    </w:p>
    <w:p w:rsidR="008F633E" w:rsidRPr="00786B4A" w:rsidRDefault="008F633E" w:rsidP="008F633E">
      <w:pPr>
        <w:pStyle w:val="Actes4"/>
      </w:pPr>
    </w:p>
    <w:p w:rsidR="00A061FB" w:rsidRDefault="00A061FB">
      <w:p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rPr>
          <w:rFonts w:eastAsiaTheme="minorHAnsi"/>
          <w:i/>
          <w:bdr w:val="none" w:sz="0" w:space="0" w:color="auto"/>
        </w:rPr>
      </w:pPr>
      <w:bookmarkStart w:id="101" w:name="_Toc444853192"/>
      <w:r>
        <w:br w:type="page"/>
      </w:r>
    </w:p>
    <w:p w:rsidR="008F633E" w:rsidRPr="00786B4A" w:rsidRDefault="008F633E" w:rsidP="008F633E">
      <w:pPr>
        <w:pStyle w:val="Actes4"/>
      </w:pPr>
      <w:r w:rsidRPr="00786B4A">
        <w:lastRenderedPageBreak/>
        <w:t>b) Exemple 2 – simplifiée, annexes pour articles et conditions</w:t>
      </w:r>
      <w:bookmarkEnd w:id="101"/>
    </w:p>
    <w:p w:rsidR="008F633E" w:rsidRPr="00786B4A" w:rsidRDefault="008F633E" w:rsidP="008F633E">
      <w:pPr>
        <w:pStyle w:val="Titre5"/>
        <w:keepNext w:val="0"/>
        <w:keepLines w:val="0"/>
        <w:numPr>
          <w:ilvl w:val="0"/>
          <w:numId w:val="0"/>
        </w:numPr>
        <w:spacing w:before="0"/>
        <w:rPr>
          <w:rFonts w:ascii="Times New Roman" w:hAnsi="Times New Roman" w:cs="Times New Roman"/>
          <w:color w:val="auto"/>
        </w:rPr>
      </w:pPr>
    </w:p>
    <w:p w:rsidR="008F633E" w:rsidRPr="00786B4A" w:rsidRDefault="008F633E" w:rsidP="008F633E">
      <w:pPr>
        <w:spacing w:before="0"/>
        <w:jc w:val="left"/>
      </w:pPr>
    </w:p>
    <w:p w:rsidR="008F633E" w:rsidRPr="00786B4A" w:rsidRDefault="008F633E" w:rsidP="008F633E">
      <w:pPr>
        <w:spacing w:before="0"/>
        <w:jc w:val="left"/>
      </w:pPr>
      <w:r w:rsidRPr="00786B4A">
        <w:t>NID</w:t>
      </w:r>
      <w:r>
        <w:t> :</w:t>
      </w:r>
      <w:r w:rsidRPr="00786B4A">
        <w:t xml:space="preserve"> [NID]</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03" w:lineRule="auto"/>
        <w:jc w:val="center"/>
        <w:rPr>
          <w:rFonts w:eastAsia="PMingLiU"/>
        </w:rPr>
      </w:pPr>
      <w:r w:rsidRPr="00786B4A">
        <w:rPr>
          <w:rFonts w:eastAsia="PMingLiU"/>
          <w:b/>
          <w:bCs/>
          <w:smallCaps/>
        </w:rPr>
        <w:t>Convention de vente et d’achat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03"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03" w:lineRule="auto"/>
        <w:rPr>
          <w:rFonts w:eastAsia="PMingLiU"/>
        </w:rPr>
      </w:pPr>
    </w:p>
    <w:tbl>
      <w:tblPr>
        <w:tblW w:w="8632" w:type="dxa"/>
        <w:tblLayout w:type="fixed"/>
        <w:tblCellMar>
          <w:left w:w="34" w:type="dxa"/>
          <w:right w:w="34" w:type="dxa"/>
        </w:tblCellMar>
        <w:tblLook w:val="0000" w:firstRow="0" w:lastRow="0" w:firstColumn="0" w:lastColumn="0" w:noHBand="0" w:noVBand="0"/>
      </w:tblPr>
      <w:tblGrid>
        <w:gridCol w:w="3660"/>
        <w:gridCol w:w="4972"/>
      </w:tblGrid>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03" w:lineRule="auto"/>
              <w:rPr>
                <w:rFonts w:eastAsia="PMingLiU"/>
              </w:rPr>
            </w:pPr>
            <w:r w:rsidRPr="00786B4A">
              <w:rPr>
                <w:rFonts w:eastAsia="PMingLiU"/>
              </w:rPr>
              <w:t xml:space="preserve">1. </w:t>
            </w:r>
            <w:r w:rsidRPr="00786B4A">
              <w:rPr>
                <w:rFonts w:eastAsia="PMingLiU"/>
                <w:smallCaps/>
              </w:rPr>
              <w:t>Lieu et date de la convention</w:t>
            </w: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w:t>
            </w:r>
            <w:r w:rsidRPr="00786B4A">
              <w:rPr>
                <w:rFonts w:eastAsia="PMingLiU"/>
                <w:i/>
                <w:iCs/>
              </w:rPr>
              <w:t>lieu</w:t>
            </w:r>
            <w:r w:rsidRPr="00786B4A">
              <w:rPr>
                <w:rFonts w:eastAsia="PMingLiU"/>
              </w:rPr>
              <w:t>], Nouveau-Brunswick</w:t>
            </w:r>
          </w:p>
        </w:tc>
      </w:tr>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w:t>
            </w:r>
          </w:p>
        </w:tc>
      </w:tr>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c>
      </w:tr>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 xml:space="preserve">2. </w:t>
            </w:r>
            <w:r w:rsidRPr="00786B4A">
              <w:rPr>
                <w:rFonts w:eastAsia="PMingLiU"/>
                <w:smallCaps/>
              </w:rPr>
              <w:t>Vendeurs</w:t>
            </w: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w:t>
            </w:r>
            <w:r w:rsidRPr="00786B4A">
              <w:rPr>
                <w:rFonts w:eastAsia="PMingLiU"/>
                <w:i/>
                <w:iCs/>
              </w:rPr>
              <w:t>nom</w:t>
            </w:r>
            <w:r w:rsidRPr="00786B4A">
              <w:rPr>
                <w:rFonts w:eastAsia="PMingLiU"/>
              </w:rPr>
              <w:t>]</w:t>
            </w:r>
            <w:r w:rsidRPr="00FA5A9A">
              <w:rPr>
                <w:rFonts w:eastAsia="PMingLiU"/>
                <w:iCs/>
              </w:rPr>
              <w:t>,</w:t>
            </w:r>
            <w:r w:rsidRPr="00786B4A">
              <w:rPr>
                <w:rFonts w:eastAsia="PMingLiU"/>
                <w:i/>
                <w:iCs/>
              </w:rPr>
              <w:t xml:space="preserve"> </w:t>
            </w:r>
            <w:r w:rsidRPr="00786B4A">
              <w:rPr>
                <w:rFonts w:eastAsia="PMingLiU"/>
              </w:rPr>
              <w:t>de [</w:t>
            </w:r>
            <w:r w:rsidRPr="00786B4A">
              <w:rPr>
                <w:rFonts w:eastAsia="PMingLiU"/>
                <w:i/>
                <w:iCs/>
              </w:rPr>
              <w:t>adresse</w:t>
            </w:r>
            <w:r w:rsidRPr="00786B4A">
              <w:rPr>
                <w:rFonts w:eastAsia="PMingLiU"/>
              </w:rPr>
              <w:t>], dans le comté de [</w:t>
            </w:r>
            <w:r w:rsidRPr="00786B4A">
              <w:rPr>
                <w:rFonts w:eastAsia="PMingLiU"/>
                <w:i/>
                <w:iCs/>
              </w:rPr>
              <w:t>comté</w:t>
            </w:r>
            <w:r w:rsidRPr="00786B4A">
              <w:rPr>
                <w:rFonts w:eastAsia="PMingLiU"/>
              </w:rPr>
              <w:t>], province du N.-B., [</w:t>
            </w:r>
            <w:r w:rsidRPr="00786B4A">
              <w:rPr>
                <w:rFonts w:eastAsia="PMingLiU"/>
                <w:i/>
                <w:iCs/>
              </w:rPr>
              <w:t>profession</w:t>
            </w:r>
            <w:r w:rsidRPr="00786B4A">
              <w:rPr>
                <w:rFonts w:eastAsia="PMingLiU"/>
              </w:rPr>
              <w:t>] et [</w:t>
            </w:r>
            <w:r w:rsidRPr="00786B4A">
              <w:rPr>
                <w:rFonts w:eastAsia="PMingLiU"/>
                <w:i/>
                <w:iCs/>
              </w:rPr>
              <w:t>nom</w:t>
            </w:r>
            <w:r w:rsidRPr="00786B4A">
              <w:rPr>
                <w:rFonts w:eastAsia="PMingLiU"/>
              </w:rPr>
              <w:t>], du même endroit, [</w:t>
            </w:r>
            <w:r w:rsidRPr="00786B4A">
              <w:rPr>
                <w:rFonts w:eastAsia="PMingLiU"/>
                <w:i/>
                <w:iCs/>
              </w:rPr>
              <w:t>profession</w:t>
            </w:r>
            <w:r w:rsidRPr="00786B4A">
              <w:rPr>
                <w:rFonts w:eastAsia="PMingLiU"/>
              </w:rPr>
              <w:t>]</w:t>
            </w:r>
          </w:p>
        </w:tc>
      </w:tr>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c>
      </w:tr>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 xml:space="preserve">3. </w:t>
            </w:r>
            <w:r w:rsidRPr="00786B4A">
              <w:rPr>
                <w:rFonts w:eastAsia="PMingLiU"/>
                <w:smallCaps/>
              </w:rPr>
              <w:t>Acheteurs</w:t>
            </w: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w:t>
            </w:r>
            <w:r w:rsidRPr="00786B4A">
              <w:rPr>
                <w:rFonts w:eastAsia="PMingLiU"/>
                <w:i/>
                <w:iCs/>
              </w:rPr>
              <w:t>nom</w:t>
            </w:r>
            <w:r w:rsidRPr="00786B4A">
              <w:rPr>
                <w:rFonts w:eastAsia="PMingLiU"/>
              </w:rPr>
              <w:t>], de [</w:t>
            </w:r>
            <w:r w:rsidRPr="00786B4A">
              <w:rPr>
                <w:rFonts w:eastAsia="PMingLiU"/>
                <w:i/>
                <w:iCs/>
              </w:rPr>
              <w:t>adresse</w:t>
            </w:r>
            <w:r w:rsidRPr="00786B4A">
              <w:rPr>
                <w:rFonts w:eastAsia="PMingLiU"/>
              </w:rPr>
              <w:t>], dans le comté de [</w:t>
            </w:r>
            <w:r w:rsidRPr="00786B4A">
              <w:rPr>
                <w:rFonts w:eastAsia="PMingLiU"/>
                <w:i/>
                <w:iCs/>
              </w:rPr>
              <w:t>comté</w:t>
            </w:r>
            <w:r w:rsidRPr="00786B4A">
              <w:rPr>
                <w:rFonts w:eastAsia="PMingLiU"/>
              </w:rPr>
              <w:t>], province du N.-B., [</w:t>
            </w:r>
            <w:r w:rsidRPr="00786B4A">
              <w:rPr>
                <w:rFonts w:eastAsia="PMingLiU"/>
                <w:i/>
                <w:iCs/>
              </w:rPr>
              <w:t>profession</w:t>
            </w:r>
            <w:r w:rsidRPr="00786B4A">
              <w:rPr>
                <w:rFonts w:eastAsia="PMingLiU"/>
              </w:rPr>
              <w:t>] et [</w:t>
            </w:r>
            <w:r w:rsidRPr="00786B4A">
              <w:rPr>
                <w:rFonts w:eastAsia="PMingLiU"/>
                <w:i/>
                <w:iCs/>
              </w:rPr>
              <w:t>nom</w:t>
            </w:r>
            <w:r w:rsidRPr="00786B4A">
              <w:rPr>
                <w:rFonts w:eastAsia="PMingLiU"/>
              </w:rPr>
              <w:t>], du même endroit, [</w:t>
            </w:r>
            <w:r w:rsidRPr="00786B4A">
              <w:rPr>
                <w:rFonts w:eastAsia="PMingLiU"/>
                <w:i/>
                <w:iCs/>
              </w:rPr>
              <w:t>profession</w:t>
            </w:r>
            <w:r w:rsidRPr="00786B4A">
              <w:rPr>
                <w:rFonts w:eastAsia="PMingLiU"/>
              </w:rPr>
              <w:t>]</w:t>
            </w:r>
          </w:p>
        </w:tc>
      </w:tr>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c>
      </w:tr>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 xml:space="preserve">4. </w:t>
            </w:r>
            <w:r w:rsidRPr="00786B4A">
              <w:rPr>
                <w:rFonts w:eastAsia="PMingLiU"/>
                <w:smallCaps/>
              </w:rPr>
              <w:t>Bien</w:t>
            </w: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Tous les terrains et immeubles décrits de façon spécifique à l’annexe « A » du présent document et faisant partie intégrante du présent document.</w:t>
            </w:r>
          </w:p>
        </w:tc>
      </w:tr>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c>
      </w:tr>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 xml:space="preserve">5. </w:t>
            </w:r>
            <w:r w:rsidRPr="00786B4A">
              <w:rPr>
                <w:rFonts w:eastAsia="PMingLiU"/>
                <w:smallCaps/>
              </w:rPr>
              <w:t>Prix d’achat</w:t>
            </w: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w:t>
            </w:r>
            <w:r w:rsidRPr="00786B4A">
              <w:rPr>
                <w:rFonts w:eastAsia="PMingLiU"/>
                <w:i/>
                <w:iCs/>
              </w:rPr>
              <w:t>montant</w:t>
            </w:r>
            <w:r w:rsidRPr="00786B4A">
              <w:rPr>
                <w:rFonts w:eastAsia="PMingLiU"/>
              </w:rPr>
              <w:t>] </w:t>
            </w:r>
            <w:r w:rsidRPr="00786B4A">
              <w:rPr>
                <w:rFonts w:eastAsia="PMingLiU"/>
                <w:smallCaps/>
              </w:rPr>
              <w:t>dollars</w:t>
            </w:r>
            <w:r w:rsidRPr="00786B4A">
              <w:rPr>
                <w:rFonts w:eastAsia="PMingLiU"/>
              </w:rPr>
              <w:t xml:space="preserve"> payables comme suit</w:t>
            </w:r>
            <w:r>
              <w:rPr>
                <w:rFonts w:eastAsia="PMingLiU"/>
              </w:rPr>
              <w:t> :</w:t>
            </w: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a)  un dépôt de [</w:t>
            </w:r>
            <w:r w:rsidRPr="00786B4A">
              <w:rPr>
                <w:rFonts w:eastAsia="PMingLiU"/>
                <w:i/>
                <w:iCs/>
              </w:rPr>
              <w:t>montant</w:t>
            </w:r>
            <w:r w:rsidRPr="00786B4A">
              <w:rPr>
                <w:rFonts w:eastAsia="PMingLiU"/>
              </w:rPr>
              <w:t>] $ versé aux vendeurs à la date de la convention.</w:t>
            </w: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b)  le solde de [</w:t>
            </w:r>
            <w:r w:rsidRPr="00786B4A">
              <w:rPr>
                <w:rFonts w:eastAsia="PMingLiU"/>
                <w:i/>
                <w:iCs/>
              </w:rPr>
              <w:t>montant</w:t>
            </w:r>
            <w:r w:rsidRPr="00786B4A">
              <w:rPr>
                <w:rFonts w:eastAsia="PMingLiU"/>
              </w:rPr>
              <w:t>] $ payable à la date de clôture, sous réserve des rajustements habituels (voir 9c) et d)).</w:t>
            </w:r>
          </w:p>
        </w:tc>
      </w:tr>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c>
      </w:tr>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 xml:space="preserve">6. </w:t>
            </w:r>
            <w:r w:rsidRPr="00786B4A">
              <w:rPr>
                <w:rFonts w:eastAsia="PMingLiU"/>
                <w:smallCaps/>
              </w:rPr>
              <w:t>Date de clôture</w:t>
            </w: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Au plus tard le [</w:t>
            </w:r>
            <w:r w:rsidRPr="00786B4A">
              <w:rPr>
                <w:rFonts w:eastAsia="PMingLiU"/>
                <w:i/>
                <w:iCs/>
              </w:rPr>
              <w:t>date</w:t>
            </w:r>
            <w:r w:rsidRPr="00786B4A">
              <w:rPr>
                <w:rFonts w:eastAsia="PMingLiU"/>
              </w:rPr>
              <w:t>].</w:t>
            </w:r>
          </w:p>
        </w:tc>
      </w:tr>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c>
      </w:tr>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 xml:space="preserve">7. </w:t>
            </w:r>
            <w:r w:rsidRPr="00786B4A">
              <w:rPr>
                <w:rFonts w:eastAsia="PMingLiU"/>
                <w:smallCaps/>
              </w:rPr>
              <w:t>Engagements</w:t>
            </w: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Les vendeurs s’engagent à vendre et les acheteurs s’engagent à acheter le bien conformément à la présente convention.</w:t>
            </w:r>
          </w:p>
        </w:tc>
      </w:tr>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c>
      </w:tr>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 xml:space="preserve">8. </w:t>
            </w:r>
            <w:r w:rsidRPr="00786B4A">
              <w:rPr>
                <w:rFonts w:eastAsia="PMingLiU"/>
                <w:smallCaps/>
              </w:rPr>
              <w:t>Urée-formol</w:t>
            </w: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Les vendeurs garantissent que la maison ne contient pas d’urée-formol et n’en a jamais contenu.</w:t>
            </w: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c>
      </w:tr>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 xml:space="preserve">9. </w:t>
            </w:r>
            <w:r w:rsidRPr="00786B4A">
              <w:rPr>
                <w:rFonts w:eastAsia="PMingLiU"/>
                <w:smallCaps/>
              </w:rPr>
              <w:t>Conditions</w:t>
            </w: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spacing w:before="0" w:line="203" w:lineRule="auto"/>
              <w:rPr>
                <w:rFonts w:eastAsia="PMingLiU"/>
              </w:rPr>
            </w:pPr>
            <w:r w:rsidRPr="00786B4A">
              <w:rPr>
                <w:rFonts w:eastAsia="PMingLiU"/>
              </w:rPr>
              <w:t>a) Les vendeurs accordent aux acheteurs [</w:t>
            </w:r>
            <w:r w:rsidRPr="00786B4A">
              <w:rPr>
                <w:rFonts w:eastAsia="PMingLiU"/>
                <w:i/>
                <w:iCs/>
              </w:rPr>
              <w:t>nombre</w:t>
            </w:r>
            <w:r w:rsidRPr="00786B4A">
              <w:rPr>
                <w:rFonts w:eastAsia="PMingLiU"/>
              </w:rPr>
              <w:t>] jours ouvrables francs à compter de la date de la convention pour obtenir le financement nécessaire d’une institution financière accessible au public à la hauteur de [</w:t>
            </w:r>
            <w:r w:rsidRPr="00786B4A">
              <w:rPr>
                <w:rFonts w:eastAsia="PMingLiU"/>
                <w:i/>
                <w:iCs/>
              </w:rPr>
              <w:t>pourcentage</w:t>
            </w:r>
            <w:r w:rsidRPr="00786B4A">
              <w:rPr>
                <w:rFonts w:eastAsia="PMingLiU"/>
              </w:rPr>
              <w:t>] % du prix d’achat, au taux courant d’hypothèque;</w:t>
            </w: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p w:rsidR="008F633E" w:rsidRPr="00786B4A" w:rsidRDefault="008F633E" w:rsidP="004559A2">
            <w:pPr>
              <w:spacing w:before="0" w:line="203" w:lineRule="auto"/>
              <w:rPr>
                <w:rFonts w:eastAsia="PMingLiU"/>
              </w:rPr>
            </w:pPr>
            <w:r w:rsidRPr="00786B4A">
              <w:rPr>
                <w:rFonts w:eastAsia="PMingLiU"/>
              </w:rPr>
              <w:t>b) Rapport d’arpentage sur les biens réels</w:t>
            </w:r>
            <w:r>
              <w:rPr>
                <w:rFonts w:eastAsia="PMingLiU"/>
              </w:rPr>
              <w:t> :</w:t>
            </w:r>
            <w:r w:rsidRPr="00786B4A">
              <w:rPr>
                <w:rFonts w:eastAsia="PMingLiU"/>
              </w:rPr>
              <w:t xml:space="preserve"> </w:t>
            </w:r>
          </w:p>
          <w:p w:rsidR="008F633E" w:rsidRPr="00786B4A" w:rsidRDefault="008F633E" w:rsidP="004559A2">
            <w:pPr>
              <w:spacing w:before="0" w:line="203" w:lineRule="auto"/>
              <w:rPr>
                <w:rFonts w:eastAsia="PMingLiU"/>
              </w:rPr>
            </w:pPr>
            <w:r w:rsidRPr="00786B4A">
              <w:rPr>
                <w:rFonts w:eastAsia="PMingLiU"/>
                <w:u w:val="single"/>
              </w:rPr>
              <w:t xml:space="preserve">          </w:t>
            </w:r>
            <w:r w:rsidRPr="00786B4A">
              <w:rPr>
                <w:rFonts w:eastAsia="PMingLiU"/>
              </w:rPr>
              <w:t>néant;</w:t>
            </w:r>
            <w:r w:rsidRPr="00786B4A">
              <w:rPr>
                <w:rFonts w:eastAsia="PMingLiU"/>
                <w:u w:val="single"/>
              </w:rPr>
              <w:t xml:space="preserve">          </w:t>
            </w:r>
            <w:r w:rsidRPr="00786B4A">
              <w:rPr>
                <w:rFonts w:eastAsia="PMingLiU"/>
              </w:rPr>
              <w:t>fourni par les vendeurs;</w:t>
            </w: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 xml:space="preserve">c) Les impôts fonciers et les taxes d’eau/égouts seront partagés entre les parties en date de la </w:t>
            </w:r>
            <w:r w:rsidRPr="00786B4A">
              <w:rPr>
                <w:rFonts w:eastAsia="PMingLiU"/>
              </w:rPr>
              <w:lastRenderedPageBreak/>
              <w:t>clôture;</w:t>
            </w: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d)  Mazout</w:t>
            </w:r>
            <w:r>
              <w:rPr>
                <w:rFonts w:eastAsia="PMingLiU"/>
              </w:rPr>
              <w:t> :</w:t>
            </w:r>
            <w:r w:rsidRPr="00786B4A">
              <w:rPr>
                <w:rFonts w:eastAsia="PMingLiU"/>
                <w:u w:val="single"/>
              </w:rPr>
              <w:t xml:space="preserve">          </w:t>
            </w:r>
            <w:r w:rsidRPr="00786B4A">
              <w:rPr>
                <w:rFonts w:eastAsia="PMingLiU"/>
              </w:rPr>
              <w:t xml:space="preserve"> néant;</w:t>
            </w:r>
            <w:r w:rsidRPr="00786B4A">
              <w:rPr>
                <w:rFonts w:eastAsia="PMingLiU"/>
                <w:u w:val="single"/>
              </w:rPr>
              <w:t xml:space="preserve">           </w:t>
            </w:r>
            <w:r w:rsidRPr="00786B4A">
              <w:rPr>
                <w:rFonts w:eastAsia="PMingLiU"/>
              </w:rPr>
              <w:t>fourni gratuitement;</w:t>
            </w:r>
            <w:r w:rsidRPr="00786B4A">
              <w:rPr>
                <w:rFonts w:eastAsia="PMingLiU"/>
                <w:u w:val="single"/>
              </w:rPr>
              <w:t xml:space="preserve">          </w:t>
            </w:r>
            <w:r w:rsidRPr="00786B4A">
              <w:rPr>
                <w:rFonts w:eastAsia="PMingLiU"/>
              </w:rPr>
              <w:t>le réservoir sera rempli et le contenu vendu;</w:t>
            </w: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e)  Le prix comprend les articles énumérés à l’annexe « B »;</w:t>
            </w: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f)  Autres conditions</w:t>
            </w:r>
            <w:r>
              <w:rPr>
                <w:rFonts w:eastAsia="PMingLiU"/>
              </w:rPr>
              <w:t> :</w:t>
            </w:r>
            <w:r w:rsidRPr="00786B4A">
              <w:rPr>
                <w:rFonts w:eastAsia="PMingLiU"/>
              </w:rPr>
              <w:t xml:space="preserve"> voir annexe « C ».</w:t>
            </w:r>
          </w:p>
        </w:tc>
      </w:tr>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c>
      </w:tr>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 xml:space="preserve">10. </w:t>
            </w:r>
            <w:r w:rsidRPr="00786B4A">
              <w:rPr>
                <w:rFonts w:eastAsia="PMingLiU"/>
                <w:smallCaps/>
              </w:rPr>
              <w:t>Titre de propriété</w:t>
            </w: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a)  Les acheteurs devront, s’ils le désirent, et à leurs frais,</w:t>
            </w:r>
            <w:r w:rsidRPr="00786B4A">
              <w:rPr>
                <w:rFonts w:eastAsia="PMingLiU"/>
              </w:rPr>
              <w:tab/>
              <w:t xml:space="preserve">effectuer une recherche du titre et devront soulever </w:t>
            </w:r>
            <w:r w:rsidRPr="00786B4A">
              <w:rPr>
                <w:rFonts w:eastAsia="PMingLiU"/>
                <w:i/>
                <w:iCs/>
              </w:rPr>
              <w:t>toute objection</w:t>
            </w:r>
            <w:r w:rsidRPr="00786B4A">
              <w:rPr>
                <w:rFonts w:eastAsia="PMingLiU"/>
              </w:rPr>
              <w:t xml:space="preserve"> au titre de propriété au plus tard [</w:t>
            </w:r>
            <w:r w:rsidRPr="00786B4A">
              <w:rPr>
                <w:rFonts w:eastAsia="PMingLiU"/>
                <w:i/>
                <w:iCs/>
              </w:rPr>
              <w:t>nombre</w:t>
            </w:r>
            <w:r w:rsidRPr="00786B4A">
              <w:rPr>
                <w:rFonts w:eastAsia="PMingLiU"/>
              </w:rPr>
              <w:t>] jours avant la date du transfert susmentionné (n</w:t>
            </w:r>
            <w:r w:rsidRPr="00786B4A">
              <w:rPr>
                <w:rFonts w:eastAsia="PMingLiU"/>
                <w:vertAlign w:val="superscript"/>
              </w:rPr>
              <w:t>o</w:t>
            </w:r>
            <w:r w:rsidRPr="00786B4A">
              <w:rPr>
                <w:rFonts w:eastAsia="PMingLiU"/>
              </w:rPr>
              <w:t> 6);</w:t>
            </w: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 xml:space="preserve">b)  Les vendeurs s’engagent à remettre aux acheteurs, à la date de clôture, un acte de transfert en bonne et due forme et libre de tout </w:t>
            </w:r>
            <w:proofErr w:type="spellStart"/>
            <w:r w:rsidRPr="00786B4A">
              <w:rPr>
                <w:rFonts w:eastAsia="PMingLiU"/>
              </w:rPr>
              <w:t>grèvement</w:t>
            </w:r>
            <w:proofErr w:type="spellEnd"/>
            <w:r w:rsidRPr="00786B4A">
              <w:rPr>
                <w:rFonts w:eastAsia="PMingLiU"/>
              </w:rPr>
              <w:t>.</w:t>
            </w:r>
          </w:p>
        </w:tc>
      </w:tr>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c>
      </w:tr>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 xml:space="preserve">11.  </w:t>
            </w:r>
            <w:r w:rsidRPr="00786B4A">
              <w:rPr>
                <w:rFonts w:eastAsia="PMingLiU"/>
                <w:smallCaps/>
              </w:rPr>
              <w:t>Assurances</w:t>
            </w: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Les vendeurs demeurent responsables d’assurer le bien jusqu’à la date de clôture inclusivement.</w:t>
            </w:r>
          </w:p>
        </w:tc>
      </w:tr>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c>
      </w:tr>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 xml:space="preserve">12. </w:t>
            </w:r>
            <w:r w:rsidRPr="00786B4A">
              <w:rPr>
                <w:rFonts w:eastAsia="PMingLiU"/>
                <w:smallCaps/>
              </w:rPr>
              <w:t>Violation</w:t>
            </w: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a)  Si, à la date de clôture, les acheteurs ne paient pas le solde complet du prix d’achat, pour quelque raison que ce soit (autre que le refus de financement comme il est stipulé à l’alinéa 9a)  ci-dessus, ce qui devra être confirmé par écrit par les institutions financières pressenties, le dépôt mentionné à l’alinéa 5a) sera approprié par les vendeurs à titre de dommages-intérêts sans pour autant limiter d’aucune façon tous les autres droits de recours des vendeurs contre les acheteurs.</w:t>
            </w: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b)  Si les vendeurs refusent ou négligent de clore la transaction, les acheteurs retiennent tous leurs droits de recours, en particulier celui d’exiger l’exécution en nature de la présente convention.</w:t>
            </w: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c>
      </w:tr>
      <w:tr w:rsidR="008F633E" w:rsidRPr="00786B4A" w:rsidTr="004559A2">
        <w:tc>
          <w:tcPr>
            <w:tcW w:w="366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 xml:space="preserve">13. </w:t>
            </w:r>
            <w:r w:rsidRPr="00786B4A">
              <w:rPr>
                <w:rFonts w:eastAsia="PMingLiU"/>
                <w:smallCaps/>
              </w:rPr>
              <w:t>Force obligatoire</w:t>
            </w:r>
          </w:p>
        </w:tc>
        <w:tc>
          <w:tcPr>
            <w:tcW w:w="49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 xml:space="preserve">La présente convention lie ses signataires ainsi que leurs héritiers, exécuteurs testamentaires, </w:t>
            </w:r>
            <w:proofErr w:type="spellStart"/>
            <w:r w:rsidRPr="00786B4A">
              <w:rPr>
                <w:rFonts w:eastAsia="PMingLiU"/>
              </w:rPr>
              <w:t>admini-strateurs</w:t>
            </w:r>
            <w:proofErr w:type="spellEnd"/>
            <w:r w:rsidRPr="00786B4A">
              <w:rPr>
                <w:rFonts w:eastAsia="PMingLiU"/>
              </w:rPr>
              <w:t xml:space="preserve"> et ayants droit respectifs.</w:t>
            </w:r>
          </w:p>
        </w:tc>
      </w:tr>
    </w:tbl>
    <w:p w:rsidR="008F633E" w:rsidRDefault="008F633E" w:rsidP="008F633E">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p w:rsidR="008F633E" w:rsidRDefault="008F633E" w:rsidP="008F633E">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p w:rsidR="00F337D8" w:rsidRDefault="00F337D8">
      <w:p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rPr>
          <w:rFonts w:eastAsia="PMingLiU"/>
          <w:smallCaps/>
        </w:rPr>
      </w:pPr>
      <w:r>
        <w:rPr>
          <w:rFonts w:eastAsia="PMingLiU"/>
          <w:smallCaps/>
        </w:rPr>
        <w:br w:type="page"/>
      </w:r>
    </w:p>
    <w:p w:rsidR="008F633E" w:rsidRPr="00786B4A" w:rsidRDefault="008F633E" w:rsidP="008F633E">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smallCaps/>
        </w:rPr>
        <w:lastRenderedPageBreak/>
        <w:t>En foi de quoi</w:t>
      </w:r>
      <w:r w:rsidRPr="00786B4A">
        <w:rPr>
          <w:rFonts w:eastAsia="PMingLiU"/>
        </w:rPr>
        <w:t xml:space="preserve"> les parties ont apposé leur signature et leur sceau respectifs aux dates inscrites ci-dessous pour chacune d’elles.</w:t>
      </w:r>
    </w:p>
    <w:p w:rsidR="008F633E" w:rsidRPr="00786B4A" w:rsidRDefault="008F633E" w:rsidP="008F633E">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tbl>
      <w:tblPr>
        <w:tblW w:w="8700" w:type="dxa"/>
        <w:tblInd w:w="742" w:type="dxa"/>
        <w:tblLayout w:type="fixed"/>
        <w:tblCellMar>
          <w:left w:w="34" w:type="dxa"/>
          <w:right w:w="34" w:type="dxa"/>
        </w:tblCellMar>
        <w:tblLook w:val="0000" w:firstRow="0" w:lastRow="0" w:firstColumn="0" w:lastColumn="0" w:noHBand="0" w:noVBand="0"/>
      </w:tblPr>
      <w:tblGrid>
        <w:gridCol w:w="4680"/>
        <w:gridCol w:w="4020"/>
      </w:tblGrid>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smallCaps/>
              </w:rPr>
              <w:t>Signé, scellé et délivré</w:t>
            </w: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en présence de</w:t>
            </w:r>
            <w:r>
              <w:rPr>
                <w:rFonts w:eastAsia="PMingLiU"/>
              </w:rPr>
              <w:t> :</w:t>
            </w: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u w:val="single"/>
              </w:rPr>
            </w:pP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_________________________</w:t>
            </w:r>
          </w:p>
        </w:tc>
        <w:tc>
          <w:tcPr>
            <w:tcW w:w="402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ind w:right="686"/>
              <w:rPr>
                <w:rFonts w:eastAsia="PMingLiU"/>
              </w:rPr>
            </w:pPr>
            <w:r w:rsidRPr="00786B4A">
              <w:rPr>
                <w:rFonts w:eastAsia="PMingLiU"/>
              </w:rPr>
              <w:t>)</w:t>
            </w:r>
          </w:p>
          <w:p w:rsidR="008F633E" w:rsidRPr="00786B4A" w:rsidRDefault="008F633E" w:rsidP="004559A2">
            <w:pPr>
              <w:tabs>
                <w:tab w:val="left" w:pos="5040"/>
              </w:tabs>
              <w:spacing w:before="0" w:line="203" w:lineRule="auto"/>
              <w:ind w:right="686"/>
              <w:rPr>
                <w:rFonts w:eastAsia="PMingLiU"/>
              </w:rPr>
            </w:pPr>
            <w:r w:rsidRPr="00786B4A">
              <w:rPr>
                <w:rFonts w:eastAsia="PMingLiU"/>
              </w:rPr>
              <w:t>) _________________________</w:t>
            </w: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ind w:right="686"/>
              <w:rPr>
                <w:rFonts w:eastAsia="PMingLiU"/>
              </w:rPr>
            </w:pPr>
            <w:r w:rsidRPr="00786B4A">
              <w:rPr>
                <w:rFonts w:eastAsia="PMingLiU"/>
              </w:rPr>
              <w:t>)</w:t>
            </w:r>
            <w:r w:rsidRPr="00786B4A">
              <w:rPr>
                <w:rFonts w:eastAsia="PMingLiU"/>
              </w:rPr>
              <w:tab/>
              <w:t>[</w:t>
            </w:r>
            <w:r w:rsidRPr="00786B4A">
              <w:rPr>
                <w:rFonts w:eastAsia="PMingLiU"/>
                <w:i/>
                <w:iCs/>
              </w:rPr>
              <w:t>Nom</w:t>
            </w:r>
            <w:r w:rsidRPr="00786B4A">
              <w:rPr>
                <w:rFonts w:eastAsia="PMingLiU"/>
              </w:rPr>
              <w:t>], acheteur</w:t>
            </w: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ind w:right="686"/>
              <w:rPr>
                <w:rFonts w:eastAsia="PMingLiU"/>
              </w:rPr>
            </w:pPr>
            <w:r w:rsidRPr="00786B4A">
              <w:rPr>
                <w:rFonts w:eastAsia="PMingLiU"/>
              </w:rPr>
              <w:t>)</w:t>
            </w:r>
            <w:r w:rsidRPr="00786B4A">
              <w:rPr>
                <w:rFonts w:eastAsia="PMingLiU"/>
              </w:rPr>
              <w:tab/>
              <w:t>[</w:t>
            </w:r>
            <w:r w:rsidRPr="00786B4A">
              <w:rPr>
                <w:rFonts w:eastAsia="PMingLiU"/>
                <w:i/>
                <w:iCs/>
              </w:rPr>
              <w:t>Date</w:t>
            </w:r>
            <w:r w:rsidRPr="00786B4A">
              <w:rPr>
                <w:rFonts w:eastAsia="PMingLiU"/>
              </w:rPr>
              <w:t>]</w:t>
            </w: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ind w:right="686"/>
              <w:rPr>
                <w:rFonts w:eastAsia="PMingLiU"/>
              </w:rPr>
            </w:pPr>
            <w:r w:rsidRPr="00786B4A">
              <w:rPr>
                <w:rFonts w:eastAsia="PMingLiU"/>
              </w:rPr>
              <w:t>)</w:t>
            </w: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ind w:right="686"/>
              <w:rPr>
                <w:rFonts w:eastAsia="PMingLiU"/>
              </w:rPr>
            </w:pPr>
            <w:r w:rsidRPr="00786B4A">
              <w:rPr>
                <w:rFonts w:eastAsia="PMingLiU"/>
              </w:rPr>
              <w:t>)_________________________</w:t>
            </w: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ind w:right="686"/>
              <w:rPr>
                <w:rFonts w:eastAsia="PMingLiU"/>
              </w:rPr>
            </w:pPr>
            <w:r w:rsidRPr="00786B4A">
              <w:rPr>
                <w:rFonts w:eastAsia="PMingLiU"/>
              </w:rPr>
              <w:t>)</w:t>
            </w:r>
            <w:r w:rsidRPr="00786B4A">
              <w:rPr>
                <w:rFonts w:eastAsia="PMingLiU"/>
              </w:rPr>
              <w:tab/>
              <w:t>[</w:t>
            </w:r>
            <w:r w:rsidRPr="00786B4A">
              <w:rPr>
                <w:rFonts w:eastAsia="PMingLiU"/>
                <w:i/>
                <w:iCs/>
              </w:rPr>
              <w:t>Nom</w:t>
            </w:r>
            <w:r w:rsidRPr="00786B4A">
              <w:rPr>
                <w:rFonts w:eastAsia="PMingLiU"/>
              </w:rPr>
              <w:t>], vendeur</w:t>
            </w: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ind w:right="686"/>
              <w:rPr>
                <w:rFonts w:eastAsia="PMingLiU"/>
              </w:rPr>
            </w:pPr>
            <w:r w:rsidRPr="00786B4A">
              <w:rPr>
                <w:rFonts w:eastAsia="PMingLiU"/>
              </w:rPr>
              <w:t>)</w:t>
            </w:r>
            <w:r w:rsidRPr="00786B4A">
              <w:rPr>
                <w:rFonts w:eastAsia="PMingLiU"/>
              </w:rPr>
              <w:tab/>
              <w:t>[</w:t>
            </w:r>
            <w:r w:rsidRPr="00786B4A">
              <w:rPr>
                <w:rFonts w:eastAsia="PMingLiU"/>
                <w:i/>
                <w:iCs/>
              </w:rPr>
              <w:t>Date</w:t>
            </w:r>
            <w:r w:rsidRPr="00786B4A">
              <w:rPr>
                <w:rFonts w:eastAsia="PMingLiU"/>
              </w:rPr>
              <w:t>]</w:t>
            </w:r>
          </w:p>
        </w:tc>
      </w:tr>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Témoin(s)</w:t>
            </w:r>
          </w:p>
        </w:tc>
        <w:tc>
          <w:tcPr>
            <w:tcW w:w="402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ind w:right="686"/>
              <w:rPr>
                <w:rFonts w:eastAsia="PMingLiU"/>
              </w:rPr>
            </w:pPr>
            <w:r w:rsidRPr="00786B4A">
              <w:rPr>
                <w:rFonts w:eastAsia="PMingLiU"/>
              </w:rPr>
              <w:t>)</w:t>
            </w:r>
          </w:p>
          <w:p w:rsidR="008F633E" w:rsidRPr="00786B4A" w:rsidRDefault="008F633E" w:rsidP="004559A2">
            <w:pPr>
              <w:tabs>
                <w:tab w:val="left" w:pos="0"/>
                <w:tab w:val="left" w:pos="720"/>
                <w:tab w:val="left" w:pos="1440"/>
                <w:tab w:val="left" w:pos="2160"/>
                <w:tab w:val="left" w:pos="2880"/>
                <w:tab w:val="left" w:pos="3600"/>
                <w:tab w:val="left" w:pos="4320"/>
                <w:tab w:val="left" w:pos="5040"/>
              </w:tabs>
              <w:spacing w:before="0" w:line="203" w:lineRule="auto"/>
              <w:ind w:right="686"/>
              <w:rPr>
                <w:rFonts w:eastAsia="PMingLiU"/>
              </w:rPr>
            </w:pPr>
            <w:r w:rsidRPr="00786B4A">
              <w:rPr>
                <w:rFonts w:eastAsia="PMingLiU"/>
              </w:rPr>
              <w:t>)</w:t>
            </w:r>
          </w:p>
        </w:tc>
      </w:tr>
    </w:tbl>
    <w:p w:rsidR="008F633E" w:rsidRPr="00786B4A" w:rsidRDefault="008F633E" w:rsidP="008F633E">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w:t>
      </w:r>
      <w:r w:rsidRPr="00786B4A">
        <w:rPr>
          <w:rFonts w:eastAsia="PMingLiU"/>
          <w:i/>
          <w:iCs/>
        </w:rPr>
        <w:t>Nom de l’avocat</w:t>
      </w:r>
      <w:r w:rsidRPr="00786B4A">
        <w:rPr>
          <w:rFonts w:eastAsia="PMingLiU"/>
        </w:rPr>
        <w:t>]</w:t>
      </w:r>
    </w:p>
    <w:p w:rsidR="008F633E" w:rsidRPr="00786B4A" w:rsidRDefault="008F633E" w:rsidP="008F633E">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w:t>
      </w:r>
      <w:r w:rsidRPr="00786B4A">
        <w:rPr>
          <w:rFonts w:eastAsia="PMingLiU"/>
          <w:i/>
          <w:iCs/>
        </w:rPr>
        <w:t>Adresse</w:t>
      </w:r>
      <w:r w:rsidRPr="00786B4A">
        <w:rPr>
          <w:rFonts w:eastAsia="PMingLiU"/>
        </w:rPr>
        <w:t>]</w:t>
      </w:r>
    </w:p>
    <w:p w:rsidR="008F633E" w:rsidRPr="00786B4A" w:rsidRDefault="008F633E" w:rsidP="008F633E">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w:t>
      </w:r>
      <w:r w:rsidRPr="00786B4A">
        <w:rPr>
          <w:rFonts w:eastAsia="PMingLiU"/>
          <w:i/>
          <w:iCs/>
        </w:rPr>
        <w:t>Numéro de téléphone</w:t>
      </w:r>
      <w:r w:rsidRPr="00786B4A">
        <w:rPr>
          <w:rFonts w:eastAsia="PMingLiU"/>
        </w:rPr>
        <w:t>]</w:t>
      </w:r>
    </w:p>
    <w:p w:rsidR="008F633E" w:rsidRPr="00786B4A" w:rsidRDefault="008F633E" w:rsidP="008F633E">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p w:rsidR="008F633E" w:rsidRPr="00786B4A" w:rsidRDefault="008F633E" w:rsidP="008F633E">
      <w:pPr>
        <w:tabs>
          <w:tab w:val="left" w:pos="0"/>
          <w:tab w:val="left" w:pos="720"/>
          <w:tab w:val="left" w:pos="1440"/>
          <w:tab w:val="left" w:pos="2160"/>
          <w:tab w:val="left" w:pos="2880"/>
          <w:tab w:val="left" w:pos="3600"/>
          <w:tab w:val="left" w:pos="4320"/>
          <w:tab w:val="left" w:pos="5040"/>
        </w:tabs>
        <w:spacing w:before="0" w:line="203" w:lineRule="auto"/>
        <w:jc w:val="center"/>
        <w:rPr>
          <w:rFonts w:eastAsia="PMingLiU"/>
          <w:b/>
          <w:bCs/>
          <w:smallCaps/>
        </w:rPr>
      </w:pPr>
    </w:p>
    <w:p w:rsidR="008F633E" w:rsidRPr="00786B4A" w:rsidRDefault="008F633E" w:rsidP="008F633E">
      <w:pPr>
        <w:tabs>
          <w:tab w:val="left" w:pos="0"/>
          <w:tab w:val="left" w:pos="720"/>
          <w:tab w:val="left" w:pos="1440"/>
          <w:tab w:val="left" w:pos="2160"/>
          <w:tab w:val="left" w:pos="2880"/>
          <w:tab w:val="left" w:pos="3600"/>
          <w:tab w:val="left" w:pos="4320"/>
          <w:tab w:val="left" w:pos="5040"/>
        </w:tabs>
        <w:spacing w:before="0" w:line="203" w:lineRule="auto"/>
        <w:jc w:val="center"/>
        <w:rPr>
          <w:rFonts w:eastAsia="PMingLiU"/>
        </w:rPr>
      </w:pPr>
      <w:r w:rsidRPr="00786B4A">
        <w:rPr>
          <w:rFonts w:eastAsia="PMingLiU"/>
          <w:b/>
          <w:bCs/>
          <w:smallCaps/>
        </w:rPr>
        <w:t>Annexe</w:t>
      </w:r>
      <w:r w:rsidRPr="00786B4A">
        <w:rPr>
          <w:rFonts w:eastAsia="PMingLiU"/>
          <w:b/>
          <w:bCs/>
        </w:rPr>
        <w:t xml:space="preserve"> « B »</w:t>
      </w:r>
    </w:p>
    <w:p w:rsidR="008F633E" w:rsidRPr="00786B4A" w:rsidRDefault="008F633E" w:rsidP="008F633E">
      <w:pPr>
        <w:tabs>
          <w:tab w:val="left" w:pos="0"/>
          <w:tab w:val="left" w:pos="720"/>
          <w:tab w:val="left" w:pos="1440"/>
          <w:tab w:val="left" w:pos="2160"/>
          <w:tab w:val="left" w:pos="2880"/>
          <w:tab w:val="left" w:pos="3600"/>
          <w:tab w:val="left" w:pos="4320"/>
          <w:tab w:val="left" w:pos="5040"/>
        </w:tabs>
        <w:spacing w:before="0" w:line="203" w:lineRule="auto"/>
        <w:jc w:val="center"/>
        <w:rPr>
          <w:rFonts w:eastAsia="PMingLiU"/>
        </w:rPr>
      </w:pPr>
      <w:r w:rsidRPr="00786B4A">
        <w:rPr>
          <w:rFonts w:eastAsia="PMingLiU"/>
          <w:b/>
          <w:bCs/>
          <w:smallCaps/>
        </w:rPr>
        <w:t>Articles inclus dans la vente</w:t>
      </w:r>
    </w:p>
    <w:p w:rsidR="008F633E" w:rsidRPr="00786B4A" w:rsidRDefault="008F633E" w:rsidP="008F633E">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p w:rsidR="008F633E" w:rsidRPr="00786B4A" w:rsidRDefault="008F633E" w:rsidP="008F633E">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w:t>
      </w:r>
      <w:proofErr w:type="gramStart"/>
      <w:r w:rsidRPr="00786B4A">
        <w:rPr>
          <w:rFonts w:eastAsia="PMingLiU"/>
          <w:i/>
        </w:rPr>
        <w:t>décrire</w:t>
      </w:r>
      <w:proofErr w:type="gramEnd"/>
      <w:r w:rsidRPr="00786B4A">
        <w:rPr>
          <w:rFonts w:eastAsia="PMingLiU"/>
        </w:rPr>
        <w:t>)</w:t>
      </w:r>
    </w:p>
    <w:p w:rsidR="008F633E" w:rsidRPr="00786B4A" w:rsidRDefault="008F633E" w:rsidP="008F633E">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p w:rsidR="008F633E" w:rsidRPr="00786B4A" w:rsidRDefault="008F633E" w:rsidP="008F633E">
      <w:pPr>
        <w:spacing w:before="0" w:line="203" w:lineRule="auto"/>
        <w:jc w:val="center"/>
        <w:rPr>
          <w:rFonts w:eastAsia="PMingLiU"/>
        </w:rPr>
      </w:pPr>
      <w:r w:rsidRPr="00786B4A">
        <w:rPr>
          <w:rFonts w:eastAsia="PMingLiU"/>
          <w:b/>
          <w:bCs/>
          <w:smallCaps/>
        </w:rPr>
        <w:t>Annexe</w:t>
      </w:r>
      <w:r w:rsidRPr="00786B4A">
        <w:rPr>
          <w:rFonts w:eastAsia="PMingLiU"/>
          <w:b/>
          <w:bCs/>
        </w:rPr>
        <w:t xml:space="preserve"> « C »</w:t>
      </w:r>
    </w:p>
    <w:p w:rsidR="008F633E" w:rsidRPr="00786B4A" w:rsidRDefault="008F633E" w:rsidP="008F633E">
      <w:pPr>
        <w:spacing w:before="0" w:line="203" w:lineRule="auto"/>
        <w:jc w:val="center"/>
        <w:rPr>
          <w:rFonts w:eastAsia="PMingLiU"/>
        </w:rPr>
      </w:pPr>
      <w:r w:rsidRPr="00786B4A">
        <w:rPr>
          <w:rFonts w:eastAsia="PMingLiU"/>
          <w:b/>
          <w:bCs/>
          <w:smallCaps/>
        </w:rPr>
        <w:t>Autres conditions</w:t>
      </w:r>
    </w:p>
    <w:p w:rsidR="008F633E" w:rsidRPr="00786B4A" w:rsidRDefault="008F633E" w:rsidP="008F633E">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p w:rsidR="008F633E" w:rsidRPr="00786B4A" w:rsidRDefault="008F633E" w:rsidP="008F633E">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r w:rsidRPr="00786B4A">
        <w:rPr>
          <w:rFonts w:eastAsia="PMingLiU"/>
        </w:rPr>
        <w:t>(</w:t>
      </w:r>
      <w:proofErr w:type="gramStart"/>
      <w:r w:rsidRPr="00786B4A">
        <w:rPr>
          <w:rFonts w:eastAsia="PMingLiU"/>
          <w:i/>
        </w:rPr>
        <w:t>décrire</w:t>
      </w:r>
      <w:proofErr w:type="gramEnd"/>
      <w:r w:rsidRPr="00786B4A">
        <w:rPr>
          <w:rFonts w:eastAsia="PMingLiU"/>
        </w:rPr>
        <w:t>)</w:t>
      </w:r>
    </w:p>
    <w:p w:rsidR="008F633E" w:rsidRPr="00786B4A" w:rsidRDefault="008F633E" w:rsidP="008F633E">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p w:rsidR="008F633E" w:rsidRPr="00786B4A" w:rsidRDefault="008F633E" w:rsidP="008F633E">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p w:rsidR="008F633E" w:rsidRPr="00786B4A" w:rsidRDefault="008F633E" w:rsidP="008F633E">
      <w:pPr>
        <w:tabs>
          <w:tab w:val="left" w:pos="0"/>
          <w:tab w:val="left" w:pos="720"/>
          <w:tab w:val="left" w:pos="1440"/>
          <w:tab w:val="left" w:pos="2160"/>
          <w:tab w:val="left" w:pos="2880"/>
          <w:tab w:val="left" w:pos="3600"/>
          <w:tab w:val="left" w:pos="4320"/>
          <w:tab w:val="left" w:pos="5040"/>
        </w:tabs>
        <w:spacing w:before="0" w:line="203" w:lineRule="auto"/>
        <w:rPr>
          <w:rFonts w:eastAsia="PMingLiU"/>
        </w:rPr>
      </w:pPr>
    </w:p>
    <w:p w:rsidR="008F633E" w:rsidRPr="00786B4A" w:rsidRDefault="008F633E" w:rsidP="008F633E">
      <w:pPr>
        <w:tabs>
          <w:tab w:val="left" w:pos="0"/>
          <w:tab w:val="left" w:pos="720"/>
          <w:tab w:val="left" w:pos="1440"/>
          <w:tab w:val="left" w:pos="2160"/>
          <w:tab w:val="left" w:pos="2880"/>
          <w:tab w:val="left" w:pos="3600"/>
          <w:tab w:val="left" w:pos="4320"/>
          <w:tab w:val="left" w:pos="5040"/>
        </w:tabs>
        <w:spacing w:before="0" w:line="203" w:lineRule="auto"/>
        <w:rPr>
          <w:b/>
          <w:i/>
        </w:rPr>
      </w:pPr>
    </w:p>
    <w:p w:rsidR="008F633E" w:rsidRDefault="008F633E" w:rsidP="008F633E">
      <w:pPr>
        <w:spacing w:before="0"/>
        <w:jc w:val="left"/>
        <w:rPr>
          <w:rFonts w:eastAsiaTheme="minorHAnsi"/>
          <w:i/>
          <w:bdr w:val="none" w:sz="0" w:space="0" w:color="auto"/>
        </w:rPr>
      </w:pPr>
      <w:bookmarkStart w:id="102" w:name="_Toc444853193"/>
      <w:r>
        <w:br w:type="page"/>
      </w:r>
    </w:p>
    <w:p w:rsidR="008F633E" w:rsidRPr="00786B4A" w:rsidRDefault="008F633E" w:rsidP="008F633E">
      <w:pPr>
        <w:pStyle w:val="Actes4"/>
        <w:rPr>
          <w:rFonts w:eastAsia="PMingLiU"/>
        </w:rPr>
      </w:pPr>
      <w:r w:rsidRPr="00786B4A">
        <w:lastRenderedPageBreak/>
        <w:t>c) Exemple 3 – avec contre-offre et agent d’immeubles</w:t>
      </w:r>
      <w:bookmarkEnd w:id="102"/>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jc w:val="center"/>
        <w:rPr>
          <w:rFonts w:eastAsia="PMingLiU"/>
          <w:b/>
          <w:bCs/>
          <w:smallCaps/>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jc w:val="center"/>
        <w:rPr>
          <w:rFonts w:eastAsia="PMingLiU"/>
          <w:b/>
          <w:bCs/>
        </w:rPr>
      </w:pPr>
      <w:r w:rsidRPr="00786B4A">
        <w:rPr>
          <w:rFonts w:eastAsia="PMingLiU"/>
          <w:b/>
          <w:bCs/>
          <w:smallCaps/>
        </w:rPr>
        <w:t>Convention de vente</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b/>
          <w:bCs/>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smallCaps/>
        </w:rPr>
        <w:t>Le soussigné</w:t>
      </w:r>
      <w:r w:rsidRPr="00786B4A">
        <w:rPr>
          <w:rFonts w:eastAsia="PMingLiU"/>
        </w:rPr>
        <w:t>, [</w:t>
      </w:r>
      <w:r w:rsidRPr="00786B4A">
        <w:rPr>
          <w:rFonts w:eastAsia="PMingLiU"/>
          <w:i/>
          <w:iCs/>
        </w:rPr>
        <w:t>nom</w:t>
      </w:r>
      <w:r w:rsidRPr="00786B4A">
        <w:rPr>
          <w:rFonts w:eastAsia="PMingLiU"/>
        </w:rPr>
        <w:t>], (l’acheteur) offre par les présentes d’acheter de [</w:t>
      </w:r>
      <w:r w:rsidRPr="00786B4A">
        <w:rPr>
          <w:rFonts w:eastAsia="PMingLiU"/>
          <w:i/>
          <w:iCs/>
        </w:rPr>
        <w:t>nom</w:t>
      </w:r>
      <w:r w:rsidRPr="00786B4A">
        <w:rPr>
          <w:rFonts w:eastAsia="PMingLiU"/>
        </w:rPr>
        <w:t>], (le vendeur) tous les terrains et bâtiments qu’il détient en fief simple situés à [</w:t>
      </w:r>
      <w:r w:rsidRPr="00786B4A">
        <w:rPr>
          <w:rFonts w:eastAsia="PMingLiU"/>
          <w:i/>
          <w:iCs/>
        </w:rPr>
        <w:t>municipalité</w:t>
      </w:r>
      <w:r w:rsidRPr="00786B4A">
        <w:rPr>
          <w:rFonts w:eastAsia="PMingLiU"/>
        </w:rPr>
        <w:t>] à l’emplacement suivant</w:t>
      </w:r>
      <w:r>
        <w:rPr>
          <w:rFonts w:eastAsia="PMingLiU"/>
        </w:rPr>
        <w:t> :</w:t>
      </w:r>
      <w:r w:rsidRPr="00786B4A">
        <w:rPr>
          <w:rFonts w:eastAsia="PMingLiU"/>
        </w:rPr>
        <w:t xml:space="preserve"> [</w:t>
      </w:r>
      <w:r w:rsidRPr="00786B4A">
        <w:rPr>
          <w:rFonts w:eastAsia="PMingLiU"/>
          <w:i/>
          <w:iCs/>
        </w:rPr>
        <w:t>emplacement</w:t>
      </w:r>
      <w:r w:rsidRPr="00786B4A">
        <w:rPr>
          <w:rFonts w:eastAsia="PMingLiU"/>
        </w:rPr>
        <w:t>] (dimension du terrain [</w:t>
      </w:r>
      <w:r w:rsidRPr="00786B4A">
        <w:rPr>
          <w:rFonts w:eastAsia="PMingLiU"/>
          <w:i/>
          <w:iCs/>
        </w:rPr>
        <w:t>taille</w:t>
      </w:r>
      <w:r w:rsidRPr="00786B4A">
        <w:rPr>
          <w:rFonts w:eastAsia="PMingLiU"/>
        </w:rPr>
        <w:t>], plus ou moins), (« le bien-fonds ») inscrits pour la vente par [</w:t>
      </w:r>
      <w:r w:rsidRPr="00786B4A">
        <w:rPr>
          <w:rFonts w:eastAsia="PMingLiU"/>
          <w:i/>
          <w:iCs/>
        </w:rPr>
        <w:t>nom</w:t>
      </w:r>
      <w:r w:rsidRPr="00786B4A">
        <w:rPr>
          <w:rFonts w:eastAsia="PMingLiU"/>
        </w:rPr>
        <w:t>] en sa qualité de mandataire (« l’agent ») du vendeur, pour la somme de [</w:t>
      </w:r>
      <w:r w:rsidRPr="00786B4A">
        <w:rPr>
          <w:rFonts w:eastAsia="PMingLiU"/>
          <w:i/>
          <w:iCs/>
        </w:rPr>
        <w:t>montant</w:t>
      </w:r>
      <w:r w:rsidRPr="00786B4A">
        <w:rPr>
          <w:rFonts w:eastAsia="PMingLiU"/>
        </w:rPr>
        <w:t>] dollars en monnaie légale du Canada, payable selon les modalités suivantes</w:t>
      </w:r>
      <w:r>
        <w:rPr>
          <w:rFonts w:eastAsia="PMingLiU"/>
        </w:rPr>
        <w:t> :</w:t>
      </w:r>
      <w:r w:rsidRPr="00786B4A">
        <w:rPr>
          <w:rFonts w:eastAsia="PMingLiU"/>
        </w:rPr>
        <w:t xml:space="preserve"> un dépôt de [</w:t>
      </w:r>
      <w:r w:rsidRPr="00786B4A">
        <w:rPr>
          <w:rFonts w:eastAsia="PMingLiU"/>
          <w:i/>
          <w:iCs/>
        </w:rPr>
        <w:t>montant</w:t>
      </w:r>
      <w:r w:rsidRPr="00786B4A">
        <w:rPr>
          <w:rFonts w:eastAsia="PMingLiU"/>
        </w:rPr>
        <w:t xml:space="preserve">] dollars </w:t>
      </w:r>
      <w:r w:rsidRPr="00786B4A">
        <w:rPr>
          <w:rFonts w:eastAsia="PMingLiU"/>
          <w:smallCaps/>
        </w:rPr>
        <w:t>à l’agent</w:t>
      </w:r>
      <w:r w:rsidRPr="00786B4A">
        <w:rPr>
          <w:rFonts w:eastAsia="PMingLiU"/>
        </w:rPr>
        <w:t>, celui-ci étant tenu de le conserver en fiducie en attendant l’exécution ou l’extinction de la présente convention, et qui sera porté au crédit de l’acheteur sous réserve des rajustements, payable en espèces ou par chèque visé à la date fixée pour la clôture de la vente.</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b/>
          <w:bCs/>
          <w:smallCaps/>
        </w:rPr>
        <w:t>Stipulations</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Le vendeur doit posséder un titre incontesté et de valeur marchande sur le bien-fonds, libre de toutes charges sauf celles prévues par les présentes et sauf les clauses restrictives et autres clauses enregistrées qui suivent le bien-fonds, à condition que celles-ci soient respectées et ne réduisent pas de manière importante la valeur marchande.  L’acheteur ne peut exiger la production de titres de propriété, de résumés des titres ou de preuves de titres autres que ceux qui sont en la possession du vendeur. Dans un délai de [</w:t>
      </w:r>
      <w:r w:rsidRPr="00786B4A">
        <w:rPr>
          <w:rFonts w:eastAsia="PMingLiU"/>
          <w:i/>
          <w:iCs/>
        </w:rPr>
        <w:t>nombre</w:t>
      </w:r>
      <w:r w:rsidRPr="00786B4A">
        <w:rPr>
          <w:rFonts w:eastAsia="PMingLiU"/>
        </w:rPr>
        <w:t>] jours suivant l’acceptation des présentes, l’acheteur peut vérifier les titres de propriété à ses propres frais.  Si, au cours de ce délai, l’acheteur notifie par écrit au vendeur un objection valable au titre, à laquelle le vendeur ne peut ou ne veut remédier dans un délai de [</w:t>
      </w:r>
      <w:r w:rsidRPr="00786B4A">
        <w:rPr>
          <w:rFonts w:eastAsia="PMingLiU"/>
          <w:i/>
          <w:iCs/>
        </w:rPr>
        <w:t>nombre</w:t>
      </w:r>
      <w:r w:rsidRPr="00786B4A">
        <w:rPr>
          <w:rFonts w:eastAsia="PMingLiU"/>
        </w:rPr>
        <w:t>] jours suivant la notification de l’objection et à laquelle l’acheteur ne veut pas renoncer, la présente convention devient nulle, nonobstant tout acte ou négociation entrepris en vue de répondre à l’objection, et le dépôt est remboursé par le vendeur sans intérêt, et sans qu’aucuns frais ou dommages-intérêts ne soient réclamés du vendeur ni de l’agent.  Sauf objection valable formulée par écrit dans le délai prescrit, l’acheteur sera réputé avoir accepté le titre de propriété du vendeur.</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 xml:space="preserve">La clôture de la présente opération d’achat et de vente aura lieu au plus tard </w:t>
      </w: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L’acheteur recevra libre possession du bien-fonds sauf s’il est loué; en ce cas, l’acheteur agréera le locataire du bien-fonds et il aura droit, par la suite, aux loyers et profits qui s’y rapportent.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Les primes non gagnées d’assurance incendie, les loyers, l’intérêt hypothécaire, les impôts fonciers, les améliorations locales, les taxes d’eau, les taxes municipales et toute autre obligation doivent être répartis et rajustés à la date de la clôture de la vente.</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lastRenderedPageBreak/>
        <w:t>Il n’y a pas d’assertions, de garanties, d’accords accessoires ni de conditions par rapport à la présente convention ou le bien-fonds, suggérés ou non par les présentes, sauf ce qui est énoncé expressément par écrit.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Le vendeur demeure responsable de la préservation des bâtiments et de l’équipement situés sur le bien-fonds jusqu’à la clôture de la vente.  En attendant, le vendeur détient toutes les polices d’assurance et leur produit en fiducie pour les parties, selon leurs droits respectifs. Si les lieux sont endommagés, l’acheteur peut soit toucher le produit d’assurance et clore l’achat, soit résilier la présente convention et recouvrer toute somme payée jusqu’alors, sans intérêt.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À la clôture de la vente, le vendeur, à ses frais, fournira à l’acheteur un acte enregistrable et l’acheteur obtiendra toute hypothèque permettant le financement de l’achat.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Si l’acheteur ne clôt pas la vente selon les stipulations de la présente convention, le vendeur pourra, à son choix, conserver toute somme versée en application des présentes, jusqu’à concurrence de [</w:t>
      </w:r>
      <w:r w:rsidRPr="00786B4A">
        <w:rPr>
          <w:rFonts w:eastAsia="PMingLiU"/>
          <w:i/>
          <w:iCs/>
        </w:rPr>
        <w:t>taux</w:t>
      </w:r>
      <w:r w:rsidRPr="00786B4A">
        <w:rPr>
          <w:rFonts w:eastAsia="PMingLiU"/>
        </w:rPr>
        <w:t>] % du prix d’achat, en guise de dommages-intérêts liquidés, ou contraindre l’acheteur à clore la vente.</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smallCaps/>
        </w:rPr>
        <w:t>La présente offre</w:t>
      </w:r>
      <w:r w:rsidRPr="00786B4A">
        <w:rPr>
          <w:rFonts w:eastAsia="PMingLiU"/>
        </w:rPr>
        <w:t xml:space="preserve"> ne peut être révoquée par l’acheteur avant </w:t>
      </w: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  Si elle n’est pas acceptée à cette date, elle devient nulle, et tout dépôt sera remboursé à l’acheteur sans intérêt.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smallCaps/>
        </w:rPr>
        <w:t>La présente offre</w:t>
      </w:r>
      <w:r w:rsidRPr="00786B4A">
        <w:rPr>
          <w:rFonts w:eastAsia="PMingLiU"/>
        </w:rPr>
        <w:t>, lorsqu’elle est acceptée, constitue un contrat d’achat et de vente qui lie les parties aux présentes.</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smallCaps/>
        </w:rPr>
        <w:t>La présente convention</w:t>
      </w:r>
      <w:r w:rsidRPr="00786B4A">
        <w:rPr>
          <w:rFonts w:eastAsia="PMingLiU"/>
          <w:b/>
          <w:bCs/>
        </w:rPr>
        <w:t xml:space="preserve"> </w:t>
      </w:r>
      <w:r w:rsidRPr="00786B4A">
        <w:rPr>
          <w:rFonts w:eastAsia="PMingLiU"/>
        </w:rPr>
        <w:t>doit être interprétée pour sous-entendre tous les changements de genre et de nombre qu’exige le contexte.  Elle lie les parties aux présentes, ainsi que leurs héritiers, exécuteurs testamentaires, administrateurs, successeurs et ayants droit respectifs.  Les délais constituent une condition essentielle de la présente convention.</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smallCaps/>
        </w:rPr>
        <w:t>Nonobstant le contenu</w:t>
      </w:r>
      <w:r w:rsidRPr="00786B4A">
        <w:rPr>
          <w:rFonts w:eastAsia="PMingLiU"/>
        </w:rPr>
        <w:t xml:space="preserve"> de la présente offre ou de son acceptation, l’offre et l’acceptation sont faites sous réserve des conditions ou stipulations suivantes</w:t>
      </w:r>
      <w:r>
        <w:rPr>
          <w:rFonts w:eastAsia="PMingLiU"/>
        </w:rPr>
        <w:t> :</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w:t>
      </w:r>
      <w:proofErr w:type="gramStart"/>
      <w:r w:rsidRPr="00786B4A">
        <w:rPr>
          <w:rFonts w:eastAsia="PMingLiU"/>
          <w:i/>
          <w:iCs/>
        </w:rPr>
        <w:t>conditions</w:t>
      </w:r>
      <w:proofErr w:type="gramEnd"/>
      <w:r w:rsidRPr="00786B4A">
        <w:rPr>
          <w:rFonts w:eastAsia="PMingLiU"/>
        </w:rPr>
        <w: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smallCaps/>
        </w:rPr>
        <w:t>Fait</w:t>
      </w:r>
      <w:r w:rsidRPr="00786B4A">
        <w:rPr>
          <w:rFonts w:eastAsia="PMingLiU"/>
        </w:rPr>
        <w:t xml:space="preserve">  à [</w:t>
      </w:r>
      <w:r w:rsidRPr="00786B4A">
        <w:rPr>
          <w:rFonts w:eastAsia="PMingLiU"/>
          <w:i/>
          <w:iCs/>
        </w:rPr>
        <w:t>municipalité</w:t>
      </w:r>
      <w:r w:rsidRPr="00786B4A">
        <w:rPr>
          <w:rFonts w:eastAsia="PMingLiU"/>
        </w:rPr>
        <w:t xml:space="preserve">] </w:t>
      </w: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F337D8" w:rsidRDefault="00F337D8">
      <w:r>
        <w:br w:type="page"/>
      </w:r>
    </w:p>
    <w:tbl>
      <w:tblPr>
        <w:tblW w:w="9360" w:type="dxa"/>
        <w:tblInd w:w="34" w:type="dxa"/>
        <w:tblLayout w:type="fixed"/>
        <w:tblCellMar>
          <w:left w:w="34" w:type="dxa"/>
          <w:right w:w="34" w:type="dxa"/>
        </w:tblCellMar>
        <w:tblLook w:val="0000" w:firstRow="0" w:lastRow="0" w:firstColumn="0" w:lastColumn="0" w:noHBand="0" w:noVBand="0"/>
      </w:tblPr>
      <w:tblGrid>
        <w:gridCol w:w="4680"/>
        <w:gridCol w:w="4680"/>
      </w:tblGrid>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smallCaps/>
              </w:rPr>
              <w:lastRenderedPageBreak/>
              <w:t>Signé, scellé et délivré</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en présence de</w:t>
            </w:r>
            <w:r>
              <w:rPr>
                <w:rFonts w:eastAsia="PMingLiU"/>
              </w:rPr>
              <w:t> :</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u w:val="single"/>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u w:val="single"/>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u w:val="single"/>
              </w:rPr>
              <w:t xml:space="preserve">                                                               </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Témoin</w:t>
            </w: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w:t>
            </w:r>
            <w:r w:rsidRPr="00786B4A">
              <w:rPr>
                <w:rFonts w:eastAsia="PMingLiU"/>
                <w:u w:val="single"/>
              </w:rPr>
              <w:t xml:space="preserve">                                                              </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 Acheteur</w:t>
            </w:r>
          </w:p>
        </w:tc>
      </w:tr>
    </w:tbl>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smallCaps/>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smallCaps/>
        </w:rPr>
        <w:t>Le vendeur</w:t>
      </w:r>
      <w:r w:rsidRPr="00786B4A">
        <w:rPr>
          <w:rFonts w:eastAsia="PMingLiU"/>
        </w:rPr>
        <w:t xml:space="preserve"> soussigné accepte l’offre ci-dessus de [</w:t>
      </w:r>
      <w:r w:rsidRPr="00786B4A">
        <w:rPr>
          <w:rFonts w:eastAsia="PMingLiU"/>
          <w:i/>
          <w:iCs/>
        </w:rPr>
        <w:t>montant</w:t>
      </w:r>
      <w:r w:rsidRPr="00786B4A">
        <w:rPr>
          <w:rFonts w:eastAsia="PMingLiU"/>
        </w:rPr>
        <w:t>] $ (ou propose la somme modifiée de [</w:t>
      </w:r>
      <w:r w:rsidRPr="00786B4A">
        <w:rPr>
          <w:rFonts w:eastAsia="PMingLiU"/>
          <w:i/>
          <w:iCs/>
        </w:rPr>
        <w:t>montant</w:t>
      </w:r>
      <w:r w:rsidRPr="00786B4A">
        <w:rPr>
          <w:rFonts w:eastAsia="PMingLiU"/>
        </w:rPr>
        <w:t>] $) et il promet en outre à l’acheteur de se conformer aux conditions auxquelles elle est assortie.  En contrepartie des services rendus par l’agent dans l’obtention de l’offre, le vendeur s’engage à payer à cet agent une commission de [</w:t>
      </w:r>
      <w:r w:rsidRPr="00786B4A">
        <w:rPr>
          <w:rFonts w:eastAsia="PMingLiU"/>
          <w:i/>
          <w:iCs/>
        </w:rPr>
        <w:t>taux</w:t>
      </w:r>
      <w:r w:rsidRPr="00786B4A">
        <w:rPr>
          <w:rFonts w:eastAsia="PMingLiU"/>
        </w:rPr>
        <w:t>] % du prix d’achat susmentionné; il autorise l’agent à déduire sa commission, en tout ou en partie, du dépôt versé, et charge irrévocablement son avocat d’acquitter tout solde impayé de la commission.</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smallCaps/>
        </w:rPr>
        <w:t>Par les présentes</w:t>
      </w:r>
      <w:r w:rsidRPr="00786B4A">
        <w:rPr>
          <w:rFonts w:eastAsia="PMingLiU"/>
        </w:rPr>
        <w:t>, je soussigné, [</w:t>
      </w:r>
      <w:r w:rsidRPr="00786B4A">
        <w:rPr>
          <w:rFonts w:eastAsia="PMingLiU"/>
          <w:i/>
          <w:iCs/>
        </w:rPr>
        <w:t>nom</w:t>
      </w:r>
      <w:r w:rsidRPr="00786B4A">
        <w:rPr>
          <w:rFonts w:eastAsia="PMingLiU"/>
        </w:rPr>
        <w:t>], conjoint du vendeur consens à la vente et accepte de signer tous les documents, consentements ou affidavits requis pour que la vente soit close conformément à la présente convention.</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smallCaps/>
        </w:rPr>
        <w:t>Fait</w:t>
      </w:r>
      <w:r w:rsidRPr="00786B4A">
        <w:rPr>
          <w:rFonts w:eastAsia="PMingLiU"/>
        </w:rPr>
        <w:t xml:space="preserve">  à [</w:t>
      </w:r>
      <w:r w:rsidRPr="00786B4A">
        <w:rPr>
          <w:rFonts w:eastAsia="PMingLiU"/>
          <w:i/>
          <w:iCs/>
        </w:rPr>
        <w:t>municipalité</w:t>
      </w:r>
      <w:r w:rsidRPr="00786B4A">
        <w:rPr>
          <w:rFonts w:eastAsia="PMingLiU"/>
        </w:rPr>
        <w:t xml:space="preserve">] </w:t>
      </w: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tbl>
      <w:tblPr>
        <w:tblW w:w="9360" w:type="dxa"/>
        <w:tblLayout w:type="fixed"/>
        <w:tblCellMar>
          <w:left w:w="34" w:type="dxa"/>
          <w:right w:w="34" w:type="dxa"/>
        </w:tblCellMar>
        <w:tblLook w:val="0000" w:firstRow="0" w:lastRow="0" w:firstColumn="0" w:lastColumn="0" w:noHBand="0" w:noVBand="0"/>
      </w:tblPr>
      <w:tblGrid>
        <w:gridCol w:w="4680"/>
        <w:gridCol w:w="4680"/>
      </w:tblGrid>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smallCaps/>
              </w:rPr>
              <w:t>Signé, scellé et délivré</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en présence de</w:t>
            </w:r>
            <w:r>
              <w:rPr>
                <w:rFonts w:eastAsia="PMingLiU"/>
              </w:rPr>
              <w:t> :</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u w:val="single"/>
              </w:rPr>
              <w:t xml:space="preserve">                                                               </w:t>
            </w: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w:t>
            </w:r>
            <w:r w:rsidRPr="00786B4A">
              <w:rPr>
                <w:rFonts w:eastAsia="PMingLiU"/>
                <w:u w:val="single"/>
              </w:rPr>
              <w:t xml:space="preserve">                                                             </w:t>
            </w:r>
          </w:p>
        </w:tc>
      </w:tr>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Témoin de l’agent à la vente</w:t>
            </w: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 Vendeur</w:t>
            </w:r>
          </w:p>
        </w:tc>
      </w:tr>
    </w:tbl>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smallCaps/>
        </w:rPr>
        <w:t>Le vendeur</w:t>
      </w:r>
      <w:r w:rsidRPr="00786B4A">
        <w:rPr>
          <w:rFonts w:eastAsia="PMingLiU"/>
          <w:b/>
          <w:bCs/>
        </w:rPr>
        <w:t xml:space="preserve"> </w:t>
      </w:r>
      <w:r w:rsidRPr="00786B4A">
        <w:rPr>
          <w:rFonts w:eastAsia="PMingLiU"/>
        </w:rPr>
        <w:t xml:space="preserve">ne peut révoquer sa contre-proposition avant </w:t>
      </w: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  Si celle-ci n’est pas acceptée à cette date par l’acheteur, avec copie au vendeur ou à son mandataire, elle devient nulle et tout dépôt sera remboursé à l’acheteur sans intérêt.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smallCaps/>
        </w:rPr>
        <w:t>L’acheteur</w:t>
      </w:r>
      <w:r w:rsidRPr="00786B4A">
        <w:rPr>
          <w:rFonts w:eastAsia="PMingLiU"/>
        </w:rPr>
        <w:t xml:space="preserve"> accepte par les présentes la contre-proposition au prix modifié de [</w:t>
      </w:r>
      <w:r w:rsidRPr="00786B4A">
        <w:rPr>
          <w:rFonts w:eastAsia="PMingLiU"/>
          <w:i/>
          <w:iCs/>
        </w:rPr>
        <w:t>montant</w:t>
      </w:r>
      <w:r w:rsidRPr="00786B4A">
        <w:rPr>
          <w:rFonts w:eastAsia="PMingLiU"/>
        </w:rPr>
        <w:t>] $.</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smallCaps/>
        </w:rPr>
        <w:t>Fait</w:t>
      </w:r>
      <w:r w:rsidRPr="00786B4A">
        <w:rPr>
          <w:rFonts w:eastAsia="PMingLiU"/>
        </w:rPr>
        <w:t xml:space="preserve">  à [</w:t>
      </w:r>
      <w:r w:rsidRPr="00786B4A">
        <w:rPr>
          <w:rFonts w:eastAsia="PMingLiU"/>
          <w:i/>
          <w:iCs/>
        </w:rPr>
        <w:t>municipalité</w:t>
      </w:r>
      <w:r w:rsidRPr="00786B4A">
        <w:rPr>
          <w:rFonts w:eastAsia="PMingLiU"/>
        </w:rPr>
        <w:t xml:space="preserve">] </w:t>
      </w: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tbl>
      <w:tblPr>
        <w:tblW w:w="0" w:type="auto"/>
        <w:tblLayout w:type="fixed"/>
        <w:tblCellMar>
          <w:left w:w="34" w:type="dxa"/>
          <w:right w:w="34" w:type="dxa"/>
        </w:tblCellMar>
        <w:tblLook w:val="0000" w:firstRow="0" w:lastRow="0" w:firstColumn="0" w:lastColumn="0" w:noHBand="0" w:noVBand="0"/>
      </w:tblPr>
      <w:tblGrid>
        <w:gridCol w:w="4296"/>
        <w:gridCol w:w="4294"/>
      </w:tblGrid>
      <w:tr w:rsidR="008F633E" w:rsidRPr="00786B4A" w:rsidTr="004559A2">
        <w:tc>
          <w:tcPr>
            <w:tcW w:w="4296"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smallCaps/>
              </w:rPr>
              <w:t>Signé, scellé et délivré</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en présence de</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u w:val="single"/>
              </w:rPr>
              <w:t xml:space="preserve">                                                               </w:t>
            </w:r>
          </w:p>
        </w:tc>
        <w:tc>
          <w:tcPr>
            <w:tcW w:w="4294"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w:t>
            </w:r>
            <w:r w:rsidRPr="00786B4A">
              <w:rPr>
                <w:rFonts w:eastAsia="PMingLiU"/>
                <w:u w:val="single"/>
              </w:rPr>
              <w:t xml:space="preserve">                                                              </w:t>
            </w:r>
          </w:p>
        </w:tc>
      </w:tr>
      <w:tr w:rsidR="008F633E" w:rsidRPr="00786B4A" w:rsidTr="004559A2">
        <w:tc>
          <w:tcPr>
            <w:tcW w:w="4296"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Témoin</w:t>
            </w:r>
          </w:p>
        </w:tc>
        <w:tc>
          <w:tcPr>
            <w:tcW w:w="4294"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 Acheteur</w:t>
            </w:r>
          </w:p>
        </w:tc>
      </w:tr>
    </w:tbl>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b/>
          <w:bCs/>
          <w:smallCaps/>
        </w:rPr>
        <w:t>Renseignements</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Adresse du vendeur</w:t>
      </w:r>
      <w:r>
        <w:rPr>
          <w:rFonts w:eastAsia="PMingLiU"/>
        </w:rPr>
        <w:t> :</w:t>
      </w:r>
      <w:r w:rsidRPr="00786B4A">
        <w:rPr>
          <w:rFonts w:eastAsia="PMingLiU"/>
        </w:rPr>
        <w:t xml:space="preserve"> [</w:t>
      </w:r>
      <w:r w:rsidRPr="00786B4A">
        <w:rPr>
          <w:rFonts w:eastAsia="PMingLiU"/>
          <w:i/>
          <w:iCs/>
        </w:rPr>
        <w:t>adresse</w:t>
      </w:r>
      <w:r w:rsidRPr="00786B4A">
        <w:rPr>
          <w:rFonts w:eastAsia="PMingLiU"/>
        </w:rPr>
        <w: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Avocat</w:t>
      </w:r>
      <w:r>
        <w:rPr>
          <w:rFonts w:eastAsia="PMingLiU"/>
        </w:rPr>
        <w:t> :</w:t>
      </w:r>
      <w:r w:rsidRPr="00786B4A">
        <w:rPr>
          <w:rFonts w:eastAsia="PMingLiU"/>
        </w:rPr>
        <w:t xml:space="preserve"> [</w:t>
      </w:r>
      <w:r w:rsidRPr="00786B4A">
        <w:rPr>
          <w:rFonts w:eastAsia="PMingLiU"/>
          <w:i/>
          <w:iCs/>
        </w:rPr>
        <w:t>nom</w:t>
      </w:r>
      <w:r w:rsidRPr="00786B4A">
        <w:rPr>
          <w:rFonts w:eastAsia="PMingLiU"/>
        </w:rPr>
        <w: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Adresse de l’acheteur</w:t>
      </w:r>
      <w:r>
        <w:rPr>
          <w:rFonts w:eastAsia="PMingLiU"/>
        </w:rPr>
        <w:t> :</w:t>
      </w:r>
      <w:r w:rsidRPr="00786B4A">
        <w:rPr>
          <w:rFonts w:eastAsia="PMingLiU"/>
        </w:rPr>
        <w:t xml:space="preserve"> [</w:t>
      </w:r>
      <w:r w:rsidRPr="00786B4A">
        <w:rPr>
          <w:rFonts w:eastAsia="PMingLiU"/>
          <w:i/>
          <w:iCs/>
        </w:rPr>
        <w:t>adresse</w:t>
      </w:r>
      <w:r w:rsidRPr="00786B4A">
        <w:rPr>
          <w:rFonts w:eastAsia="PMingLiU"/>
        </w:rPr>
        <w: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line="276" w:lineRule="auto"/>
        <w:rPr>
          <w:rFonts w:eastAsia="PMingLiU"/>
        </w:rPr>
      </w:pPr>
      <w:r w:rsidRPr="00786B4A">
        <w:rPr>
          <w:rFonts w:eastAsia="PMingLiU"/>
        </w:rPr>
        <w:t>Avocat</w:t>
      </w:r>
      <w:r>
        <w:rPr>
          <w:rFonts w:eastAsia="PMingLiU"/>
        </w:rPr>
        <w:t> :</w:t>
      </w:r>
      <w:r w:rsidRPr="00786B4A">
        <w:rPr>
          <w:rFonts w:eastAsia="PMingLiU"/>
        </w:rPr>
        <w:t xml:space="preserve"> [</w:t>
      </w:r>
      <w:r w:rsidRPr="00786B4A">
        <w:rPr>
          <w:rFonts w:eastAsia="PMingLiU"/>
          <w:i/>
          <w:iCs/>
        </w:rPr>
        <w:t>nom</w:t>
      </w:r>
      <w:r w:rsidRPr="00786B4A">
        <w:rPr>
          <w:rFonts w:eastAsia="PMingLiU"/>
        </w:rPr>
        <w:t>]</w:t>
      </w:r>
    </w:p>
    <w:p w:rsidR="008F633E" w:rsidRPr="00786B4A" w:rsidRDefault="008F633E" w:rsidP="008F633E">
      <w:pPr>
        <w:pStyle w:val="Titre2"/>
        <w:keepNext w:val="0"/>
        <w:keepLines w:val="0"/>
        <w:numPr>
          <w:ilvl w:val="0"/>
          <w:numId w:val="0"/>
        </w:numPr>
        <w:spacing w:before="0" w:line="276" w:lineRule="auto"/>
        <w:rPr>
          <w:rFonts w:ascii="Times New Roman" w:hAnsi="Times New Roman" w:cs="Times New Roman"/>
          <w:color w:val="auto"/>
          <w:sz w:val="24"/>
          <w:szCs w:val="24"/>
        </w:rPr>
      </w:pPr>
    </w:p>
    <w:p w:rsidR="008F633E" w:rsidRPr="00786B4A" w:rsidRDefault="008F633E" w:rsidP="008F633E">
      <w:pPr>
        <w:spacing w:before="0"/>
        <w:jc w:val="left"/>
        <w:rPr>
          <w:rFonts w:eastAsiaTheme="majorEastAsia"/>
          <w:b/>
          <w:bCs/>
          <w:i/>
          <w:iCs/>
        </w:rPr>
      </w:pPr>
      <w:r w:rsidRPr="00786B4A">
        <w:br w:type="page"/>
      </w:r>
    </w:p>
    <w:p w:rsidR="008F633E" w:rsidRPr="00786B4A" w:rsidRDefault="008F633E" w:rsidP="008F633E">
      <w:pPr>
        <w:pStyle w:val="Actes4"/>
      </w:pPr>
      <w:bookmarkStart w:id="103" w:name="_Toc444853194"/>
      <w:r w:rsidRPr="00786B4A">
        <w:lastRenderedPageBreak/>
        <w:t>d) Exemple 4 – rabattement du prix d’achat</w:t>
      </w:r>
      <w:bookmarkEnd w:id="103"/>
    </w:p>
    <w:p w:rsidR="008F633E" w:rsidRPr="00786B4A" w:rsidRDefault="008F633E" w:rsidP="008F633E">
      <w:pPr>
        <w:pStyle w:val="Titre5"/>
        <w:keepNext w:val="0"/>
        <w:keepLines w:val="0"/>
        <w:numPr>
          <w:ilvl w:val="0"/>
          <w:numId w:val="0"/>
        </w:numPr>
        <w:spacing w:before="0"/>
        <w:rPr>
          <w:rFonts w:ascii="Times New Roman" w:hAnsi="Times New Roman" w:cs="Times New Roman"/>
          <w:color w:val="auto"/>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jc w:val="center"/>
        <w:rPr>
          <w:rFonts w:eastAsia="PMingLiU"/>
          <w:sz w:val="22"/>
          <w:szCs w:val="22"/>
        </w:rPr>
      </w:pPr>
      <w:r w:rsidRPr="00786B4A">
        <w:rPr>
          <w:rFonts w:eastAsia="PMingLiU"/>
          <w:b/>
          <w:bCs/>
          <w:smallCaps/>
          <w:sz w:val="22"/>
          <w:szCs w:val="22"/>
        </w:rPr>
        <w:t>Convention de vente</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jc w:val="center"/>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mallCaps/>
          <w:sz w:val="22"/>
          <w:szCs w:val="22"/>
        </w:rPr>
        <w:t>Acte</w:t>
      </w:r>
      <w:r w:rsidRPr="00786B4A">
        <w:rPr>
          <w:rFonts w:eastAsia="PMingLiU"/>
          <w:sz w:val="22"/>
          <w:szCs w:val="22"/>
        </w:rPr>
        <w:t xml:space="preserve"> fait (en double exemplaire) </w:t>
      </w:r>
      <w:proofErr w:type="gramStart"/>
      <w:r w:rsidRPr="00786B4A">
        <w:rPr>
          <w:rFonts w:eastAsia="PMingLiU"/>
          <w:sz w:val="22"/>
          <w:szCs w:val="22"/>
        </w:rPr>
        <w:t>le</w:t>
      </w:r>
      <w:proofErr w:type="gramEnd"/>
      <w:r w:rsidRPr="00786B4A">
        <w:rPr>
          <w:rFonts w:eastAsia="PMingLiU"/>
          <w:sz w:val="22"/>
          <w:szCs w:val="22"/>
        </w:rPr>
        <w:t xml:space="preserve"> [</w:t>
      </w:r>
      <w:r w:rsidRPr="00786B4A">
        <w:rPr>
          <w:rFonts w:eastAsia="PMingLiU"/>
          <w:i/>
          <w:iCs/>
          <w:sz w:val="22"/>
          <w:szCs w:val="22"/>
        </w:rPr>
        <w:t>date</w:t>
      </w:r>
      <w:r w:rsidRPr="00786B4A">
        <w:rPr>
          <w:rFonts w:eastAsia="PMingLiU"/>
          <w:sz w:val="22"/>
          <w:szCs w:val="22"/>
        </w:rPr>
        <w: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8F633E">
      <w:pPr>
        <w:tabs>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mallCaps/>
          <w:sz w:val="22"/>
          <w:szCs w:val="22"/>
        </w:rPr>
        <w:t>Entre</w:t>
      </w:r>
      <w:r>
        <w:rPr>
          <w:rFonts w:eastAsia="PMingLiU"/>
          <w:sz w:val="22"/>
          <w:szCs w:val="22"/>
        </w:rPr>
        <w:t> :</w:t>
      </w:r>
    </w:p>
    <w:p w:rsidR="008F633E" w:rsidRPr="00786B4A" w:rsidRDefault="008F633E" w:rsidP="008F633E">
      <w:pPr>
        <w:tabs>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8F633E">
      <w:pPr>
        <w:tabs>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ind w:left="720"/>
        <w:rPr>
          <w:rFonts w:eastAsia="PMingLiU"/>
          <w:sz w:val="22"/>
          <w:szCs w:val="22"/>
        </w:rPr>
      </w:pPr>
      <w:r w:rsidRPr="00786B4A">
        <w:rPr>
          <w:rFonts w:eastAsia="PMingLiU"/>
          <w:sz w:val="22"/>
          <w:szCs w:val="22"/>
        </w:rPr>
        <w:t>[</w:t>
      </w:r>
      <w:r w:rsidRPr="00786B4A">
        <w:rPr>
          <w:rFonts w:eastAsia="PMingLiU"/>
          <w:i/>
          <w:iCs/>
          <w:sz w:val="22"/>
          <w:szCs w:val="22"/>
        </w:rPr>
        <w:t>Nom</w:t>
      </w:r>
      <w:r w:rsidRPr="00786B4A">
        <w:rPr>
          <w:rFonts w:eastAsia="PMingLiU"/>
          <w:sz w:val="22"/>
          <w:szCs w:val="22"/>
        </w:rPr>
        <w:t>], de [</w:t>
      </w:r>
      <w:r w:rsidRPr="00786B4A">
        <w:rPr>
          <w:rFonts w:eastAsia="PMingLiU"/>
          <w:i/>
          <w:iCs/>
          <w:sz w:val="22"/>
          <w:szCs w:val="22"/>
        </w:rPr>
        <w:t>adresse</w:t>
      </w:r>
      <w:r w:rsidRPr="00786B4A">
        <w:rPr>
          <w:rFonts w:eastAsia="PMingLiU"/>
          <w:sz w:val="22"/>
          <w:szCs w:val="22"/>
        </w:rPr>
        <w:t>], comté de [</w:t>
      </w:r>
      <w:r w:rsidRPr="00786B4A">
        <w:rPr>
          <w:rFonts w:eastAsia="PMingLiU"/>
          <w:i/>
          <w:iCs/>
          <w:sz w:val="22"/>
          <w:szCs w:val="22"/>
        </w:rPr>
        <w:t>comté</w:t>
      </w:r>
      <w:r w:rsidRPr="00786B4A">
        <w:rPr>
          <w:rFonts w:eastAsia="PMingLiU"/>
          <w:sz w:val="22"/>
          <w:szCs w:val="22"/>
        </w:rPr>
        <w:t>], Nouveau-Brunswick, ci-après le « </w:t>
      </w:r>
      <w:r w:rsidRPr="00786B4A">
        <w:rPr>
          <w:rFonts w:eastAsia="PMingLiU"/>
          <w:smallCaps/>
          <w:sz w:val="22"/>
          <w:szCs w:val="22"/>
        </w:rPr>
        <w:t>vendeur</w:t>
      </w:r>
      <w:r w:rsidRPr="00786B4A">
        <w:rPr>
          <w:rFonts w:eastAsia="PMingLiU"/>
          <w:sz w:val="22"/>
          <w:szCs w:val="22"/>
        </w:rPr>
        <w:t> »</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ind w:left="720"/>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ind w:left="720"/>
        <w:rPr>
          <w:rFonts w:eastAsia="PMingLiU"/>
          <w:sz w:val="22"/>
          <w:szCs w:val="22"/>
        </w:rPr>
      </w:pPr>
      <w:r w:rsidRPr="00786B4A">
        <w:rPr>
          <w:rFonts w:eastAsia="PMingLiU"/>
          <w:sz w:val="22"/>
          <w:szCs w:val="22"/>
        </w:rPr>
        <w:t>- et -</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ind w:left="720"/>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ind w:left="720"/>
        <w:rPr>
          <w:rFonts w:eastAsia="PMingLiU"/>
          <w:sz w:val="22"/>
          <w:szCs w:val="22"/>
        </w:rPr>
      </w:pPr>
      <w:r w:rsidRPr="00786B4A">
        <w:rPr>
          <w:rFonts w:eastAsia="PMingLiU"/>
          <w:sz w:val="22"/>
          <w:szCs w:val="22"/>
        </w:rPr>
        <w:t>[</w:t>
      </w:r>
      <w:r w:rsidRPr="00786B4A">
        <w:rPr>
          <w:rFonts w:eastAsia="PMingLiU"/>
          <w:i/>
          <w:iCs/>
          <w:sz w:val="22"/>
          <w:szCs w:val="22"/>
        </w:rPr>
        <w:t>Nom</w:t>
      </w:r>
      <w:r w:rsidRPr="00786B4A">
        <w:rPr>
          <w:rFonts w:eastAsia="PMingLiU"/>
          <w:sz w:val="22"/>
          <w:szCs w:val="22"/>
        </w:rPr>
        <w:t>] et son épouse, tous deux de [</w:t>
      </w:r>
      <w:r w:rsidRPr="00786B4A">
        <w:rPr>
          <w:rFonts w:eastAsia="PMingLiU"/>
          <w:i/>
          <w:iCs/>
          <w:sz w:val="22"/>
          <w:szCs w:val="22"/>
        </w:rPr>
        <w:t>adresse</w:t>
      </w:r>
      <w:r w:rsidRPr="00786B4A">
        <w:rPr>
          <w:rFonts w:eastAsia="PMingLiU"/>
          <w:sz w:val="22"/>
          <w:szCs w:val="22"/>
        </w:rPr>
        <w:t>], comté de [</w:t>
      </w:r>
      <w:r w:rsidRPr="00786B4A">
        <w:rPr>
          <w:rFonts w:eastAsia="PMingLiU"/>
          <w:i/>
          <w:iCs/>
          <w:sz w:val="22"/>
          <w:szCs w:val="22"/>
        </w:rPr>
        <w:t>comté</w:t>
      </w:r>
      <w:r w:rsidRPr="00786B4A">
        <w:rPr>
          <w:rFonts w:eastAsia="PMingLiU"/>
          <w:sz w:val="22"/>
          <w:szCs w:val="22"/>
        </w:rPr>
        <w:t>], Nouveau-Brunswick, ci-après les « </w:t>
      </w:r>
      <w:r w:rsidRPr="00786B4A">
        <w:rPr>
          <w:rFonts w:eastAsia="PMingLiU"/>
          <w:smallCaps/>
          <w:sz w:val="22"/>
          <w:szCs w:val="22"/>
        </w:rPr>
        <w:t>acheteurs</w:t>
      </w:r>
      <w:r w:rsidRPr="00786B4A">
        <w:rPr>
          <w:rFonts w:eastAsia="PMingLiU"/>
          <w:sz w:val="22"/>
          <w:szCs w:val="22"/>
        </w:rPr>
        <w:t> »</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507B96">
      <w:pPr>
        <w:pStyle w:val="Paragraphedeliste"/>
        <w:numPr>
          <w:ilvl w:val="0"/>
          <w:numId w:val="40"/>
        </w:num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En contrepartie de la somme de [</w:t>
      </w:r>
      <w:r w:rsidRPr="00786B4A">
        <w:rPr>
          <w:rFonts w:eastAsia="PMingLiU"/>
          <w:i/>
          <w:iCs/>
          <w:sz w:val="22"/>
          <w:szCs w:val="22"/>
        </w:rPr>
        <w:t>montant</w:t>
      </w:r>
      <w:r w:rsidRPr="00786B4A">
        <w:rPr>
          <w:rFonts w:eastAsia="PMingLiU"/>
          <w:sz w:val="22"/>
          <w:szCs w:val="22"/>
        </w:rPr>
        <w:t>] $, le vendeur et les acheteurs consentent respectivement à vendre et à acheter tous les biens-fonds désignés à l’annexe « A » ci-jointe pour la somme de [</w:t>
      </w:r>
      <w:r w:rsidRPr="00786B4A">
        <w:rPr>
          <w:rFonts w:eastAsia="PMingLiU"/>
          <w:i/>
          <w:iCs/>
          <w:sz w:val="22"/>
          <w:szCs w:val="22"/>
        </w:rPr>
        <w:t>montant</w:t>
      </w:r>
      <w:r w:rsidRPr="00786B4A">
        <w:rPr>
          <w:rFonts w:eastAsia="PMingLiU"/>
          <w:sz w:val="22"/>
          <w:szCs w:val="22"/>
        </w:rPr>
        <w:t>] dollars payable comme suit</w:t>
      </w:r>
      <w:r>
        <w:rPr>
          <w:rFonts w:eastAsia="PMingLiU"/>
          <w:sz w:val="22"/>
          <w:szCs w:val="22"/>
        </w:rPr>
        <w:t> :</w:t>
      </w:r>
      <w:r w:rsidRPr="00786B4A">
        <w:rPr>
          <w:rFonts w:eastAsia="PMingLiU"/>
          <w:sz w:val="22"/>
          <w:szCs w:val="22"/>
        </w:rPr>
        <w:t xml:space="preserve"> [</w:t>
      </w:r>
      <w:r w:rsidRPr="00786B4A">
        <w:rPr>
          <w:rFonts w:eastAsia="PMingLiU"/>
          <w:i/>
          <w:iCs/>
          <w:sz w:val="22"/>
          <w:szCs w:val="22"/>
        </w:rPr>
        <w:t>montant</w:t>
      </w:r>
      <w:r w:rsidRPr="00786B4A">
        <w:rPr>
          <w:rFonts w:eastAsia="PMingLiU"/>
          <w:sz w:val="22"/>
          <w:szCs w:val="22"/>
        </w:rPr>
        <w:t>] dollars lors de la clôture de la transaction sous réserve seulement des réductions suivantes</w:t>
      </w:r>
      <w:r>
        <w:rPr>
          <w:rFonts w:eastAsia="PMingLiU"/>
          <w:sz w:val="22"/>
          <w:szCs w:val="22"/>
        </w:rPr>
        <w:t> :</w:t>
      </w:r>
    </w:p>
    <w:p w:rsidR="008F633E" w:rsidRPr="00786B4A" w:rsidRDefault="008F633E" w:rsidP="008F633E">
      <w:p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8F633E">
      <w:pPr>
        <w:tabs>
          <w:tab w:val="left" w:pos="72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ind w:left="720"/>
        <w:rPr>
          <w:rFonts w:eastAsia="PMingLiU"/>
          <w:sz w:val="22"/>
          <w:szCs w:val="22"/>
        </w:rPr>
      </w:pPr>
      <w:r w:rsidRPr="00786B4A">
        <w:rPr>
          <w:rFonts w:eastAsia="PMingLiU"/>
          <w:sz w:val="22"/>
          <w:szCs w:val="22"/>
        </w:rPr>
        <w:t>Il sera rabattu du prix de [</w:t>
      </w:r>
      <w:r w:rsidRPr="00786B4A">
        <w:rPr>
          <w:rFonts w:eastAsia="PMingLiU"/>
          <w:i/>
          <w:iCs/>
          <w:sz w:val="22"/>
          <w:szCs w:val="22"/>
        </w:rPr>
        <w:t>montant</w:t>
      </w:r>
      <w:r w:rsidRPr="00786B4A">
        <w:rPr>
          <w:rFonts w:eastAsia="PMingLiU"/>
          <w:sz w:val="22"/>
          <w:szCs w:val="22"/>
        </w:rPr>
        <w:t>] $ tous les paiements mensuels de [</w:t>
      </w:r>
      <w:r w:rsidRPr="00786B4A">
        <w:rPr>
          <w:rFonts w:eastAsia="PMingLiU"/>
          <w:i/>
          <w:iCs/>
          <w:sz w:val="22"/>
          <w:szCs w:val="22"/>
        </w:rPr>
        <w:t>montant</w:t>
      </w:r>
      <w:r w:rsidRPr="00786B4A">
        <w:rPr>
          <w:rFonts w:eastAsia="PMingLiU"/>
          <w:sz w:val="22"/>
          <w:szCs w:val="22"/>
        </w:rPr>
        <w:t>] $ payés par les acheteurs à [</w:t>
      </w:r>
      <w:r w:rsidRPr="00786B4A">
        <w:rPr>
          <w:rFonts w:eastAsia="PMingLiU"/>
          <w:i/>
          <w:iCs/>
          <w:sz w:val="22"/>
          <w:szCs w:val="22"/>
        </w:rPr>
        <w:t>créancier hypothécaire</w:t>
      </w:r>
      <w:r w:rsidRPr="00786B4A">
        <w:rPr>
          <w:rFonts w:eastAsia="PMingLiU"/>
          <w:sz w:val="22"/>
          <w:szCs w:val="22"/>
        </w:rPr>
        <w:t>] sur l’hypothèque de [</w:t>
      </w:r>
      <w:r w:rsidRPr="00786B4A">
        <w:rPr>
          <w:rFonts w:eastAsia="PMingLiU"/>
          <w:i/>
          <w:iCs/>
          <w:sz w:val="22"/>
          <w:szCs w:val="22"/>
        </w:rPr>
        <w:t>créancier hypothécaire</w:t>
      </w:r>
      <w:r w:rsidRPr="00786B4A">
        <w:rPr>
          <w:rFonts w:eastAsia="PMingLiU"/>
          <w:sz w:val="22"/>
          <w:szCs w:val="22"/>
        </w:rPr>
        <w:t>] grevant les biens-fonds en question entre le [</w:t>
      </w:r>
      <w:r w:rsidRPr="00786B4A">
        <w:rPr>
          <w:rFonts w:eastAsia="PMingLiU"/>
          <w:i/>
          <w:iCs/>
          <w:sz w:val="22"/>
          <w:szCs w:val="22"/>
        </w:rPr>
        <w:t>date</w:t>
      </w:r>
      <w:r w:rsidRPr="00786B4A">
        <w:rPr>
          <w:rFonts w:eastAsia="PMingLiU"/>
          <w:sz w:val="22"/>
          <w:szCs w:val="22"/>
        </w:rPr>
        <w:t>] et le [</w:t>
      </w:r>
      <w:r w:rsidRPr="00786B4A">
        <w:rPr>
          <w:rFonts w:eastAsia="PMingLiU"/>
          <w:i/>
          <w:iCs/>
          <w:sz w:val="22"/>
          <w:szCs w:val="22"/>
        </w:rPr>
        <w:t>date</w:t>
      </w:r>
      <w:r w:rsidRPr="00786B4A">
        <w:rPr>
          <w:rFonts w:eastAsia="PMingLiU"/>
          <w:sz w:val="22"/>
          <w:szCs w:val="22"/>
        </w:rPr>
        <w:t>] inclusivement;</w:t>
      </w:r>
    </w:p>
    <w:p w:rsidR="008F633E" w:rsidRPr="00786B4A" w:rsidRDefault="008F633E" w:rsidP="008F633E">
      <w:pPr>
        <w:tabs>
          <w:tab w:val="left" w:pos="72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ind w:left="720"/>
        <w:rPr>
          <w:rFonts w:eastAsia="PMingLiU"/>
          <w:sz w:val="22"/>
          <w:szCs w:val="22"/>
        </w:rPr>
      </w:pPr>
    </w:p>
    <w:p w:rsidR="008F633E" w:rsidRPr="00786B4A" w:rsidRDefault="008F633E" w:rsidP="008F633E">
      <w:pPr>
        <w:tabs>
          <w:tab w:val="left" w:pos="72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ind w:left="720"/>
        <w:rPr>
          <w:rFonts w:eastAsia="PMingLiU"/>
          <w:sz w:val="22"/>
          <w:szCs w:val="22"/>
        </w:rPr>
      </w:pPr>
      <w:r w:rsidRPr="00786B4A">
        <w:rPr>
          <w:rFonts w:eastAsia="PMingLiU"/>
          <w:sz w:val="22"/>
          <w:szCs w:val="22"/>
        </w:rPr>
        <w:t>Il sera rabattu du prix de [</w:t>
      </w:r>
      <w:r w:rsidRPr="00786B4A">
        <w:rPr>
          <w:rFonts w:eastAsia="PMingLiU"/>
          <w:i/>
          <w:iCs/>
          <w:sz w:val="22"/>
          <w:szCs w:val="22"/>
        </w:rPr>
        <w:t>montant</w:t>
      </w:r>
      <w:r w:rsidRPr="00786B4A">
        <w:rPr>
          <w:rFonts w:eastAsia="PMingLiU"/>
          <w:sz w:val="22"/>
          <w:szCs w:val="22"/>
        </w:rPr>
        <w:t>] $ tous les paiements hebdomadaires de [</w:t>
      </w:r>
      <w:r w:rsidRPr="00786B4A">
        <w:rPr>
          <w:rFonts w:eastAsia="PMingLiU"/>
          <w:i/>
          <w:iCs/>
          <w:sz w:val="22"/>
          <w:szCs w:val="22"/>
        </w:rPr>
        <w:t>montant</w:t>
      </w:r>
      <w:r w:rsidRPr="00786B4A">
        <w:rPr>
          <w:rFonts w:eastAsia="PMingLiU"/>
          <w:sz w:val="22"/>
          <w:szCs w:val="22"/>
        </w:rPr>
        <w:t>] $ payés par les acheteurs au vendeur entre le [</w:t>
      </w:r>
      <w:r w:rsidRPr="00786B4A">
        <w:rPr>
          <w:rFonts w:eastAsia="PMingLiU"/>
          <w:i/>
          <w:iCs/>
          <w:sz w:val="22"/>
          <w:szCs w:val="22"/>
        </w:rPr>
        <w:t>date</w:t>
      </w:r>
      <w:r w:rsidRPr="00786B4A">
        <w:rPr>
          <w:rFonts w:eastAsia="PMingLiU"/>
          <w:sz w:val="22"/>
          <w:szCs w:val="22"/>
        </w:rPr>
        <w:t>] et le [</w:t>
      </w:r>
      <w:r w:rsidRPr="00786B4A">
        <w:rPr>
          <w:rFonts w:eastAsia="PMingLiU"/>
          <w:i/>
          <w:iCs/>
          <w:sz w:val="22"/>
          <w:szCs w:val="22"/>
        </w:rPr>
        <w:t>date</w:t>
      </w:r>
      <w:r w:rsidRPr="00786B4A">
        <w:rPr>
          <w:rFonts w:eastAsia="PMingLiU"/>
          <w:sz w:val="22"/>
          <w:szCs w:val="22"/>
        </w:rPr>
        <w:t>] inclusivement;</w:t>
      </w:r>
    </w:p>
    <w:p w:rsidR="008F633E" w:rsidRPr="00786B4A" w:rsidRDefault="008F633E" w:rsidP="008F633E">
      <w:pPr>
        <w:tabs>
          <w:tab w:val="left" w:pos="72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ind w:left="720"/>
        <w:rPr>
          <w:rFonts w:eastAsia="PMingLiU"/>
          <w:sz w:val="22"/>
          <w:szCs w:val="22"/>
        </w:rPr>
      </w:pPr>
    </w:p>
    <w:p w:rsidR="008F633E" w:rsidRPr="00786B4A" w:rsidRDefault="008F633E" w:rsidP="008F633E">
      <w:pPr>
        <w:tabs>
          <w:tab w:val="left" w:pos="72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ind w:left="720"/>
        <w:rPr>
          <w:rFonts w:eastAsia="PMingLiU"/>
          <w:sz w:val="22"/>
          <w:szCs w:val="22"/>
        </w:rPr>
      </w:pPr>
      <w:r w:rsidRPr="00786B4A">
        <w:rPr>
          <w:rFonts w:eastAsia="PMingLiU"/>
          <w:sz w:val="22"/>
          <w:szCs w:val="22"/>
        </w:rPr>
        <w:t>Il sera rabattu du prix de [</w:t>
      </w:r>
      <w:r w:rsidRPr="00786B4A">
        <w:rPr>
          <w:rFonts w:eastAsia="PMingLiU"/>
          <w:i/>
          <w:iCs/>
          <w:sz w:val="22"/>
          <w:szCs w:val="22"/>
        </w:rPr>
        <w:t>montant</w:t>
      </w:r>
      <w:r w:rsidRPr="00786B4A">
        <w:rPr>
          <w:rFonts w:eastAsia="PMingLiU"/>
          <w:sz w:val="22"/>
          <w:szCs w:val="22"/>
        </w:rPr>
        <w:t>] $ la somme de [</w:t>
      </w:r>
      <w:r w:rsidRPr="00786B4A">
        <w:rPr>
          <w:rFonts w:eastAsia="PMingLiU"/>
          <w:i/>
          <w:iCs/>
          <w:sz w:val="22"/>
          <w:szCs w:val="22"/>
        </w:rPr>
        <w:t>montant</w:t>
      </w:r>
      <w:r w:rsidRPr="00786B4A">
        <w:rPr>
          <w:rFonts w:eastAsia="PMingLiU"/>
          <w:sz w:val="22"/>
          <w:szCs w:val="22"/>
        </w:rPr>
        <w:t>] $ à être payée par les acheteurs en paiement des impôts fonciers pour [</w:t>
      </w:r>
      <w:r w:rsidRPr="00786B4A">
        <w:rPr>
          <w:rFonts w:eastAsia="PMingLiU"/>
          <w:i/>
          <w:iCs/>
          <w:sz w:val="22"/>
          <w:szCs w:val="22"/>
        </w:rPr>
        <w:t>année</w:t>
      </w:r>
      <w:r w:rsidRPr="00786B4A">
        <w:rPr>
          <w:rFonts w:eastAsia="PMingLiU"/>
          <w:sz w:val="22"/>
          <w:szCs w:val="22"/>
        </w:rPr>
        <w:t>] sur les biens-fonds en question.</w:t>
      </w:r>
    </w:p>
    <w:p w:rsidR="008F633E" w:rsidRPr="00786B4A" w:rsidRDefault="008F633E" w:rsidP="008F633E">
      <w:p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507B96">
      <w:pPr>
        <w:pStyle w:val="Paragraphedeliste"/>
        <w:numPr>
          <w:ilvl w:val="0"/>
          <w:numId w:val="40"/>
        </w:num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Les parties conviennent que les acheteurs prendront en charge l’hypothèque de [</w:t>
      </w:r>
      <w:r w:rsidRPr="00786B4A">
        <w:rPr>
          <w:rFonts w:eastAsia="PMingLiU"/>
          <w:i/>
          <w:iCs/>
          <w:sz w:val="22"/>
          <w:szCs w:val="22"/>
        </w:rPr>
        <w:t>créancier hypothécaire</w:t>
      </w:r>
      <w:r w:rsidRPr="00786B4A">
        <w:rPr>
          <w:rFonts w:eastAsia="PMingLiU"/>
          <w:sz w:val="22"/>
          <w:szCs w:val="22"/>
        </w:rPr>
        <w:t>] grevant actuellement les biens-fonds décrits à l’annexe « A » le ou vers le [</w:t>
      </w:r>
      <w:r w:rsidRPr="00786B4A">
        <w:rPr>
          <w:rFonts w:eastAsia="PMingLiU"/>
          <w:i/>
          <w:iCs/>
          <w:sz w:val="22"/>
          <w:szCs w:val="22"/>
        </w:rPr>
        <w:t>date</w:t>
      </w:r>
      <w:r w:rsidRPr="00786B4A">
        <w:rPr>
          <w:rFonts w:eastAsia="PMingLiU"/>
          <w:sz w:val="22"/>
          <w:szCs w:val="22"/>
        </w:rPr>
        <w:t>].</w:t>
      </w:r>
    </w:p>
    <w:p w:rsidR="008F633E" w:rsidRPr="00786B4A" w:rsidRDefault="008F633E" w:rsidP="008F633E">
      <w:p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507B96">
      <w:pPr>
        <w:pStyle w:val="Paragraphedeliste"/>
        <w:numPr>
          <w:ilvl w:val="0"/>
          <w:numId w:val="40"/>
        </w:num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 xml:space="preserve">Le solde dû par les acheteurs au vendeur, après les réductions énumérées au paragraphe 1 et la prise en charge de l’hypothèque décrite au paragraphe 2, sera payé en argent comptant par les acheteurs au vendeur le ou avant </w:t>
      </w:r>
      <w:proofErr w:type="gramStart"/>
      <w:r w:rsidRPr="00786B4A">
        <w:rPr>
          <w:rFonts w:eastAsia="PMingLiU"/>
          <w:sz w:val="22"/>
          <w:szCs w:val="22"/>
        </w:rPr>
        <w:t>le</w:t>
      </w:r>
      <w:proofErr w:type="gramEnd"/>
      <w:r w:rsidRPr="00786B4A">
        <w:rPr>
          <w:rFonts w:eastAsia="PMingLiU"/>
          <w:sz w:val="22"/>
          <w:szCs w:val="22"/>
        </w:rPr>
        <w:t xml:space="preserve"> [</w:t>
      </w:r>
      <w:r w:rsidRPr="00786B4A">
        <w:rPr>
          <w:rFonts w:eastAsia="PMingLiU"/>
          <w:i/>
          <w:iCs/>
          <w:sz w:val="22"/>
          <w:szCs w:val="22"/>
        </w:rPr>
        <w:t>date</w:t>
      </w:r>
      <w:r w:rsidRPr="00786B4A">
        <w:rPr>
          <w:rFonts w:eastAsia="PMingLiU"/>
          <w:sz w:val="22"/>
          <w:szCs w:val="22"/>
        </w:rPr>
        <w:t>].</w:t>
      </w:r>
    </w:p>
    <w:p w:rsidR="008F633E" w:rsidRPr="00786B4A" w:rsidRDefault="008F633E" w:rsidP="008F633E">
      <w:p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507B96">
      <w:pPr>
        <w:pStyle w:val="Paragraphedeliste"/>
        <w:numPr>
          <w:ilvl w:val="0"/>
          <w:numId w:val="40"/>
        </w:num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 xml:space="preserve">Le vendeur ne sera tenu de fournir aucun résumé des titres, acte de transfert, copie d’acte de transfert ni autres preuves de titre qui n’est pas en sa possession ou sous son contrôle.  L’acte de transfert sera préparé aux frais des acheteurs et le bien-fonds devra être cédé libre de charges.  L’acte de transfert devra être fait sous forme enregistrable en conformité avec la </w:t>
      </w:r>
      <w:r w:rsidRPr="00786B4A">
        <w:rPr>
          <w:rFonts w:eastAsia="PMingLiU"/>
          <w:i/>
          <w:iCs/>
          <w:sz w:val="22"/>
          <w:szCs w:val="22"/>
        </w:rPr>
        <w:t>Loi sur les formules types de transfert de propriété</w:t>
      </w:r>
      <w:r w:rsidRPr="00786B4A">
        <w:rPr>
          <w:rFonts w:eastAsia="PMingLiU"/>
          <w:sz w:val="22"/>
          <w:szCs w:val="22"/>
        </w:rPr>
        <w:t>.</w:t>
      </w:r>
    </w:p>
    <w:p w:rsidR="008F633E" w:rsidRPr="00786B4A" w:rsidRDefault="008F633E" w:rsidP="008F633E">
      <w:p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507B96">
      <w:pPr>
        <w:pStyle w:val="Paragraphedeliste"/>
        <w:numPr>
          <w:ilvl w:val="0"/>
          <w:numId w:val="40"/>
        </w:num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Les acheteurs auront jusqu’au [</w:t>
      </w:r>
      <w:r w:rsidRPr="00786B4A">
        <w:rPr>
          <w:rFonts w:eastAsia="PMingLiU"/>
          <w:i/>
          <w:iCs/>
          <w:sz w:val="22"/>
          <w:szCs w:val="22"/>
        </w:rPr>
        <w:t>date</w:t>
      </w:r>
      <w:r w:rsidRPr="00786B4A">
        <w:rPr>
          <w:rFonts w:eastAsia="PMingLiU"/>
          <w:sz w:val="22"/>
          <w:szCs w:val="22"/>
        </w:rPr>
        <w:t>] pour effectuer leur recherche de titre qu’ils devront faire à leurs propres frais et si, dans ce délai, ils fournissaient au vendeur une objection écrite au titre à laquelle le vendeur ne peut ou ne veut pas remédier et à laquelle les acheteurs ne veulent pas renoncer, alors la présente convention sera annulée.</w:t>
      </w:r>
    </w:p>
    <w:p w:rsidR="008F633E" w:rsidRPr="00786B4A" w:rsidRDefault="008F633E" w:rsidP="008F633E">
      <w:p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507B96">
      <w:pPr>
        <w:pStyle w:val="Paragraphedeliste"/>
        <w:numPr>
          <w:ilvl w:val="0"/>
          <w:numId w:val="40"/>
        </w:num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lastRenderedPageBreak/>
        <w:t>Le vendeur devra fournir aux acheteurs, à la clôture de la transaction, un acte de transfert sous une forme enregistrable aux frais des acheteurs et toute hypothèque effectuée en rapport avec le financement du présent achat devra être aux frais des acheteurs.</w:t>
      </w:r>
    </w:p>
    <w:p w:rsidR="008F633E" w:rsidRPr="00786B4A" w:rsidRDefault="008F633E" w:rsidP="008F633E">
      <w:p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507B96">
      <w:pPr>
        <w:pStyle w:val="Paragraphedeliste"/>
        <w:numPr>
          <w:ilvl w:val="0"/>
          <w:numId w:val="40"/>
        </w:num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La présente convention de vente est assujettie à l’obtention par les acheteurs d’un financement suffisant, et s’il advenait que les acheteurs ne puissent obtenir le financement nécessaire pour clore la transaction, alors la présente convention sera annulée.</w:t>
      </w:r>
    </w:p>
    <w:p w:rsidR="008F633E" w:rsidRPr="00786B4A" w:rsidRDefault="008F633E" w:rsidP="008F633E">
      <w:p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507B96">
      <w:pPr>
        <w:pStyle w:val="Paragraphedeliste"/>
        <w:numPr>
          <w:ilvl w:val="0"/>
          <w:numId w:val="40"/>
        </w:num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 xml:space="preserve">La clôture de la présente transaction d’achat-vente devra avoir lieu avant </w:t>
      </w:r>
      <w:proofErr w:type="gramStart"/>
      <w:r w:rsidRPr="00786B4A">
        <w:rPr>
          <w:rFonts w:eastAsia="PMingLiU"/>
          <w:sz w:val="22"/>
          <w:szCs w:val="22"/>
        </w:rPr>
        <w:t>le</w:t>
      </w:r>
      <w:proofErr w:type="gramEnd"/>
      <w:r w:rsidRPr="00786B4A">
        <w:rPr>
          <w:rFonts w:eastAsia="PMingLiU"/>
          <w:sz w:val="22"/>
          <w:szCs w:val="22"/>
        </w:rPr>
        <w:t xml:space="preserve"> [</w:t>
      </w:r>
      <w:r w:rsidRPr="00786B4A">
        <w:rPr>
          <w:rFonts w:eastAsia="PMingLiU"/>
          <w:i/>
          <w:iCs/>
          <w:sz w:val="22"/>
          <w:szCs w:val="22"/>
        </w:rPr>
        <w:t>date</w:t>
      </w:r>
      <w:r w:rsidRPr="00786B4A">
        <w:rPr>
          <w:rFonts w:eastAsia="PMingLiU"/>
          <w:sz w:val="22"/>
          <w:szCs w:val="22"/>
        </w:rPr>
        <w:t>].</w:t>
      </w:r>
    </w:p>
    <w:p w:rsidR="008F633E" w:rsidRPr="00786B4A" w:rsidRDefault="008F633E" w:rsidP="008F633E">
      <w:p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507B96">
      <w:pPr>
        <w:pStyle w:val="Paragraphedeliste"/>
        <w:numPr>
          <w:ilvl w:val="0"/>
          <w:numId w:val="40"/>
        </w:num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Le respect des délais constitue une condition essentielle de la présente convention.</w:t>
      </w:r>
    </w:p>
    <w:p w:rsidR="008F633E" w:rsidRPr="00786B4A" w:rsidRDefault="008F633E" w:rsidP="008F633E">
      <w:p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507B96">
      <w:pPr>
        <w:pStyle w:val="Paragraphedeliste"/>
        <w:numPr>
          <w:ilvl w:val="0"/>
          <w:numId w:val="40"/>
        </w:num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 xml:space="preserve">Les primes d’assurance </w:t>
      </w:r>
      <w:proofErr w:type="gramStart"/>
      <w:r w:rsidRPr="00786B4A">
        <w:rPr>
          <w:rFonts w:eastAsia="PMingLiU"/>
          <w:sz w:val="22"/>
          <w:szCs w:val="22"/>
        </w:rPr>
        <w:t>incendie</w:t>
      </w:r>
      <w:proofErr w:type="gramEnd"/>
      <w:r w:rsidRPr="00786B4A">
        <w:rPr>
          <w:rFonts w:eastAsia="PMingLiU"/>
          <w:sz w:val="22"/>
          <w:szCs w:val="22"/>
        </w:rPr>
        <w:t>, les loyers, l’intérêt hypothécaire, les taxes d’eau et d’amélioration locale ainsi que les impôts fonciers seront répartis et rajustés entre les parties en prenant comme date de référence la date de clôture de la transaction.</w:t>
      </w:r>
    </w:p>
    <w:p w:rsidR="008F633E" w:rsidRPr="00786B4A" w:rsidRDefault="008F633E" w:rsidP="008F633E">
      <w:p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507B96">
      <w:pPr>
        <w:pStyle w:val="Paragraphedeliste"/>
        <w:numPr>
          <w:ilvl w:val="0"/>
          <w:numId w:val="40"/>
        </w:num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 xml:space="preserve">Le vendeur garantit que toutes les assertions faites par lui dans la présente convention sont vraies et accepte que toutes les garanties contenues dans la présente convention </w:t>
      </w:r>
      <w:proofErr w:type="gramStart"/>
      <w:r w:rsidRPr="00786B4A">
        <w:rPr>
          <w:rFonts w:eastAsia="PMingLiU"/>
          <w:sz w:val="22"/>
          <w:szCs w:val="22"/>
        </w:rPr>
        <w:t>survivront</w:t>
      </w:r>
      <w:proofErr w:type="gramEnd"/>
      <w:r w:rsidRPr="00786B4A">
        <w:rPr>
          <w:rFonts w:eastAsia="PMingLiU"/>
          <w:sz w:val="22"/>
          <w:szCs w:val="22"/>
        </w:rPr>
        <w:t xml:space="preserve"> même après la clôture de ladite vente.</w:t>
      </w:r>
    </w:p>
    <w:p w:rsidR="008F633E" w:rsidRPr="00786B4A" w:rsidRDefault="008F633E" w:rsidP="008F633E">
      <w:p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507B96">
      <w:pPr>
        <w:pStyle w:val="Paragraphedeliste"/>
        <w:numPr>
          <w:ilvl w:val="0"/>
          <w:numId w:val="40"/>
        </w:num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Tous les biens-fonds visés par la présente convention demeureront la responsabilité et aux risques du vendeur jusqu’à la clôture de la vente.</w:t>
      </w:r>
    </w:p>
    <w:p w:rsidR="008F633E" w:rsidRPr="00786B4A" w:rsidRDefault="008F633E" w:rsidP="008F633E">
      <w:p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8F633E">
      <w:pPr>
        <w:tabs>
          <w:tab w:val="left" w:pos="72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ind w:left="720"/>
        <w:rPr>
          <w:rFonts w:eastAsia="PMingLiU"/>
          <w:sz w:val="22"/>
          <w:szCs w:val="22"/>
        </w:rPr>
      </w:pPr>
      <w:r w:rsidRPr="00786B4A">
        <w:rPr>
          <w:rFonts w:eastAsia="PMingLiU"/>
          <w:sz w:val="22"/>
          <w:szCs w:val="22"/>
        </w:rPr>
        <w:t>Jusqu’à cette date, le vendeur détiendra toutes les polices d’assurances et leur produit en fiducie au profit des parties selon leurs intérêts respectifs; en cas de sinistre, les acheteurs pourront soit toucher le produit d’assurance et clore l’achat, soit résilier la présente convention.</w:t>
      </w:r>
    </w:p>
    <w:p w:rsidR="008F633E" w:rsidRPr="00786B4A" w:rsidRDefault="008F633E" w:rsidP="008F633E">
      <w:p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507B96">
      <w:pPr>
        <w:pStyle w:val="Paragraphedeliste"/>
        <w:numPr>
          <w:ilvl w:val="0"/>
          <w:numId w:val="40"/>
        </w:num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La présente convention avantage et lie les parties aux présentes et leurs héritiers, exécuteurs testamentaires, administrateurs, successeurs et ayants droit respectifs.</w:t>
      </w:r>
    </w:p>
    <w:p w:rsidR="008F633E" w:rsidRPr="00786B4A" w:rsidRDefault="008F633E" w:rsidP="008F633E">
      <w:p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8F633E">
      <w:p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mallCaps/>
          <w:sz w:val="22"/>
          <w:szCs w:val="22"/>
        </w:rPr>
        <w:t>En foi de quoi</w:t>
      </w:r>
      <w:r w:rsidRPr="00786B4A">
        <w:rPr>
          <w:rFonts w:eastAsia="PMingLiU"/>
          <w:sz w:val="22"/>
          <w:szCs w:val="22"/>
        </w:rPr>
        <w:t xml:space="preserve"> les parties ont apposé leurs signatures et leurs sceaux aux présentes à la date figurant au-dessus de la signature.</w:t>
      </w:r>
    </w:p>
    <w:p w:rsidR="008F633E" w:rsidRPr="00786B4A" w:rsidRDefault="008F633E" w:rsidP="008F633E">
      <w:pPr>
        <w:tabs>
          <w:tab w:val="left" w:pos="72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tbl>
      <w:tblPr>
        <w:tblW w:w="9360" w:type="dxa"/>
        <w:tblLayout w:type="fixed"/>
        <w:tblCellMar>
          <w:left w:w="34" w:type="dxa"/>
          <w:right w:w="34" w:type="dxa"/>
        </w:tblCellMar>
        <w:tblLook w:val="0000" w:firstRow="0" w:lastRow="0" w:firstColumn="0" w:lastColumn="0" w:noHBand="0" w:noVBand="0"/>
      </w:tblPr>
      <w:tblGrid>
        <w:gridCol w:w="4680"/>
        <w:gridCol w:w="4680"/>
      </w:tblGrid>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mallCaps/>
                <w:sz w:val="22"/>
                <w:szCs w:val="22"/>
              </w:rPr>
              <w:t>Signé, scellé et délivré</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en présence de</w:t>
            </w:r>
            <w:r>
              <w:rPr>
                <w:rFonts w:eastAsia="PMingLiU"/>
                <w:sz w:val="22"/>
                <w:szCs w:val="22"/>
              </w:rPr>
              <w:t> :</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u w:val="single"/>
              </w:rPr>
              <w:t xml:space="preserve">                                                        </w:t>
            </w:r>
            <w:r w:rsidRPr="00786B4A">
              <w:rPr>
                <w:rFonts w:eastAsia="PMingLiU"/>
                <w:sz w:val="22"/>
                <w:szCs w:val="22"/>
                <w:u w:val="single"/>
              </w:rPr>
              <w:tab/>
              <w:t xml:space="preserve">       </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Témoin</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u w:val="single"/>
              </w:rPr>
              <w:t xml:space="preserve">                                                         </w:t>
            </w:r>
            <w:r w:rsidRPr="00786B4A">
              <w:rPr>
                <w:rFonts w:eastAsia="PMingLiU"/>
                <w:sz w:val="22"/>
                <w:szCs w:val="22"/>
                <w:u w:val="single"/>
              </w:rPr>
              <w:tab/>
              <w:t xml:space="preserve">      </w:t>
            </w: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 [</w:t>
            </w:r>
            <w:r w:rsidRPr="00786B4A">
              <w:rPr>
                <w:rFonts w:eastAsia="PMingLiU"/>
                <w:i/>
                <w:iCs/>
                <w:sz w:val="22"/>
                <w:szCs w:val="22"/>
              </w:rPr>
              <w:t>Date</w:t>
            </w:r>
            <w:r w:rsidRPr="00786B4A">
              <w:rPr>
                <w:rFonts w:eastAsia="PMingLiU"/>
                <w:sz w:val="22"/>
                <w:szCs w:val="22"/>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w:t>
            </w:r>
            <w:r w:rsidRPr="00786B4A">
              <w:rPr>
                <w:rFonts w:eastAsia="PMingLiU"/>
                <w:sz w:val="22"/>
                <w:szCs w:val="22"/>
                <w:u w:val="single"/>
              </w:rPr>
              <w:t xml:space="preserve">                                            </w:t>
            </w:r>
            <w:r w:rsidRPr="00786B4A">
              <w:rPr>
                <w:rFonts w:eastAsia="PMingLiU"/>
                <w:sz w:val="22"/>
                <w:szCs w:val="22"/>
                <w:u w:val="single"/>
              </w:rPr>
              <w:tab/>
            </w:r>
            <w:r w:rsidRPr="00786B4A">
              <w:rPr>
                <w:rFonts w:eastAsia="PMingLiU"/>
                <w:sz w:val="22"/>
                <w:szCs w:val="22"/>
                <w:u w:val="single"/>
              </w:rPr>
              <w:tab/>
              <w:t xml:space="preserve">                  </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 [</w:t>
            </w:r>
            <w:r w:rsidRPr="00786B4A">
              <w:rPr>
                <w:rFonts w:eastAsia="PMingLiU"/>
                <w:i/>
                <w:iCs/>
                <w:sz w:val="22"/>
                <w:szCs w:val="22"/>
              </w:rPr>
              <w:t>Signataire</w:t>
            </w:r>
            <w:r w:rsidRPr="00786B4A">
              <w:rPr>
                <w:rFonts w:eastAsia="PMingLiU"/>
                <w:sz w:val="22"/>
                <w:szCs w:val="22"/>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 [</w:t>
            </w:r>
            <w:r w:rsidRPr="00786B4A">
              <w:rPr>
                <w:rFonts w:eastAsia="PMingLiU"/>
                <w:i/>
                <w:iCs/>
                <w:sz w:val="22"/>
                <w:szCs w:val="22"/>
              </w:rPr>
              <w:t>Date</w:t>
            </w:r>
            <w:r w:rsidRPr="00786B4A">
              <w:rPr>
                <w:rFonts w:eastAsia="PMingLiU"/>
                <w:sz w:val="22"/>
                <w:szCs w:val="22"/>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w:t>
            </w:r>
            <w:r w:rsidRPr="00786B4A">
              <w:rPr>
                <w:rFonts w:eastAsia="PMingLiU"/>
                <w:sz w:val="22"/>
                <w:szCs w:val="22"/>
                <w:u w:val="single"/>
              </w:rPr>
              <w:t xml:space="preserve">                                          </w:t>
            </w:r>
            <w:r w:rsidRPr="00786B4A">
              <w:rPr>
                <w:rFonts w:eastAsia="PMingLiU"/>
                <w:sz w:val="22"/>
                <w:szCs w:val="22"/>
                <w:u w:val="single"/>
              </w:rPr>
              <w:tab/>
            </w:r>
            <w:r w:rsidRPr="00786B4A">
              <w:rPr>
                <w:rFonts w:eastAsia="PMingLiU"/>
                <w:sz w:val="22"/>
                <w:szCs w:val="22"/>
                <w:u w:val="single"/>
              </w:rPr>
              <w:tab/>
              <w:t xml:space="preserve">                    </w:t>
            </w:r>
          </w:p>
        </w:tc>
      </w:tr>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Témoin</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u w:val="single"/>
              </w:rPr>
              <w:t xml:space="preserve">                                                          </w:t>
            </w:r>
            <w:r w:rsidRPr="00786B4A">
              <w:rPr>
                <w:rFonts w:eastAsia="PMingLiU"/>
                <w:sz w:val="22"/>
                <w:szCs w:val="22"/>
                <w:u w:val="single"/>
              </w:rPr>
              <w:tab/>
              <w:t xml:space="preserve">     </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Témoin</w:t>
            </w: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 [</w:t>
            </w:r>
            <w:r w:rsidRPr="00786B4A">
              <w:rPr>
                <w:rFonts w:eastAsia="PMingLiU"/>
                <w:i/>
                <w:iCs/>
                <w:sz w:val="22"/>
                <w:szCs w:val="22"/>
              </w:rPr>
              <w:t>Signataire</w:t>
            </w:r>
            <w:r w:rsidRPr="00786B4A">
              <w:rPr>
                <w:rFonts w:eastAsia="PMingLiU"/>
                <w:sz w:val="22"/>
                <w:szCs w:val="22"/>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 [</w:t>
            </w:r>
            <w:r w:rsidRPr="00786B4A">
              <w:rPr>
                <w:rFonts w:eastAsia="PMingLiU"/>
                <w:i/>
                <w:iCs/>
                <w:sz w:val="22"/>
                <w:szCs w:val="22"/>
              </w:rPr>
              <w:t>Date</w:t>
            </w:r>
            <w:r w:rsidRPr="00786B4A">
              <w:rPr>
                <w:rFonts w:eastAsia="PMingLiU"/>
                <w:sz w:val="22"/>
                <w:szCs w:val="22"/>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w:t>
            </w:r>
            <w:r w:rsidRPr="00786B4A">
              <w:rPr>
                <w:rFonts w:eastAsia="PMingLiU"/>
                <w:sz w:val="22"/>
                <w:szCs w:val="22"/>
                <w:u w:val="single"/>
              </w:rPr>
              <w:t xml:space="preserve">                                         </w:t>
            </w:r>
            <w:r w:rsidRPr="00786B4A">
              <w:rPr>
                <w:rFonts w:eastAsia="PMingLiU"/>
                <w:sz w:val="22"/>
                <w:szCs w:val="22"/>
                <w:u w:val="single"/>
              </w:rPr>
              <w:tab/>
            </w:r>
            <w:r w:rsidRPr="00786B4A">
              <w:rPr>
                <w:rFonts w:eastAsia="PMingLiU"/>
                <w:sz w:val="22"/>
                <w:szCs w:val="22"/>
                <w:u w:val="single"/>
              </w:rPr>
              <w:tab/>
              <w:t xml:space="preserve">                     </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sz w:val="22"/>
                <w:szCs w:val="22"/>
              </w:rPr>
            </w:pPr>
            <w:r w:rsidRPr="00786B4A">
              <w:rPr>
                <w:rFonts w:eastAsia="PMingLiU"/>
                <w:sz w:val="22"/>
                <w:szCs w:val="22"/>
              </w:rPr>
              <w:t>) [</w:t>
            </w:r>
            <w:r w:rsidRPr="00786B4A">
              <w:rPr>
                <w:rFonts w:eastAsia="PMingLiU"/>
                <w:i/>
                <w:iCs/>
                <w:sz w:val="22"/>
                <w:szCs w:val="22"/>
              </w:rPr>
              <w:t>Signataire</w:t>
            </w:r>
            <w:r w:rsidRPr="00786B4A">
              <w:rPr>
                <w:rFonts w:eastAsia="PMingLiU"/>
                <w:sz w:val="22"/>
                <w:szCs w:val="22"/>
              </w:rPr>
              <w:t>]</w:t>
            </w:r>
          </w:p>
        </w:tc>
      </w:tr>
    </w:tbl>
    <w:p w:rsidR="008F633E" w:rsidRPr="00786B4A" w:rsidRDefault="008F633E" w:rsidP="008F633E">
      <w:pPr>
        <w:pStyle w:val="Titre2"/>
        <w:keepNext w:val="0"/>
        <w:keepLines w:val="0"/>
        <w:numPr>
          <w:ilvl w:val="0"/>
          <w:numId w:val="0"/>
        </w:numPr>
        <w:spacing w:before="0"/>
        <w:rPr>
          <w:rFonts w:ascii="Times New Roman" w:hAnsi="Times New Roman" w:cs="Times New Roman"/>
          <w:color w:val="auto"/>
          <w:sz w:val="24"/>
          <w:szCs w:val="24"/>
        </w:rPr>
      </w:pPr>
    </w:p>
    <w:p w:rsidR="008F633E" w:rsidRPr="00786B4A" w:rsidRDefault="008F633E" w:rsidP="008F633E">
      <w:pPr>
        <w:spacing w:before="0"/>
        <w:jc w:val="left"/>
      </w:pPr>
      <w:r w:rsidRPr="00786B4A">
        <w:br w:type="page"/>
      </w:r>
    </w:p>
    <w:p w:rsidR="008F633E" w:rsidRPr="00786B4A" w:rsidRDefault="008F633E" w:rsidP="008F633E">
      <w:pPr>
        <w:pStyle w:val="Actes4"/>
      </w:pPr>
      <w:bookmarkStart w:id="104" w:name="_Toc444853195"/>
      <w:r w:rsidRPr="00786B4A">
        <w:lastRenderedPageBreak/>
        <w:t>e) Exemple 5 – sans agent d’immeubles</w:t>
      </w:r>
      <w:bookmarkEnd w:id="104"/>
    </w:p>
    <w:p w:rsidR="008F633E" w:rsidRPr="00786B4A" w:rsidRDefault="008F633E" w:rsidP="008F633E">
      <w:pPr>
        <w:pStyle w:val="Titre5"/>
        <w:keepNext w:val="0"/>
        <w:keepLines w:val="0"/>
        <w:numPr>
          <w:ilvl w:val="0"/>
          <w:numId w:val="0"/>
        </w:numPr>
        <w:spacing w:before="0"/>
        <w:rPr>
          <w:rFonts w:ascii="Times New Roman" w:hAnsi="Times New Roman" w:cs="Times New Roman"/>
          <w:color w:val="auto"/>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jc w:val="center"/>
        <w:rPr>
          <w:rFonts w:eastAsia="PMingLiU"/>
        </w:rPr>
      </w:pPr>
      <w:r w:rsidRPr="00786B4A">
        <w:rPr>
          <w:rFonts w:eastAsia="PMingLiU"/>
          <w:b/>
          <w:bCs/>
          <w:smallCaps/>
        </w:rPr>
        <w:t>Convention de vente</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smallCaps/>
        </w:rPr>
        <w:t>Le présent acte</w:t>
      </w:r>
      <w:r w:rsidRPr="00786B4A">
        <w:rPr>
          <w:rFonts w:eastAsia="PMingLiU"/>
        </w:rPr>
        <w:t xml:space="preserve"> fait </w:t>
      </w: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8F633E">
      <w:pPr>
        <w:tabs>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smallCaps/>
        </w:rPr>
        <w:t>Entre</w:t>
      </w:r>
      <w:r>
        <w:rPr>
          <w:rFonts w:eastAsia="PMingLiU"/>
        </w:rPr>
        <w:t> :</w:t>
      </w:r>
    </w:p>
    <w:p w:rsidR="008F633E" w:rsidRPr="00786B4A" w:rsidRDefault="008F633E" w:rsidP="008F633E">
      <w:pPr>
        <w:tabs>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8F633E">
      <w:pPr>
        <w:tabs>
          <w:tab w:val="left" w:pos="1080"/>
          <w:tab w:val="left" w:pos="1440"/>
          <w:tab w:val="left" w:pos="1801"/>
          <w:tab w:val="left" w:pos="2160"/>
          <w:tab w:val="left" w:pos="2522"/>
          <w:tab w:val="left" w:pos="2880"/>
          <w:tab w:val="left" w:pos="3243"/>
          <w:tab w:val="left" w:pos="3964"/>
          <w:tab w:val="left" w:pos="4686"/>
          <w:tab w:val="left" w:pos="5407"/>
          <w:tab w:val="left" w:pos="6128"/>
          <w:tab w:val="left" w:pos="6849"/>
          <w:tab w:val="left" w:pos="7570"/>
          <w:tab w:val="left" w:pos="8292"/>
          <w:tab w:val="left" w:pos="9013"/>
        </w:tabs>
        <w:spacing w:before="0"/>
        <w:ind w:left="720"/>
        <w:rPr>
          <w:rFonts w:eastAsia="PMingLiU"/>
        </w:rPr>
      </w:pPr>
      <w:r w:rsidRPr="00786B4A">
        <w:rPr>
          <w:rFonts w:eastAsia="PMingLiU"/>
        </w:rPr>
        <w:t>[</w:t>
      </w:r>
      <w:r w:rsidRPr="00786B4A">
        <w:rPr>
          <w:rFonts w:eastAsia="PMingLiU"/>
          <w:i/>
          <w:iCs/>
        </w:rPr>
        <w:t>Nom</w:t>
      </w:r>
      <w:r w:rsidRPr="00786B4A">
        <w:rPr>
          <w:rFonts w:eastAsia="PMingLiU"/>
        </w:rPr>
        <w:t>], et [</w:t>
      </w:r>
      <w:r w:rsidRPr="00786B4A">
        <w:rPr>
          <w:rFonts w:eastAsia="PMingLiU"/>
          <w:i/>
          <w:iCs/>
        </w:rPr>
        <w:t>nom</w:t>
      </w:r>
      <w:r w:rsidRPr="00786B4A">
        <w:rPr>
          <w:rFonts w:eastAsia="PMingLiU"/>
        </w:rPr>
        <w:t>], son épouse, tous deux de [</w:t>
      </w:r>
      <w:r w:rsidRPr="00786B4A">
        <w:rPr>
          <w:rFonts w:eastAsia="PMingLiU"/>
          <w:i/>
          <w:iCs/>
        </w:rPr>
        <w:t>adresse</w:t>
      </w:r>
      <w:r w:rsidRPr="00786B4A">
        <w:rPr>
          <w:rFonts w:eastAsia="PMingLiU"/>
        </w:rPr>
        <w:t>], dans le comté de [</w:t>
      </w:r>
      <w:r w:rsidRPr="00786B4A">
        <w:rPr>
          <w:rFonts w:eastAsia="PMingLiU"/>
          <w:i/>
          <w:iCs/>
        </w:rPr>
        <w:t>comté</w:t>
      </w:r>
      <w:r w:rsidRPr="00786B4A">
        <w:rPr>
          <w:rFonts w:eastAsia="PMingLiU"/>
        </w:rPr>
        <w:t>] et la province du Nouveau-Brunswick, le « </w:t>
      </w:r>
      <w:r w:rsidRPr="00786B4A">
        <w:rPr>
          <w:rFonts w:eastAsia="PMingLiU"/>
          <w:smallCaps/>
        </w:rPr>
        <w:t>vendeur</w:t>
      </w:r>
      <w:r w:rsidRPr="00786B4A">
        <w:rPr>
          <w:rFonts w:eastAsia="PMingLiU"/>
        </w:rPr>
        <w:t> »</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ind w:left="720"/>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ind w:left="720"/>
        <w:rPr>
          <w:rFonts w:eastAsia="PMingLiU"/>
        </w:rPr>
      </w:pPr>
      <w:r w:rsidRPr="00786B4A">
        <w:rPr>
          <w:rFonts w:eastAsia="PMingLiU"/>
          <w:smallCaps/>
        </w:rPr>
        <w:t>Et</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ind w:left="720"/>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ind w:left="720"/>
        <w:rPr>
          <w:rFonts w:eastAsia="PMingLiU"/>
        </w:rPr>
      </w:pPr>
      <w:r w:rsidRPr="00786B4A">
        <w:rPr>
          <w:rFonts w:eastAsia="PMingLiU"/>
        </w:rPr>
        <w:t>[</w:t>
      </w:r>
      <w:r w:rsidRPr="00786B4A">
        <w:rPr>
          <w:rFonts w:eastAsia="PMingLiU"/>
          <w:i/>
          <w:iCs/>
        </w:rPr>
        <w:t>Nom</w:t>
      </w:r>
      <w:r w:rsidRPr="00786B4A">
        <w:rPr>
          <w:rFonts w:eastAsia="PMingLiU"/>
        </w:rPr>
        <w:t>], et [</w:t>
      </w:r>
      <w:r w:rsidRPr="00786B4A">
        <w:rPr>
          <w:rFonts w:eastAsia="PMingLiU"/>
          <w:i/>
          <w:iCs/>
        </w:rPr>
        <w:t>nom</w:t>
      </w:r>
      <w:r w:rsidRPr="00786B4A">
        <w:rPr>
          <w:rFonts w:eastAsia="PMingLiU"/>
        </w:rPr>
        <w:t>], son épouse, tous deux de [</w:t>
      </w:r>
      <w:r w:rsidRPr="00786B4A">
        <w:rPr>
          <w:rFonts w:eastAsia="PMingLiU"/>
          <w:i/>
          <w:iCs/>
        </w:rPr>
        <w:t>adresse</w:t>
      </w:r>
      <w:r w:rsidRPr="00786B4A">
        <w:rPr>
          <w:rFonts w:eastAsia="PMingLiU"/>
        </w:rPr>
        <w:t>], dans le comté de [</w:t>
      </w:r>
      <w:r w:rsidRPr="00786B4A">
        <w:rPr>
          <w:rFonts w:eastAsia="PMingLiU"/>
          <w:i/>
          <w:iCs/>
        </w:rPr>
        <w:t>comté</w:t>
      </w:r>
      <w:r w:rsidRPr="00786B4A">
        <w:rPr>
          <w:rFonts w:eastAsia="PMingLiU"/>
        </w:rPr>
        <w:t>] et la province du Nouveau-Brunswick, l’« </w:t>
      </w:r>
      <w:r w:rsidRPr="00786B4A">
        <w:rPr>
          <w:rFonts w:eastAsia="PMingLiU"/>
          <w:smallCaps/>
        </w:rPr>
        <w:t>acheteur</w:t>
      </w:r>
      <w:r w:rsidRPr="00786B4A">
        <w:rPr>
          <w:rFonts w:eastAsia="PMingLiU"/>
        </w:rPr>
        <w:t> »</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smallCaps/>
        </w:rPr>
        <w:t>Fait foi</w:t>
      </w:r>
      <w:r w:rsidRPr="00786B4A">
        <w:rPr>
          <w:rFonts w:eastAsia="PMingLiU"/>
        </w:rPr>
        <w:t xml:space="preserve"> que le vendeur et l’acheteur conviennent respectivement de vendre et d’acheter toutes ces parcelles de terrain et lieux, y compris tous les bâtiments qui s’y trouvent et les privilèges et dépendances qui s’y rattachent, situés au [</w:t>
      </w:r>
      <w:r w:rsidRPr="00786B4A">
        <w:rPr>
          <w:rFonts w:eastAsia="PMingLiU"/>
          <w:i/>
          <w:iCs/>
        </w:rPr>
        <w:t>endroit</w:t>
      </w:r>
      <w:r w:rsidRPr="00786B4A">
        <w:rPr>
          <w:rFonts w:eastAsia="PMingLiU"/>
        </w:rPr>
        <w:t>] pour la somme de [</w:t>
      </w:r>
      <w:r w:rsidRPr="00786B4A">
        <w:rPr>
          <w:rFonts w:eastAsia="PMingLiU"/>
          <w:i/>
          <w:iCs/>
        </w:rPr>
        <w:t>montant</w:t>
      </w:r>
      <w:r w:rsidRPr="00786B4A">
        <w:rPr>
          <w:rFonts w:eastAsia="PMingLiU"/>
        </w:rPr>
        <w:t>] $ en monnaie légale du Canada, payable selon les modalités suivantes</w:t>
      </w:r>
      <w:r>
        <w:rPr>
          <w:rFonts w:eastAsia="PMingLiU"/>
        </w:rPr>
        <w:t> :</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507B96">
      <w:pPr>
        <w:pStyle w:val="Paragraphedeliste"/>
        <w:numPr>
          <w:ilvl w:val="0"/>
          <w:numId w:val="41"/>
        </w:num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un dépôt de [</w:t>
      </w:r>
      <w:r w:rsidRPr="00786B4A">
        <w:rPr>
          <w:rFonts w:eastAsia="PMingLiU"/>
          <w:i/>
          <w:iCs/>
        </w:rPr>
        <w:t>montant</w:t>
      </w:r>
      <w:r w:rsidRPr="00786B4A">
        <w:rPr>
          <w:rFonts w:eastAsia="PMingLiU"/>
        </w:rPr>
        <w:t>] $, non remboursable, payable immédiatement et remis directement par l’acheteur au vendeur au moment de la conclusion de la présente convention d’achat et de vente et qui sera porté au crédit de l’acheteur sur clôture de la vente, à valoir sur le prix d’achat;</w:t>
      </w:r>
    </w:p>
    <w:p w:rsidR="008F633E" w:rsidRPr="00786B4A" w:rsidRDefault="008F633E" w:rsidP="008F633E">
      <w:p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507B96">
      <w:pPr>
        <w:pStyle w:val="Paragraphedeliste"/>
        <w:numPr>
          <w:ilvl w:val="0"/>
          <w:numId w:val="41"/>
        </w:num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le solde rajusté du prix d’achat payable en espèces ou par chèque visé à la clôture de la vente.</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b/>
          <w:bCs/>
          <w:smallCaps/>
        </w:rPr>
        <w:t>Stipulations</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507B96">
      <w:pPr>
        <w:pStyle w:val="Paragraphedeliste"/>
        <w:numPr>
          <w:ilvl w:val="0"/>
          <w:numId w:val="42"/>
        </w:num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Le vendeur doit posséder un titre incontesté et de valeur marchande sur le bien-fonds, libre de toutes charges sauf celles prévues par les présentes et sauf les clauses restrictives et autres clauses enregistrées qui suivent le bien-fonds, à condition que celles-ci soient respectées et ne réduisent pas de manière importante la valeur marchande.</w:t>
      </w:r>
    </w:p>
    <w:p w:rsidR="008F633E" w:rsidRPr="00786B4A" w:rsidRDefault="008F633E" w:rsidP="008F633E">
      <w:p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507B96">
      <w:pPr>
        <w:pStyle w:val="Paragraphedeliste"/>
        <w:numPr>
          <w:ilvl w:val="0"/>
          <w:numId w:val="42"/>
        </w:num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L’acheteur ne peut exiger la production de titres de propriété, de résumés des titres ou de preuves de titres autres que ceux qui sont en la possession du vendeur.  Dans un délai de [</w:t>
      </w:r>
      <w:r w:rsidRPr="00786B4A">
        <w:rPr>
          <w:rFonts w:eastAsia="PMingLiU"/>
          <w:i/>
          <w:iCs/>
        </w:rPr>
        <w:t>nombre</w:t>
      </w:r>
      <w:r w:rsidRPr="00786B4A">
        <w:rPr>
          <w:rFonts w:eastAsia="PMingLiU"/>
        </w:rPr>
        <w:t>] jours suivant la date des présentes, l’acheteur peut vérifier les titres de propriété à ses propres frais.  Si, au cours de ce délai, l’acheteur notifie par écrit au vendeur une objection valable au titre, à laquelle le vendeur ne peut ou ne veut remédier dans un délai de [</w:t>
      </w:r>
      <w:r w:rsidRPr="00786B4A">
        <w:rPr>
          <w:rFonts w:eastAsia="PMingLiU"/>
          <w:i/>
          <w:iCs/>
        </w:rPr>
        <w:t>nombre</w:t>
      </w:r>
      <w:r w:rsidRPr="00786B4A">
        <w:rPr>
          <w:rFonts w:eastAsia="PMingLiU"/>
        </w:rPr>
        <w:t xml:space="preserve">] jours suivant la notification de l’objection et à laquelle l’acheteur ne veut pas renoncer, la présente convention devient nulle, nonobstant tout acte ou négociation entrepris en vue de répondre à l’objection, et sans qu’aucuns frais ou dommages-intérêts </w:t>
      </w:r>
      <w:r w:rsidRPr="00786B4A">
        <w:rPr>
          <w:rFonts w:eastAsia="PMingLiU"/>
        </w:rPr>
        <w:lastRenderedPageBreak/>
        <w:t>ne soient réclamés du vendeur.  Sauf objection valable formulée dans le délai prescrit, l’acheteur sera réputé avoir accepté le titre de propriété du vendeur.</w:t>
      </w:r>
    </w:p>
    <w:p w:rsidR="008F633E" w:rsidRPr="00786B4A" w:rsidRDefault="008F633E" w:rsidP="008F633E">
      <w:p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507B96">
      <w:pPr>
        <w:pStyle w:val="Paragraphedeliste"/>
        <w:numPr>
          <w:ilvl w:val="0"/>
          <w:numId w:val="42"/>
        </w:num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L’acheteur dispose d’un délai de [</w:t>
      </w:r>
      <w:r w:rsidRPr="00786B4A">
        <w:rPr>
          <w:rFonts w:eastAsia="PMingLiU"/>
          <w:i/>
          <w:iCs/>
        </w:rPr>
        <w:t>nombre</w:t>
      </w:r>
      <w:r w:rsidRPr="00786B4A">
        <w:rPr>
          <w:rFonts w:eastAsia="PMingLiU"/>
        </w:rPr>
        <w:t>] jours suivant la date des présentes pour négocier et obtenir du financement auprès d’une institution financière.  Si, au cours de ce délai, l’acheteur notifie par écrit au vendeur qu’il n’a pu obtenir de financement, la présente convention devient nulle sans qu’aucuns frais ou dommages-intérêts ne soient réclamés du vendeur.</w:t>
      </w:r>
    </w:p>
    <w:p w:rsidR="008F633E" w:rsidRPr="00786B4A" w:rsidRDefault="008F633E" w:rsidP="008F633E">
      <w:p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507B96">
      <w:pPr>
        <w:pStyle w:val="Paragraphedeliste"/>
        <w:numPr>
          <w:ilvl w:val="0"/>
          <w:numId w:val="42"/>
        </w:num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 xml:space="preserve">La présente opération d’achat et de vente sera close au plus tard </w:t>
      </w: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w:t>
      </w:r>
    </w:p>
    <w:p w:rsidR="008F633E" w:rsidRPr="00786B4A" w:rsidRDefault="008F633E" w:rsidP="008F633E">
      <w:p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507B96">
      <w:pPr>
        <w:pStyle w:val="Paragraphedeliste"/>
        <w:numPr>
          <w:ilvl w:val="0"/>
          <w:numId w:val="42"/>
        </w:num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L’acheteur recevra libre possession du bien-fonds, sauf s’il est loué; en ce cas, l’acheteur agréera le locataire du bien-fonds et il aura droit, par la suite, aux loyers et profits qui s’y rapportent.</w:t>
      </w:r>
    </w:p>
    <w:p w:rsidR="008F633E" w:rsidRPr="00786B4A" w:rsidRDefault="008F633E" w:rsidP="008F633E">
      <w:p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507B96">
      <w:pPr>
        <w:pStyle w:val="Paragraphedeliste"/>
        <w:numPr>
          <w:ilvl w:val="0"/>
          <w:numId w:val="42"/>
        </w:num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Les primes non gagnées d’assurance incendie, les loyers, l’intérêt hypothécaire, les impôts fonciers, les améliorations locatives, les taxes d’eau, les taxes municipales et toute autre obligation doivent être répartis et rajustés à la date de la clôture de la vente.</w:t>
      </w:r>
    </w:p>
    <w:p w:rsidR="008F633E" w:rsidRPr="00786B4A" w:rsidRDefault="008F633E" w:rsidP="008F633E">
      <w:p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507B96">
      <w:pPr>
        <w:pStyle w:val="Paragraphedeliste"/>
        <w:numPr>
          <w:ilvl w:val="0"/>
          <w:numId w:val="42"/>
        </w:num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Il n’y a pas d’assertions, de garanties, d’accords accessoires ni de conditions par rapport à la présente convention ou au bien-fonds, suggérés ou non par les présentes, sauf ce qui y est énoncé expressément par écrit.</w:t>
      </w:r>
    </w:p>
    <w:p w:rsidR="008F633E" w:rsidRPr="00786B4A" w:rsidRDefault="008F633E" w:rsidP="008F633E">
      <w:p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507B96">
      <w:pPr>
        <w:pStyle w:val="Paragraphedeliste"/>
        <w:numPr>
          <w:ilvl w:val="0"/>
          <w:numId w:val="42"/>
        </w:num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Le vendeur demeure responsable de la préservation des bâtiments et de l’équipement situés sur le bien-fonds jusqu’à la clôture de la vente.  En attendant, le vendeur détient toutes les polices d’assurance et leur produit en fiducie pour les parties, selon leurs droits respectifs.  Si les lieux sont endommagés, l’acheteur peut soit toucher le produit d’assurance et clore l’achat, soit résilier la présente convention et recouvrer toute somme payée jusqu’alors, sans intérêts.</w:t>
      </w:r>
    </w:p>
    <w:p w:rsidR="008F633E" w:rsidRPr="00786B4A" w:rsidRDefault="008F633E" w:rsidP="008F633E">
      <w:p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507B96">
      <w:pPr>
        <w:pStyle w:val="Paragraphedeliste"/>
        <w:numPr>
          <w:ilvl w:val="0"/>
          <w:numId w:val="42"/>
        </w:num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À la clôture de la vente, le vendeur, à ses frais, fournira à l’acheteur un acte enregistrable.</w:t>
      </w:r>
    </w:p>
    <w:p w:rsidR="008F633E" w:rsidRPr="00786B4A" w:rsidRDefault="008F633E" w:rsidP="008F633E">
      <w:p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507B96">
      <w:pPr>
        <w:pStyle w:val="Paragraphedeliste"/>
        <w:numPr>
          <w:ilvl w:val="0"/>
          <w:numId w:val="42"/>
        </w:num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Si l’acheteur ne clôt pas la vente selon les stipulations de la présente convention, le vendeur pourra, à son choix, conserver toute somme versée en application des présentes, en guise de dommages-intérêts liquidés, ou contraindre l’acheteur à clore la vente.</w:t>
      </w:r>
    </w:p>
    <w:p w:rsidR="008F633E" w:rsidRPr="00786B4A" w:rsidRDefault="008F633E" w:rsidP="008F633E">
      <w:p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507B96">
      <w:pPr>
        <w:pStyle w:val="Paragraphedeliste"/>
        <w:numPr>
          <w:ilvl w:val="0"/>
          <w:numId w:val="42"/>
        </w:num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La présente convention constitue un contrat d’achat et de vente.</w:t>
      </w:r>
    </w:p>
    <w:p w:rsidR="008F633E" w:rsidRPr="00786B4A" w:rsidRDefault="008F633E" w:rsidP="008F633E">
      <w:p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507B96">
      <w:pPr>
        <w:pStyle w:val="Paragraphedeliste"/>
        <w:numPr>
          <w:ilvl w:val="0"/>
          <w:numId w:val="42"/>
        </w:num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La présente convention doit être interprétée pour sous-entendre tous les changements de genre et de nombre qu’exige le contexte.  Elle lie les parties aux présentes, ainsi que leurs héritiers, exécuteurs testamentaires, administrateurs, successeurs et ayants droit respectifs.</w:t>
      </w:r>
    </w:p>
    <w:p w:rsidR="008F633E" w:rsidRPr="00786B4A" w:rsidRDefault="008F633E" w:rsidP="008F633E">
      <w:p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507B96">
      <w:pPr>
        <w:pStyle w:val="Paragraphedeliste"/>
        <w:numPr>
          <w:ilvl w:val="0"/>
          <w:numId w:val="42"/>
        </w:num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 xml:space="preserve">Les délais constituent une condition essentielle de la présente convention. </w:t>
      </w:r>
    </w:p>
    <w:p w:rsidR="008F633E" w:rsidRPr="00786B4A" w:rsidRDefault="008F633E" w:rsidP="008F633E">
      <w:p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507B96">
      <w:pPr>
        <w:pStyle w:val="Paragraphedeliste"/>
        <w:numPr>
          <w:ilvl w:val="0"/>
          <w:numId w:val="42"/>
        </w:num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lastRenderedPageBreak/>
        <w:t>La présente convention est régie par les lois en vigueur dans la province du Nouveau-Brunswick.</w:t>
      </w:r>
    </w:p>
    <w:p w:rsidR="008F633E" w:rsidRPr="00786B4A" w:rsidRDefault="008F633E" w:rsidP="008F633E">
      <w:p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507B96">
      <w:pPr>
        <w:pStyle w:val="Paragraphedeliste"/>
        <w:numPr>
          <w:ilvl w:val="0"/>
          <w:numId w:val="42"/>
        </w:numPr>
        <w:tabs>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Aucune modification ni aucun changement à la présente convention ne liera les parties à moins d’être constaté par une entente écrite signée par les parties.</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smallCaps/>
        </w:rPr>
        <w:t>En foi de quoi</w:t>
      </w:r>
      <w:r w:rsidRPr="00786B4A">
        <w:rPr>
          <w:rFonts w:eastAsia="PMingLiU"/>
        </w:rPr>
        <w:t xml:space="preserve"> les parties ont apposé leur signature et leur sceau aux présentes à la date figurant au-dessus de leur signature respective.</w:t>
      </w:r>
    </w:p>
    <w:p w:rsidR="008F633E" w:rsidRPr="00786B4A" w:rsidRDefault="008F633E" w:rsidP="008F633E">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tbl>
      <w:tblPr>
        <w:tblW w:w="0" w:type="auto"/>
        <w:tblLayout w:type="fixed"/>
        <w:tblCellMar>
          <w:left w:w="34" w:type="dxa"/>
          <w:right w:w="34" w:type="dxa"/>
        </w:tblCellMar>
        <w:tblLook w:val="0000" w:firstRow="0" w:lastRow="0" w:firstColumn="0" w:lastColumn="0" w:noHBand="0" w:noVBand="0"/>
      </w:tblPr>
      <w:tblGrid>
        <w:gridCol w:w="4278"/>
        <w:gridCol w:w="4312"/>
      </w:tblGrid>
      <w:tr w:rsidR="008F633E" w:rsidRPr="00786B4A" w:rsidTr="004559A2">
        <w:tc>
          <w:tcPr>
            <w:tcW w:w="4278"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smallCaps/>
              </w:rPr>
              <w:t>Signé, scellé et délivré</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en présence de</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u w:val="single"/>
              </w:rPr>
              <w:t xml:space="preserve">                                                   </w:t>
            </w:r>
            <w:r w:rsidRPr="00786B4A">
              <w:rPr>
                <w:rFonts w:eastAsia="PMingLiU"/>
                <w:u w:val="single"/>
              </w:rPr>
              <w:tab/>
              <w:t xml:space="preserve">          </w:t>
            </w:r>
          </w:p>
        </w:tc>
        <w:tc>
          <w:tcPr>
            <w:tcW w:w="431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roofErr w:type="gramStart"/>
            <w:r w:rsidRPr="00786B4A">
              <w:rPr>
                <w:rFonts w:eastAsia="PMingLiU"/>
              </w:rPr>
              <w:t>)[</w:t>
            </w:r>
            <w:proofErr w:type="gramEnd"/>
            <w:r w:rsidRPr="00786B4A">
              <w:rPr>
                <w:rFonts w:eastAsia="PMingLiU"/>
                <w:i/>
                <w:iCs/>
              </w:rPr>
              <w:t>Date</w:t>
            </w:r>
            <w:r w:rsidRPr="00786B4A">
              <w:rPr>
                <w:rFonts w:eastAsia="PMingLiU"/>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u w:val="single"/>
              </w:rPr>
              <w:t xml:space="preserve">)                                                     </w:t>
            </w:r>
            <w:r w:rsidRPr="00786B4A">
              <w:rPr>
                <w:rFonts w:eastAsia="PMingLiU"/>
                <w:u w:val="single"/>
              </w:rPr>
              <w:tab/>
              <w:t xml:space="preserve">      </w:t>
            </w:r>
          </w:p>
        </w:tc>
      </w:tr>
      <w:tr w:rsidR="008F633E" w:rsidRPr="00786B4A" w:rsidTr="004559A2">
        <w:tc>
          <w:tcPr>
            <w:tcW w:w="4278"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Témoin</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u w:val="single"/>
              </w:rPr>
              <w:t xml:space="preserve">                                                   </w:t>
            </w:r>
            <w:r w:rsidRPr="00786B4A">
              <w:rPr>
                <w:rFonts w:eastAsia="PMingLiU"/>
                <w:u w:val="single"/>
              </w:rPr>
              <w:tab/>
              <w:t xml:space="preserve">          </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Témoin</w:t>
            </w:r>
          </w:p>
        </w:tc>
        <w:tc>
          <w:tcPr>
            <w:tcW w:w="431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proofErr w:type="gramStart"/>
            <w:r w:rsidRPr="00786B4A">
              <w:rPr>
                <w:rFonts w:eastAsia="PMingLiU"/>
              </w:rPr>
              <w:t>)[</w:t>
            </w:r>
            <w:proofErr w:type="gramEnd"/>
            <w:r w:rsidRPr="00786B4A">
              <w:rPr>
                <w:rFonts w:eastAsia="PMingLiU"/>
                <w:i/>
                <w:iCs/>
              </w:rPr>
              <w:t>Signataire</w:t>
            </w:r>
            <w:r w:rsidRPr="00786B4A">
              <w:rPr>
                <w:rFonts w:eastAsia="PMingLiU"/>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 [</w:t>
            </w:r>
            <w:r w:rsidRPr="00786B4A">
              <w:rPr>
                <w:rFonts w:eastAsia="PMingLiU"/>
                <w:i/>
                <w:iCs/>
              </w:rPr>
              <w:t>Date</w:t>
            </w:r>
            <w:r w:rsidRPr="00786B4A">
              <w:rPr>
                <w:rFonts w:eastAsia="PMingLiU"/>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w:t>
            </w:r>
            <w:r w:rsidRPr="00786B4A">
              <w:rPr>
                <w:rFonts w:eastAsia="PMingLiU"/>
                <w:u w:val="single"/>
              </w:rPr>
              <w:t xml:space="preserve">                                                       </w:t>
            </w:r>
            <w:r w:rsidRPr="00786B4A">
              <w:rPr>
                <w:rFonts w:eastAsia="PMingLiU"/>
                <w:u w:val="single"/>
              </w:rPr>
              <w:tab/>
              <w:t xml:space="preserve">      </w:t>
            </w:r>
          </w:p>
          <w:p w:rsidR="008F633E" w:rsidRPr="00786B4A" w:rsidRDefault="008F633E" w:rsidP="004559A2">
            <w:pPr>
              <w:tabs>
                <w:tab w:val="left" w:pos="720"/>
                <w:tab w:val="left" w:pos="1080"/>
                <w:tab w:val="left" w:pos="1440"/>
                <w:tab w:val="left" w:pos="1801"/>
                <w:tab w:val="left" w:pos="2160"/>
                <w:tab w:val="left" w:pos="2522"/>
                <w:tab w:val="left" w:pos="2880"/>
                <w:tab w:val="left" w:pos="3243"/>
                <w:tab w:val="left" w:pos="3600"/>
                <w:tab w:val="left" w:pos="3964"/>
                <w:tab w:val="left" w:pos="4686"/>
                <w:tab w:val="left" w:pos="5407"/>
                <w:tab w:val="left" w:pos="6128"/>
                <w:tab w:val="left" w:pos="6849"/>
                <w:tab w:val="left" w:pos="7570"/>
                <w:tab w:val="left" w:pos="8292"/>
                <w:tab w:val="left" w:pos="9013"/>
              </w:tabs>
              <w:spacing w:before="0"/>
              <w:rPr>
                <w:rFonts w:eastAsia="PMingLiU"/>
              </w:rPr>
            </w:pPr>
            <w:r w:rsidRPr="00786B4A">
              <w:rPr>
                <w:rFonts w:eastAsia="PMingLiU"/>
              </w:rPr>
              <w:t>) [</w:t>
            </w:r>
            <w:r w:rsidRPr="00786B4A">
              <w:rPr>
                <w:rFonts w:eastAsia="PMingLiU"/>
                <w:i/>
                <w:iCs/>
              </w:rPr>
              <w:t>Signataire</w:t>
            </w:r>
            <w:r w:rsidRPr="00786B4A">
              <w:rPr>
                <w:rFonts w:eastAsia="PMingLiU"/>
              </w:rPr>
              <w:t>]</w:t>
            </w:r>
          </w:p>
        </w:tc>
      </w:tr>
    </w:tbl>
    <w:p w:rsidR="008F633E" w:rsidRPr="00786B4A" w:rsidRDefault="008F633E" w:rsidP="008F633E">
      <w:pPr>
        <w:pStyle w:val="Titre2"/>
        <w:keepNext w:val="0"/>
        <w:keepLines w:val="0"/>
        <w:numPr>
          <w:ilvl w:val="0"/>
          <w:numId w:val="0"/>
        </w:numPr>
        <w:spacing w:before="0"/>
        <w:rPr>
          <w:rFonts w:ascii="Times New Roman" w:hAnsi="Times New Roman" w:cs="Times New Roman"/>
          <w:color w:val="auto"/>
          <w:sz w:val="24"/>
          <w:szCs w:val="24"/>
        </w:rPr>
      </w:pPr>
    </w:p>
    <w:p w:rsidR="008F633E" w:rsidRPr="00786B4A" w:rsidRDefault="008F633E" w:rsidP="008F633E">
      <w:r w:rsidRPr="00786B4A">
        <w:rPr>
          <w:b/>
          <w:bCs/>
          <w:i/>
          <w:iCs/>
        </w:rPr>
        <w:br w:type="page"/>
      </w:r>
    </w:p>
    <w:p w:rsidR="008F633E" w:rsidRPr="00786B4A" w:rsidRDefault="008F633E" w:rsidP="008F633E">
      <w:pPr>
        <w:pStyle w:val="Actes4"/>
      </w:pPr>
      <w:bookmarkStart w:id="105" w:name="_Toc444853196"/>
      <w:r w:rsidRPr="00786B4A">
        <w:lastRenderedPageBreak/>
        <w:t>f) Exemple 6 – bilingue avec déclaration relative à l’état de la propriété</w:t>
      </w:r>
      <w:bookmarkEnd w:id="105"/>
    </w:p>
    <w:p w:rsidR="008F633E" w:rsidRPr="00786B4A" w:rsidRDefault="008F633E" w:rsidP="008F633E">
      <w:pPr>
        <w:pStyle w:val="Titre5"/>
        <w:keepNext w:val="0"/>
        <w:keepLines w:val="0"/>
        <w:numPr>
          <w:ilvl w:val="0"/>
          <w:numId w:val="0"/>
        </w:numPr>
        <w:spacing w:before="0"/>
        <w:rPr>
          <w:rFonts w:ascii="Times New Roman" w:hAnsi="Times New Roman" w:cs="Times New Roman"/>
          <w:color w:val="auto"/>
        </w:rPr>
      </w:pPr>
    </w:p>
    <w:p w:rsidR="008F633E" w:rsidRPr="00786B4A" w:rsidRDefault="008F633E" w:rsidP="008F633E">
      <w:pPr>
        <w:pStyle w:val="Pieddepag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
        <w:gridCol w:w="4010"/>
        <w:gridCol w:w="16"/>
        <w:gridCol w:w="127"/>
        <w:gridCol w:w="430"/>
        <w:gridCol w:w="34"/>
        <w:gridCol w:w="99"/>
        <w:gridCol w:w="3906"/>
        <w:gridCol w:w="18"/>
      </w:tblGrid>
      <w:tr w:rsidR="008F633E" w:rsidRPr="00786B4A" w:rsidTr="004559A2">
        <w:trPr>
          <w:gridAfter w:val="1"/>
          <w:wAfter w:w="18" w:type="dxa"/>
        </w:trPr>
        <w:tc>
          <w:tcPr>
            <w:tcW w:w="4171" w:type="dxa"/>
            <w:gridSpan w:val="4"/>
            <w:vAlign w:val="center"/>
          </w:tcPr>
          <w:p w:rsidR="008F633E" w:rsidRPr="00786B4A" w:rsidRDefault="008F633E" w:rsidP="004559A2">
            <w:pPr>
              <w:pStyle w:val="SMCentre"/>
              <w:spacing w:after="0"/>
              <w:rPr>
                <w:rStyle w:val="SMBoldUnderline"/>
              </w:rPr>
            </w:pPr>
            <w:r w:rsidRPr="00786B4A">
              <w:rPr>
                <w:rStyle w:val="SMBoldUnderline"/>
              </w:rPr>
              <w:t xml:space="preserve">AGREEMENT OF </w:t>
            </w:r>
          </w:p>
          <w:p w:rsidR="008F633E" w:rsidRPr="00786B4A" w:rsidRDefault="008F633E" w:rsidP="004559A2">
            <w:pPr>
              <w:pStyle w:val="SMCentre"/>
              <w:spacing w:after="120"/>
              <w:rPr>
                <w:rStyle w:val="SMBoldUnderline"/>
              </w:rPr>
            </w:pPr>
            <w:r w:rsidRPr="00786B4A">
              <w:rPr>
                <w:rStyle w:val="SMBoldUnderline"/>
              </w:rPr>
              <w:t>PURCHASE AND SALE</w:t>
            </w:r>
          </w:p>
        </w:tc>
        <w:tc>
          <w:tcPr>
            <w:tcW w:w="563" w:type="dxa"/>
            <w:gridSpan w:val="3"/>
          </w:tcPr>
          <w:p w:rsidR="008F633E" w:rsidRPr="00786B4A" w:rsidRDefault="008F633E" w:rsidP="004559A2">
            <w:pPr>
              <w:spacing w:after="120"/>
              <w:rPr>
                <w:lang w:val="en-US"/>
              </w:rPr>
            </w:pPr>
          </w:p>
        </w:tc>
        <w:tc>
          <w:tcPr>
            <w:tcW w:w="3906" w:type="dxa"/>
          </w:tcPr>
          <w:p w:rsidR="008F633E" w:rsidRPr="00786B4A" w:rsidRDefault="008F633E" w:rsidP="004559A2">
            <w:pPr>
              <w:pStyle w:val="SMCentre"/>
              <w:spacing w:after="120"/>
              <w:rPr>
                <w:rStyle w:val="SMBoldUnderline"/>
              </w:rPr>
            </w:pPr>
            <w:r w:rsidRPr="00786B4A">
              <w:rPr>
                <w:rStyle w:val="SMBoldUnderline"/>
              </w:rPr>
              <w:t>CONVENTION D’ACHAT-VENTE</w:t>
            </w:r>
          </w:p>
        </w:tc>
      </w:tr>
      <w:tr w:rsidR="008F633E" w:rsidRPr="00786B4A" w:rsidTr="004559A2">
        <w:trPr>
          <w:gridAfter w:val="1"/>
          <w:wAfter w:w="18" w:type="dxa"/>
        </w:trPr>
        <w:tc>
          <w:tcPr>
            <w:tcW w:w="4171" w:type="dxa"/>
            <w:gridSpan w:val="4"/>
          </w:tcPr>
          <w:p w:rsidR="008F633E" w:rsidRPr="00786B4A" w:rsidRDefault="008F633E" w:rsidP="004559A2">
            <w:pPr>
              <w:spacing w:after="120"/>
            </w:pPr>
            <w:r w:rsidRPr="00786B4A">
              <w:t xml:space="preserve">The </w:t>
            </w:r>
            <w:proofErr w:type="spellStart"/>
            <w:r w:rsidRPr="00786B4A">
              <w:t>Buyer</w:t>
            </w:r>
            <w:proofErr w:type="spellEnd"/>
            <w:r w:rsidRPr="00786B4A">
              <w:t>,</w:t>
            </w:r>
          </w:p>
        </w:tc>
        <w:tc>
          <w:tcPr>
            <w:tcW w:w="563" w:type="dxa"/>
            <w:gridSpan w:val="3"/>
          </w:tcPr>
          <w:p w:rsidR="008F633E" w:rsidRPr="00786B4A" w:rsidRDefault="008F633E" w:rsidP="004559A2">
            <w:pPr>
              <w:spacing w:after="120"/>
            </w:pPr>
          </w:p>
        </w:tc>
        <w:tc>
          <w:tcPr>
            <w:tcW w:w="3906" w:type="dxa"/>
          </w:tcPr>
          <w:p w:rsidR="008F633E" w:rsidRPr="00786B4A" w:rsidRDefault="008F633E" w:rsidP="004559A2">
            <w:pPr>
              <w:spacing w:after="120"/>
            </w:pPr>
            <w:r w:rsidRPr="00786B4A">
              <w:t>L’acheteur,</w:t>
            </w:r>
          </w:p>
        </w:tc>
      </w:tr>
      <w:tr w:rsidR="008F633E" w:rsidRPr="00786B4A" w:rsidTr="004559A2">
        <w:trPr>
          <w:gridAfter w:val="1"/>
          <w:wAfter w:w="18" w:type="dxa"/>
        </w:trPr>
        <w:tc>
          <w:tcPr>
            <w:tcW w:w="8640" w:type="dxa"/>
            <w:gridSpan w:val="8"/>
          </w:tcPr>
          <w:p w:rsidR="008F633E" w:rsidRPr="00786B4A" w:rsidRDefault="008F633E" w:rsidP="004559A2">
            <w:pPr>
              <w:pStyle w:val="SMCentre"/>
              <w:spacing w:after="120"/>
              <w:rPr>
                <w:lang w:val="en-US"/>
              </w:rPr>
            </w:pPr>
            <w:r w:rsidRPr="00786B4A">
              <w:rPr>
                <w:lang w:val="en-US"/>
              </w:rPr>
              <w:t>_______________________________________________________</w:t>
            </w:r>
            <w:r w:rsidRPr="00786B4A">
              <w:rPr>
                <w:lang w:val="en-US"/>
              </w:rPr>
              <w:br/>
              <w:t>_______________________________________________________</w:t>
            </w:r>
          </w:p>
        </w:tc>
      </w:tr>
      <w:tr w:rsidR="008F633E" w:rsidRPr="00786B4A" w:rsidTr="004559A2">
        <w:trPr>
          <w:gridAfter w:val="1"/>
          <w:wAfter w:w="18" w:type="dxa"/>
        </w:trPr>
        <w:tc>
          <w:tcPr>
            <w:tcW w:w="4171" w:type="dxa"/>
            <w:gridSpan w:val="4"/>
          </w:tcPr>
          <w:p w:rsidR="008F633E" w:rsidRPr="00786B4A" w:rsidRDefault="008F633E" w:rsidP="004559A2">
            <w:pPr>
              <w:spacing w:after="120"/>
              <w:rPr>
                <w:lang w:val="en-US"/>
              </w:rPr>
            </w:pPr>
            <w:r w:rsidRPr="00786B4A">
              <w:rPr>
                <w:lang w:val="en-US"/>
              </w:rPr>
              <w:t>offers to buy from the Vendor</w:t>
            </w:r>
          </w:p>
        </w:tc>
        <w:tc>
          <w:tcPr>
            <w:tcW w:w="563" w:type="dxa"/>
            <w:gridSpan w:val="3"/>
          </w:tcPr>
          <w:p w:rsidR="008F633E" w:rsidRPr="00786B4A" w:rsidRDefault="008F633E" w:rsidP="004559A2">
            <w:pPr>
              <w:spacing w:after="120"/>
              <w:rPr>
                <w:lang w:val="en-US"/>
              </w:rPr>
            </w:pPr>
          </w:p>
        </w:tc>
        <w:tc>
          <w:tcPr>
            <w:tcW w:w="3906" w:type="dxa"/>
          </w:tcPr>
          <w:p w:rsidR="008F633E" w:rsidRPr="00786B4A" w:rsidRDefault="008F633E" w:rsidP="004559A2">
            <w:pPr>
              <w:spacing w:after="120"/>
            </w:pPr>
            <w:r w:rsidRPr="00786B4A">
              <w:t>offre d’acheter du vendeur</w:t>
            </w:r>
          </w:p>
        </w:tc>
      </w:tr>
      <w:tr w:rsidR="008F633E" w:rsidRPr="00786B4A" w:rsidTr="004559A2">
        <w:trPr>
          <w:gridAfter w:val="1"/>
          <w:wAfter w:w="18" w:type="dxa"/>
        </w:trPr>
        <w:tc>
          <w:tcPr>
            <w:tcW w:w="8640" w:type="dxa"/>
            <w:gridSpan w:val="8"/>
          </w:tcPr>
          <w:p w:rsidR="008F633E" w:rsidRPr="00786B4A" w:rsidRDefault="008F633E" w:rsidP="004559A2">
            <w:pPr>
              <w:pStyle w:val="SMCentre"/>
              <w:spacing w:after="120"/>
            </w:pPr>
            <w:r w:rsidRPr="00786B4A">
              <w:t>_______________________________________________________</w:t>
            </w:r>
            <w:r w:rsidRPr="00786B4A">
              <w:br/>
              <w:t>_______________________________________________________</w:t>
            </w:r>
          </w:p>
        </w:tc>
      </w:tr>
      <w:tr w:rsidR="008F633E" w:rsidRPr="00786B4A" w:rsidTr="004559A2">
        <w:trPr>
          <w:gridAfter w:val="1"/>
          <w:wAfter w:w="18" w:type="dxa"/>
        </w:trPr>
        <w:tc>
          <w:tcPr>
            <w:tcW w:w="4171" w:type="dxa"/>
            <w:gridSpan w:val="4"/>
          </w:tcPr>
          <w:p w:rsidR="008F633E" w:rsidRPr="00786B4A" w:rsidRDefault="008F633E" w:rsidP="004559A2">
            <w:pPr>
              <w:spacing w:after="120"/>
            </w:pPr>
            <w:r w:rsidRPr="00786B4A">
              <w:t xml:space="preserve">the </w:t>
            </w:r>
            <w:proofErr w:type="spellStart"/>
            <w:r w:rsidRPr="00786B4A">
              <w:t>property</w:t>
            </w:r>
            <w:proofErr w:type="spellEnd"/>
            <w:r w:rsidRPr="00786B4A">
              <w:t xml:space="preserve"> </w:t>
            </w:r>
            <w:proofErr w:type="spellStart"/>
            <w:r w:rsidRPr="00786B4A">
              <w:t>situated</w:t>
            </w:r>
            <w:proofErr w:type="spellEnd"/>
            <w:r w:rsidRPr="00786B4A">
              <w:t xml:space="preserve"> at</w:t>
            </w:r>
          </w:p>
        </w:tc>
        <w:tc>
          <w:tcPr>
            <w:tcW w:w="563" w:type="dxa"/>
            <w:gridSpan w:val="3"/>
          </w:tcPr>
          <w:p w:rsidR="008F633E" w:rsidRPr="00786B4A" w:rsidRDefault="008F633E" w:rsidP="004559A2">
            <w:pPr>
              <w:spacing w:after="120"/>
            </w:pPr>
          </w:p>
        </w:tc>
        <w:tc>
          <w:tcPr>
            <w:tcW w:w="3906" w:type="dxa"/>
          </w:tcPr>
          <w:p w:rsidR="008F633E" w:rsidRPr="00786B4A" w:rsidRDefault="008F633E" w:rsidP="004559A2">
            <w:pPr>
              <w:spacing w:after="120"/>
            </w:pPr>
            <w:r w:rsidRPr="00786B4A">
              <w:t>la propriété située au</w:t>
            </w:r>
          </w:p>
        </w:tc>
      </w:tr>
      <w:tr w:rsidR="008F633E" w:rsidRPr="00786B4A" w:rsidTr="004559A2">
        <w:trPr>
          <w:gridAfter w:val="1"/>
          <w:wAfter w:w="18" w:type="dxa"/>
        </w:trPr>
        <w:tc>
          <w:tcPr>
            <w:tcW w:w="8640" w:type="dxa"/>
            <w:gridSpan w:val="8"/>
          </w:tcPr>
          <w:p w:rsidR="008F633E" w:rsidRPr="00786B4A" w:rsidRDefault="008F633E" w:rsidP="004559A2">
            <w:pPr>
              <w:pStyle w:val="SMCentre"/>
              <w:spacing w:after="120"/>
              <w:rPr>
                <w:lang w:val="fr-FR"/>
              </w:rPr>
            </w:pPr>
            <w:r w:rsidRPr="00786B4A">
              <w:rPr>
                <w:lang w:val="fr-FR"/>
              </w:rPr>
              <w:t>_______________________________________________________</w:t>
            </w:r>
          </w:p>
          <w:p w:rsidR="008F633E" w:rsidRPr="00786B4A" w:rsidRDefault="008F633E" w:rsidP="004559A2">
            <w:pPr>
              <w:pStyle w:val="SMCentre"/>
              <w:spacing w:after="120"/>
              <w:rPr>
                <w:lang w:val="fr-FR"/>
              </w:rPr>
            </w:pPr>
            <w:r w:rsidRPr="00786B4A">
              <w:rPr>
                <w:lang w:val="fr-FR"/>
              </w:rPr>
              <w:t>_______________________________________________________</w:t>
            </w:r>
          </w:p>
        </w:tc>
      </w:tr>
      <w:tr w:rsidR="008F633E" w:rsidRPr="00786B4A" w:rsidTr="004559A2">
        <w:trPr>
          <w:gridAfter w:val="1"/>
          <w:wAfter w:w="18" w:type="dxa"/>
        </w:trPr>
        <w:tc>
          <w:tcPr>
            <w:tcW w:w="4171" w:type="dxa"/>
            <w:gridSpan w:val="4"/>
          </w:tcPr>
          <w:p w:rsidR="008F633E" w:rsidRPr="00786B4A" w:rsidRDefault="008F633E" w:rsidP="004559A2">
            <w:pPr>
              <w:pStyle w:val="SMCentre"/>
              <w:spacing w:after="0"/>
              <w:jc w:val="both"/>
              <w:rPr>
                <w:lang w:val="en-US"/>
              </w:rPr>
            </w:pPr>
            <w:r w:rsidRPr="00786B4A">
              <w:t xml:space="preserve">Province of New Brunswick, </w:t>
            </w:r>
            <w:r w:rsidRPr="00786B4A">
              <w:rPr>
                <w:lang w:val="en-US"/>
              </w:rPr>
              <w:t>and identified as PID _________________</w:t>
            </w:r>
          </w:p>
        </w:tc>
        <w:tc>
          <w:tcPr>
            <w:tcW w:w="563" w:type="dxa"/>
            <w:gridSpan w:val="3"/>
          </w:tcPr>
          <w:p w:rsidR="008F633E" w:rsidRPr="00786B4A" w:rsidRDefault="008F633E" w:rsidP="004559A2">
            <w:pPr>
              <w:pStyle w:val="SMCentre"/>
              <w:spacing w:after="120"/>
              <w:rPr>
                <w:lang w:val="en-US"/>
              </w:rPr>
            </w:pPr>
          </w:p>
        </w:tc>
        <w:tc>
          <w:tcPr>
            <w:tcW w:w="3906" w:type="dxa"/>
          </w:tcPr>
          <w:p w:rsidR="008F633E" w:rsidRPr="00786B4A" w:rsidRDefault="008F633E" w:rsidP="004559A2">
            <w:pPr>
              <w:pStyle w:val="SMCentre"/>
              <w:spacing w:after="0"/>
              <w:jc w:val="both"/>
              <w:rPr>
                <w:lang w:val="fr-FR"/>
              </w:rPr>
            </w:pPr>
            <w:r w:rsidRPr="00786B4A">
              <w:rPr>
                <w:lang w:val="fr-FR"/>
              </w:rPr>
              <w:t>au Nouveau-Brunswick, et identifiée par le NID ____________________</w:t>
            </w:r>
          </w:p>
        </w:tc>
      </w:tr>
      <w:tr w:rsidR="008F633E" w:rsidRPr="00786B4A" w:rsidTr="004559A2">
        <w:trPr>
          <w:gridAfter w:val="1"/>
          <w:wAfter w:w="18" w:type="dxa"/>
        </w:trPr>
        <w:tc>
          <w:tcPr>
            <w:tcW w:w="4171" w:type="dxa"/>
            <w:gridSpan w:val="4"/>
          </w:tcPr>
          <w:p w:rsidR="008F633E" w:rsidRPr="00786B4A" w:rsidRDefault="008F633E" w:rsidP="004559A2">
            <w:pPr>
              <w:spacing w:before="0" w:after="120"/>
              <w:rPr>
                <w:lang w:val="en-US"/>
              </w:rPr>
            </w:pPr>
            <w:r w:rsidRPr="00786B4A">
              <w:rPr>
                <w:lang w:val="en-US"/>
              </w:rPr>
              <w:t xml:space="preserve">and described as follows </w:t>
            </w:r>
          </w:p>
          <w:p w:rsidR="008F633E" w:rsidRPr="00786B4A" w:rsidRDefault="008F633E" w:rsidP="004559A2">
            <w:pPr>
              <w:spacing w:before="0" w:after="120"/>
              <w:jc w:val="right"/>
              <w:rPr>
                <w:lang w:val="en-US"/>
              </w:rPr>
            </w:pPr>
            <w:r w:rsidRPr="00786B4A">
              <w:rPr>
                <w:lang w:val="en-US"/>
              </w:rPr>
              <w:t>(hereinafter the “Property”):</w:t>
            </w:r>
          </w:p>
        </w:tc>
        <w:tc>
          <w:tcPr>
            <w:tcW w:w="563" w:type="dxa"/>
            <w:gridSpan w:val="3"/>
          </w:tcPr>
          <w:p w:rsidR="008F633E" w:rsidRPr="00786B4A" w:rsidRDefault="008F633E" w:rsidP="004559A2">
            <w:pPr>
              <w:spacing w:before="0" w:after="120"/>
              <w:rPr>
                <w:lang w:val="en-US"/>
              </w:rPr>
            </w:pPr>
          </w:p>
        </w:tc>
        <w:tc>
          <w:tcPr>
            <w:tcW w:w="3906" w:type="dxa"/>
          </w:tcPr>
          <w:p w:rsidR="008F633E" w:rsidRPr="00786B4A" w:rsidRDefault="008F633E" w:rsidP="004559A2">
            <w:pPr>
              <w:spacing w:before="0" w:after="120"/>
            </w:pPr>
            <w:r w:rsidRPr="00786B4A">
              <w:t>et décrite comme suit </w:t>
            </w:r>
          </w:p>
          <w:p w:rsidR="008F633E" w:rsidRPr="00786B4A" w:rsidRDefault="008F633E" w:rsidP="004559A2">
            <w:pPr>
              <w:spacing w:before="0" w:after="120"/>
              <w:jc w:val="right"/>
            </w:pPr>
            <w:r w:rsidRPr="00786B4A">
              <w:t>(ci-après la « propriété »)</w:t>
            </w:r>
            <w:r>
              <w:t> :</w:t>
            </w:r>
          </w:p>
        </w:tc>
      </w:tr>
      <w:tr w:rsidR="008F633E" w:rsidRPr="00786B4A" w:rsidTr="004559A2">
        <w:trPr>
          <w:gridAfter w:val="1"/>
          <w:wAfter w:w="18" w:type="dxa"/>
        </w:trPr>
        <w:tc>
          <w:tcPr>
            <w:tcW w:w="8640" w:type="dxa"/>
            <w:gridSpan w:val="8"/>
          </w:tcPr>
          <w:p w:rsidR="008F633E" w:rsidRPr="00786B4A" w:rsidRDefault="008F633E" w:rsidP="004559A2">
            <w:pPr>
              <w:pStyle w:val="SMCentre"/>
              <w:spacing w:after="120"/>
              <w:rPr>
                <w:lang w:val="fr-FR"/>
              </w:rPr>
            </w:pPr>
            <w:r w:rsidRPr="00786B4A">
              <w:rPr>
                <w:lang w:val="fr-FR"/>
              </w:rPr>
              <w:t>_____________________________________________________</w:t>
            </w:r>
          </w:p>
          <w:p w:rsidR="008F633E" w:rsidRPr="00786B4A" w:rsidRDefault="008F633E" w:rsidP="004559A2">
            <w:pPr>
              <w:pStyle w:val="SMCentre"/>
              <w:spacing w:after="120"/>
              <w:rPr>
                <w:lang w:val="fr-FR"/>
              </w:rPr>
            </w:pPr>
            <w:r w:rsidRPr="00786B4A">
              <w:rPr>
                <w:lang w:val="fr-FR"/>
              </w:rPr>
              <w:t>_____________________________________________________</w:t>
            </w:r>
          </w:p>
          <w:p w:rsidR="008F633E" w:rsidRPr="00786B4A" w:rsidRDefault="008F633E" w:rsidP="004559A2">
            <w:pPr>
              <w:pStyle w:val="SMCentre"/>
              <w:spacing w:after="120"/>
              <w:rPr>
                <w:lang w:val="fr-FR"/>
              </w:rPr>
            </w:pPr>
            <w:r w:rsidRPr="00786B4A">
              <w:rPr>
                <w:lang w:val="fr-FR"/>
              </w:rPr>
              <w:t>(Lot, Plan, etc.)</w:t>
            </w:r>
          </w:p>
        </w:tc>
      </w:tr>
      <w:tr w:rsidR="008F633E" w:rsidRPr="00786B4A" w:rsidTr="004559A2">
        <w:trPr>
          <w:gridAfter w:val="1"/>
          <w:wAfter w:w="18" w:type="dxa"/>
        </w:trPr>
        <w:tc>
          <w:tcPr>
            <w:tcW w:w="4171" w:type="dxa"/>
            <w:gridSpan w:val="4"/>
          </w:tcPr>
          <w:p w:rsidR="008F633E" w:rsidRPr="00786B4A" w:rsidRDefault="008F633E" w:rsidP="004559A2">
            <w:pPr>
              <w:spacing w:after="120"/>
              <w:rPr>
                <w:lang w:val="en-US"/>
              </w:rPr>
            </w:pPr>
            <w:r w:rsidRPr="00786B4A">
              <w:rPr>
                <w:lang w:val="en-US"/>
              </w:rPr>
              <w:t>(all measurements being more or less) at a purchase price of</w:t>
            </w:r>
          </w:p>
        </w:tc>
        <w:tc>
          <w:tcPr>
            <w:tcW w:w="563" w:type="dxa"/>
            <w:gridSpan w:val="3"/>
          </w:tcPr>
          <w:p w:rsidR="008F633E" w:rsidRPr="00786B4A" w:rsidRDefault="008F633E" w:rsidP="004559A2">
            <w:pPr>
              <w:spacing w:after="120"/>
              <w:rPr>
                <w:lang w:val="en-US"/>
              </w:rPr>
            </w:pPr>
          </w:p>
        </w:tc>
        <w:tc>
          <w:tcPr>
            <w:tcW w:w="3906" w:type="dxa"/>
          </w:tcPr>
          <w:p w:rsidR="008F633E" w:rsidRPr="00786B4A" w:rsidRDefault="008F633E" w:rsidP="004559A2">
            <w:pPr>
              <w:spacing w:after="120"/>
            </w:pPr>
            <w:r w:rsidRPr="00786B4A">
              <w:t>(toutes les mesures étant approximatives) au prix d’achat de</w:t>
            </w:r>
          </w:p>
        </w:tc>
      </w:tr>
      <w:tr w:rsidR="008F633E" w:rsidRPr="00786B4A" w:rsidTr="004559A2">
        <w:trPr>
          <w:gridAfter w:val="1"/>
          <w:wAfter w:w="18" w:type="dxa"/>
        </w:trPr>
        <w:tc>
          <w:tcPr>
            <w:tcW w:w="8640" w:type="dxa"/>
            <w:gridSpan w:val="8"/>
          </w:tcPr>
          <w:p w:rsidR="008F633E" w:rsidRPr="00786B4A" w:rsidRDefault="008F633E" w:rsidP="004559A2">
            <w:pPr>
              <w:pStyle w:val="SMCentre"/>
              <w:spacing w:after="120"/>
              <w:rPr>
                <w:lang w:val="fr-CA"/>
              </w:rPr>
            </w:pPr>
            <w:r w:rsidRPr="00786B4A">
              <w:rPr>
                <w:lang w:val="fr-CA"/>
              </w:rPr>
              <w:t>($ ________________________________________  DOLLARS CAN)</w:t>
            </w:r>
          </w:p>
        </w:tc>
      </w:tr>
      <w:tr w:rsidR="008F633E" w:rsidRPr="00786B4A" w:rsidTr="004559A2">
        <w:trPr>
          <w:gridAfter w:val="1"/>
          <w:wAfter w:w="18" w:type="dxa"/>
        </w:trPr>
        <w:tc>
          <w:tcPr>
            <w:tcW w:w="4171" w:type="dxa"/>
            <w:gridSpan w:val="4"/>
          </w:tcPr>
          <w:p w:rsidR="008F633E" w:rsidRPr="00786B4A" w:rsidRDefault="008F633E" w:rsidP="004559A2">
            <w:pPr>
              <w:spacing w:after="120"/>
              <w:rPr>
                <w:lang w:val="en-US"/>
              </w:rPr>
            </w:pPr>
            <w:r w:rsidRPr="00786B4A">
              <w:rPr>
                <w:lang w:val="en-US"/>
              </w:rPr>
              <w:t>(The parties agree that, if this transaction is subject to HST, any such HST applicable to the transaction is _____ is not ____ included in the amount of the purchase price.)</w:t>
            </w:r>
          </w:p>
        </w:tc>
        <w:tc>
          <w:tcPr>
            <w:tcW w:w="563" w:type="dxa"/>
            <w:gridSpan w:val="3"/>
          </w:tcPr>
          <w:p w:rsidR="008F633E" w:rsidRPr="00786B4A" w:rsidRDefault="008F633E" w:rsidP="004559A2">
            <w:pPr>
              <w:spacing w:after="120"/>
              <w:rPr>
                <w:lang w:val="en-US"/>
              </w:rPr>
            </w:pPr>
          </w:p>
        </w:tc>
        <w:tc>
          <w:tcPr>
            <w:tcW w:w="3906" w:type="dxa"/>
          </w:tcPr>
          <w:p w:rsidR="008F633E" w:rsidRPr="00786B4A" w:rsidRDefault="008F633E" w:rsidP="004559A2">
            <w:pPr>
              <w:spacing w:after="120"/>
            </w:pPr>
            <w:r w:rsidRPr="00786B4A">
              <w:t>(Les parties conviennent que, si la transaction est assujettie à la TVH, celle-ci, aux fins de la transaction, est ______ n’est pas _____ comprise dans le prix d’achat.)</w:t>
            </w:r>
          </w:p>
        </w:tc>
      </w:tr>
      <w:tr w:rsidR="008F633E" w:rsidRPr="00786B4A" w:rsidTr="004559A2">
        <w:trPr>
          <w:gridAfter w:val="1"/>
          <w:wAfter w:w="18" w:type="dxa"/>
        </w:trPr>
        <w:tc>
          <w:tcPr>
            <w:tcW w:w="4171" w:type="dxa"/>
            <w:gridSpan w:val="4"/>
          </w:tcPr>
          <w:p w:rsidR="008F633E" w:rsidRPr="00786B4A" w:rsidRDefault="008F633E" w:rsidP="004559A2">
            <w:pPr>
              <w:spacing w:after="120"/>
              <w:rPr>
                <w:lang w:val="en-US"/>
              </w:rPr>
            </w:pPr>
            <w:r w:rsidRPr="00786B4A">
              <w:rPr>
                <w:lang w:val="en-US"/>
              </w:rPr>
              <w:t>on the following terms:</w:t>
            </w:r>
          </w:p>
        </w:tc>
        <w:tc>
          <w:tcPr>
            <w:tcW w:w="563" w:type="dxa"/>
            <w:gridSpan w:val="3"/>
          </w:tcPr>
          <w:p w:rsidR="008F633E" w:rsidRPr="00786B4A" w:rsidRDefault="008F633E" w:rsidP="004559A2">
            <w:pPr>
              <w:spacing w:after="120"/>
              <w:rPr>
                <w:lang w:val="en-US"/>
              </w:rPr>
            </w:pPr>
          </w:p>
        </w:tc>
        <w:tc>
          <w:tcPr>
            <w:tcW w:w="3906" w:type="dxa"/>
          </w:tcPr>
          <w:p w:rsidR="008F633E" w:rsidRPr="00786B4A" w:rsidRDefault="008F633E" w:rsidP="004559A2">
            <w:pPr>
              <w:spacing w:after="120"/>
              <w:rPr>
                <w:lang w:val="en-US"/>
              </w:rPr>
            </w:pPr>
            <w:r w:rsidRPr="00786B4A">
              <w:rPr>
                <w:lang w:val="en-US"/>
              </w:rPr>
              <w:t xml:space="preserve">aux conditions </w:t>
            </w:r>
            <w:proofErr w:type="spellStart"/>
            <w:r w:rsidRPr="00786B4A">
              <w:rPr>
                <w:lang w:val="en-US"/>
              </w:rPr>
              <w:t>suivantes</w:t>
            </w:r>
            <w:proofErr w:type="spellEnd"/>
            <w:r>
              <w:rPr>
                <w:lang w:val="en-US"/>
              </w:rPr>
              <w:t> :</w:t>
            </w:r>
          </w:p>
        </w:tc>
      </w:tr>
      <w:tr w:rsidR="008F633E" w:rsidRPr="00786B4A" w:rsidTr="004559A2">
        <w:trPr>
          <w:gridAfter w:val="1"/>
          <w:wAfter w:w="18" w:type="dxa"/>
        </w:trPr>
        <w:tc>
          <w:tcPr>
            <w:tcW w:w="4171" w:type="dxa"/>
            <w:gridSpan w:val="4"/>
          </w:tcPr>
          <w:p w:rsidR="008F633E" w:rsidRPr="00786B4A" w:rsidRDefault="008F633E" w:rsidP="004559A2">
            <w:pPr>
              <w:pStyle w:val="SMAL1"/>
              <w:numPr>
                <w:ilvl w:val="0"/>
                <w:numId w:val="0"/>
              </w:numPr>
              <w:spacing w:after="120"/>
              <w:ind w:left="702" w:hanging="702"/>
              <w:rPr>
                <w:lang w:val="en-CA"/>
              </w:rPr>
            </w:pPr>
            <w:r w:rsidRPr="00786B4A">
              <w:rPr>
                <w:lang w:val="en-CA"/>
              </w:rPr>
              <w:t>1.      (a)  The Buyer submits with this offer</w:t>
            </w:r>
          </w:p>
        </w:tc>
        <w:tc>
          <w:tcPr>
            <w:tcW w:w="563" w:type="dxa"/>
            <w:gridSpan w:val="3"/>
          </w:tcPr>
          <w:p w:rsidR="008F633E" w:rsidRPr="00786B4A" w:rsidRDefault="008F633E" w:rsidP="004559A2">
            <w:pPr>
              <w:spacing w:after="120"/>
              <w:rPr>
                <w:lang w:val="en-CA"/>
              </w:rPr>
            </w:pPr>
          </w:p>
        </w:tc>
        <w:tc>
          <w:tcPr>
            <w:tcW w:w="3906" w:type="dxa"/>
          </w:tcPr>
          <w:p w:rsidR="008F633E" w:rsidRPr="00786B4A" w:rsidRDefault="008F633E" w:rsidP="004559A2">
            <w:pPr>
              <w:spacing w:after="120"/>
            </w:pPr>
            <w:r w:rsidRPr="00786B4A">
              <w:t>1.</w:t>
            </w:r>
            <w:r w:rsidRPr="00786B4A">
              <w:tab/>
              <w:t xml:space="preserve">a) L’acheteur accompagne la présente offre d’un dépôt au montant de </w:t>
            </w:r>
          </w:p>
        </w:tc>
      </w:tr>
      <w:tr w:rsidR="008F633E" w:rsidRPr="00786B4A" w:rsidTr="004559A2">
        <w:trPr>
          <w:gridAfter w:val="1"/>
          <w:wAfter w:w="18" w:type="dxa"/>
        </w:trPr>
        <w:tc>
          <w:tcPr>
            <w:tcW w:w="8640" w:type="dxa"/>
            <w:gridSpan w:val="8"/>
          </w:tcPr>
          <w:p w:rsidR="008F633E" w:rsidRPr="00786B4A" w:rsidRDefault="008F633E" w:rsidP="004559A2">
            <w:pPr>
              <w:pStyle w:val="SMCentre"/>
              <w:spacing w:after="120"/>
              <w:rPr>
                <w:lang w:val="fr-CA"/>
              </w:rPr>
            </w:pPr>
            <w:r w:rsidRPr="00786B4A">
              <w:rPr>
                <w:lang w:val="fr-CA"/>
              </w:rPr>
              <w:t>($_____________________________________________  DOLLARS CAN)</w:t>
            </w:r>
          </w:p>
        </w:tc>
      </w:tr>
      <w:tr w:rsidR="008F633E" w:rsidRPr="00786B4A" w:rsidTr="004559A2">
        <w:trPr>
          <w:gridAfter w:val="1"/>
          <w:wAfter w:w="18" w:type="dxa"/>
        </w:trPr>
        <w:tc>
          <w:tcPr>
            <w:tcW w:w="4171" w:type="dxa"/>
            <w:gridSpan w:val="4"/>
          </w:tcPr>
          <w:p w:rsidR="008F633E" w:rsidRPr="00786B4A" w:rsidRDefault="008F633E" w:rsidP="004559A2">
            <w:pPr>
              <w:spacing w:after="120"/>
              <w:rPr>
                <w:lang w:val="en-US"/>
              </w:rPr>
            </w:pPr>
            <w:proofErr w:type="gramStart"/>
            <w:r w:rsidRPr="00786B4A">
              <w:rPr>
                <w:lang w:val="en-US"/>
              </w:rPr>
              <w:lastRenderedPageBreak/>
              <w:t>by</w:t>
            </w:r>
            <w:proofErr w:type="gramEnd"/>
            <w:r w:rsidRPr="00786B4A">
              <w:rPr>
                <w:lang w:val="en-US"/>
              </w:rPr>
              <w:t xml:space="preserve"> cash/</w:t>
            </w:r>
            <w:proofErr w:type="spellStart"/>
            <w:r w:rsidRPr="00786B4A">
              <w:rPr>
                <w:lang w:val="en-US"/>
              </w:rPr>
              <w:t>cheque</w:t>
            </w:r>
            <w:proofErr w:type="spellEnd"/>
            <w:r w:rsidRPr="00786B4A">
              <w:rPr>
                <w:lang w:val="en-US"/>
              </w:rPr>
              <w:t xml:space="preserve"> payable to the Vendor as a deposit to be held in trust pending completion of the transaction and to be credited toward the purchase price on completion. The balance of the purchase price shall be paid on closing or as otherwise stated in this Agreement.</w:t>
            </w:r>
          </w:p>
          <w:p w:rsidR="008F633E" w:rsidRPr="00786B4A" w:rsidRDefault="008F633E" w:rsidP="004559A2">
            <w:pPr>
              <w:spacing w:before="0"/>
              <w:rPr>
                <w:lang w:val="en-US"/>
              </w:rPr>
            </w:pPr>
          </w:p>
          <w:p w:rsidR="008F633E" w:rsidRPr="00786B4A" w:rsidRDefault="008F633E" w:rsidP="004559A2">
            <w:pPr>
              <w:spacing w:before="0"/>
              <w:rPr>
                <w:lang w:val="en-US"/>
              </w:rPr>
            </w:pPr>
          </w:p>
          <w:p w:rsidR="008F633E" w:rsidRPr="00786B4A" w:rsidRDefault="008F633E" w:rsidP="004559A2">
            <w:pPr>
              <w:spacing w:before="0"/>
              <w:rPr>
                <w:lang w:val="en-US"/>
              </w:rPr>
            </w:pPr>
            <w:r w:rsidRPr="00786B4A">
              <w:rPr>
                <w:lang w:val="en-US"/>
              </w:rPr>
              <w:tab/>
              <w:t>(b)  The Buyer agrees to increase the deposit to</w:t>
            </w:r>
          </w:p>
        </w:tc>
        <w:tc>
          <w:tcPr>
            <w:tcW w:w="563" w:type="dxa"/>
            <w:gridSpan w:val="3"/>
          </w:tcPr>
          <w:p w:rsidR="008F633E" w:rsidRPr="00786B4A" w:rsidRDefault="008F633E" w:rsidP="004559A2">
            <w:pPr>
              <w:spacing w:after="120"/>
              <w:rPr>
                <w:lang w:val="en-US"/>
              </w:rPr>
            </w:pPr>
          </w:p>
        </w:tc>
        <w:tc>
          <w:tcPr>
            <w:tcW w:w="3906" w:type="dxa"/>
          </w:tcPr>
          <w:p w:rsidR="008F633E" w:rsidRPr="00786B4A" w:rsidRDefault="008F633E" w:rsidP="004559A2">
            <w:pPr>
              <w:spacing w:after="120"/>
            </w:pPr>
            <w:r w:rsidRPr="00786B4A">
              <w:t>en argent comptant ou par chèque payable au vendeur qui le détiendra en fiducie jusqu’à la clôture de la transaction. À la clôture, cette somme sera appliquée au prix d’achat. Le solde du prix d’achat sera payé à la clôture ou en conformité avec les modalités prévues dans la présente convention.</w:t>
            </w:r>
          </w:p>
          <w:p w:rsidR="008F633E" w:rsidRPr="00786B4A" w:rsidRDefault="008F633E" w:rsidP="004559A2">
            <w:pPr>
              <w:spacing w:after="120"/>
            </w:pPr>
            <w:r w:rsidRPr="00786B4A">
              <w:tab/>
              <w:t>b) L’acheteur accepte d’augmenter le montant du dépôt en le portant à</w:t>
            </w:r>
          </w:p>
        </w:tc>
      </w:tr>
      <w:tr w:rsidR="008F633E" w:rsidRPr="00786B4A" w:rsidTr="004559A2">
        <w:trPr>
          <w:gridAfter w:val="1"/>
          <w:wAfter w:w="18" w:type="dxa"/>
        </w:trPr>
        <w:tc>
          <w:tcPr>
            <w:tcW w:w="8640" w:type="dxa"/>
            <w:gridSpan w:val="8"/>
          </w:tcPr>
          <w:p w:rsidR="008F633E" w:rsidRPr="00786B4A" w:rsidRDefault="008F633E" w:rsidP="004559A2">
            <w:pPr>
              <w:pStyle w:val="SMCentre"/>
              <w:spacing w:after="120"/>
              <w:rPr>
                <w:lang w:val="fr-CA"/>
              </w:rPr>
            </w:pPr>
            <w:r w:rsidRPr="00786B4A">
              <w:rPr>
                <w:lang w:val="fr-CA"/>
              </w:rPr>
              <w:t>$___________________________________ $ or/ou _____________%</w:t>
            </w:r>
          </w:p>
        </w:tc>
      </w:tr>
      <w:tr w:rsidR="008F633E" w:rsidRPr="00786B4A" w:rsidTr="004559A2">
        <w:trPr>
          <w:gridAfter w:val="1"/>
          <w:wAfter w:w="18" w:type="dxa"/>
        </w:trPr>
        <w:tc>
          <w:tcPr>
            <w:tcW w:w="4171" w:type="dxa"/>
            <w:gridSpan w:val="4"/>
          </w:tcPr>
          <w:p w:rsidR="008F633E" w:rsidRPr="00786B4A" w:rsidRDefault="008F633E" w:rsidP="004559A2">
            <w:pPr>
              <w:spacing w:after="120"/>
              <w:rPr>
                <w:lang w:val="en-US"/>
              </w:rPr>
            </w:pPr>
            <w:proofErr w:type="gramStart"/>
            <w:r w:rsidRPr="00786B4A">
              <w:rPr>
                <w:lang w:val="en-US"/>
              </w:rPr>
              <w:t>of</w:t>
            </w:r>
            <w:proofErr w:type="gramEnd"/>
            <w:r w:rsidRPr="00786B4A">
              <w:rPr>
                <w:lang w:val="en-US"/>
              </w:rPr>
              <w:t xml:space="preserve"> the purchase price upon confirmation of financing approval.</w:t>
            </w:r>
          </w:p>
        </w:tc>
        <w:tc>
          <w:tcPr>
            <w:tcW w:w="563" w:type="dxa"/>
            <w:gridSpan w:val="3"/>
          </w:tcPr>
          <w:p w:rsidR="008F633E" w:rsidRPr="00786B4A" w:rsidRDefault="008F633E" w:rsidP="004559A2">
            <w:pPr>
              <w:spacing w:after="120"/>
              <w:rPr>
                <w:lang w:val="en-US"/>
              </w:rPr>
            </w:pPr>
          </w:p>
        </w:tc>
        <w:tc>
          <w:tcPr>
            <w:tcW w:w="3906" w:type="dxa"/>
          </w:tcPr>
          <w:p w:rsidR="008F633E" w:rsidRPr="00786B4A" w:rsidRDefault="008F633E" w:rsidP="004559A2">
            <w:pPr>
              <w:spacing w:after="120"/>
            </w:pPr>
            <w:r w:rsidRPr="00786B4A">
              <w:t>du prix d’achat lorsque le financement aura été confirmé.</w:t>
            </w:r>
          </w:p>
        </w:tc>
      </w:tr>
      <w:tr w:rsidR="008F633E" w:rsidRPr="00786B4A" w:rsidTr="004559A2">
        <w:trPr>
          <w:gridAfter w:val="1"/>
          <w:wAfter w:w="18" w:type="dxa"/>
        </w:trPr>
        <w:tc>
          <w:tcPr>
            <w:tcW w:w="4171" w:type="dxa"/>
            <w:gridSpan w:val="4"/>
          </w:tcPr>
          <w:p w:rsidR="008F633E" w:rsidRPr="00786B4A" w:rsidRDefault="008F633E" w:rsidP="004559A2">
            <w:pPr>
              <w:pStyle w:val="SMAL2"/>
              <w:numPr>
                <w:ilvl w:val="0"/>
                <w:numId w:val="0"/>
              </w:numPr>
              <w:spacing w:before="120" w:after="120"/>
            </w:pPr>
            <w:r w:rsidRPr="00786B4A">
              <w:rPr>
                <w:lang w:val="fr-CA"/>
              </w:rPr>
              <w:tab/>
            </w:r>
            <w:r w:rsidRPr="00786B4A">
              <w:t>(c) This Agreement is subject to the Buyer delivering to the Vendor on or before</w:t>
            </w:r>
          </w:p>
        </w:tc>
        <w:tc>
          <w:tcPr>
            <w:tcW w:w="563" w:type="dxa"/>
            <w:gridSpan w:val="3"/>
          </w:tcPr>
          <w:p w:rsidR="008F633E" w:rsidRPr="00786B4A" w:rsidRDefault="008F633E" w:rsidP="004559A2">
            <w:pPr>
              <w:spacing w:after="120"/>
              <w:rPr>
                <w:lang w:val="en-US"/>
              </w:rPr>
            </w:pPr>
          </w:p>
        </w:tc>
        <w:tc>
          <w:tcPr>
            <w:tcW w:w="3906" w:type="dxa"/>
          </w:tcPr>
          <w:p w:rsidR="008F633E" w:rsidRPr="00786B4A" w:rsidRDefault="008F633E" w:rsidP="004559A2">
            <w:pPr>
              <w:spacing w:after="120"/>
            </w:pPr>
            <w:r w:rsidRPr="00786B4A">
              <w:rPr>
                <w:lang w:val="en-US"/>
              </w:rPr>
              <w:tab/>
            </w:r>
            <w:r w:rsidRPr="00786B4A">
              <w:t xml:space="preserve">c) La convention est subordonnée à la condition que l’acheteur remette au vendeur, au plus tard le </w:t>
            </w:r>
          </w:p>
        </w:tc>
      </w:tr>
      <w:tr w:rsidR="008F633E" w:rsidRPr="00786B4A" w:rsidTr="004559A2">
        <w:trPr>
          <w:gridAfter w:val="1"/>
          <w:wAfter w:w="18" w:type="dxa"/>
        </w:trPr>
        <w:tc>
          <w:tcPr>
            <w:tcW w:w="8640" w:type="dxa"/>
            <w:gridSpan w:val="8"/>
          </w:tcPr>
          <w:p w:rsidR="008F633E" w:rsidRPr="00786B4A" w:rsidRDefault="008F633E" w:rsidP="004559A2">
            <w:pPr>
              <w:pStyle w:val="SMCentre"/>
              <w:spacing w:after="120"/>
              <w:rPr>
                <w:lang w:val="en-US"/>
              </w:rPr>
            </w:pPr>
            <w:r w:rsidRPr="00786B4A">
              <w:rPr>
                <w:lang w:val="en-US"/>
              </w:rPr>
              <w:t>__________________________________________ (day/month/year) (jour/</w:t>
            </w:r>
            <w:proofErr w:type="spellStart"/>
            <w:r w:rsidRPr="00786B4A">
              <w:rPr>
                <w:lang w:val="en-US"/>
              </w:rPr>
              <w:t>mois</w:t>
            </w:r>
            <w:proofErr w:type="spellEnd"/>
            <w:r w:rsidRPr="00786B4A">
              <w:rPr>
                <w:lang w:val="en-US"/>
              </w:rPr>
              <w:t>/</w:t>
            </w:r>
            <w:proofErr w:type="spellStart"/>
            <w:r w:rsidRPr="00786B4A">
              <w:rPr>
                <w:lang w:val="en-US"/>
              </w:rPr>
              <w:t>année</w:t>
            </w:r>
            <w:proofErr w:type="spellEnd"/>
            <w:r w:rsidRPr="00786B4A">
              <w:rPr>
                <w:lang w:val="en-US"/>
              </w:rPr>
              <w:t>)</w:t>
            </w:r>
          </w:p>
        </w:tc>
      </w:tr>
      <w:tr w:rsidR="008F633E" w:rsidRPr="00786B4A" w:rsidTr="004559A2">
        <w:trPr>
          <w:gridAfter w:val="1"/>
          <w:wAfter w:w="18" w:type="dxa"/>
        </w:trPr>
        <w:tc>
          <w:tcPr>
            <w:tcW w:w="4171" w:type="dxa"/>
            <w:gridSpan w:val="4"/>
          </w:tcPr>
          <w:p w:rsidR="008F633E" w:rsidRPr="00786B4A" w:rsidRDefault="008F633E" w:rsidP="004559A2">
            <w:pPr>
              <w:spacing w:after="120"/>
              <w:rPr>
                <w:lang w:val="en-US"/>
              </w:rPr>
            </w:pPr>
            <w:r w:rsidRPr="00786B4A">
              <w:rPr>
                <w:lang w:val="en-US"/>
              </w:rPr>
              <w:t>written approval for a mortgage either in the amount of approximately</w:t>
            </w:r>
          </w:p>
        </w:tc>
        <w:tc>
          <w:tcPr>
            <w:tcW w:w="563" w:type="dxa"/>
            <w:gridSpan w:val="3"/>
          </w:tcPr>
          <w:p w:rsidR="008F633E" w:rsidRPr="00786B4A" w:rsidRDefault="008F633E" w:rsidP="004559A2">
            <w:pPr>
              <w:spacing w:after="120"/>
              <w:rPr>
                <w:lang w:val="en-US"/>
              </w:rPr>
            </w:pPr>
          </w:p>
        </w:tc>
        <w:tc>
          <w:tcPr>
            <w:tcW w:w="3906" w:type="dxa"/>
          </w:tcPr>
          <w:p w:rsidR="008F633E" w:rsidRPr="00786B4A" w:rsidRDefault="008F633E" w:rsidP="004559A2">
            <w:pPr>
              <w:spacing w:after="120"/>
            </w:pPr>
            <w:r w:rsidRPr="00786B4A">
              <w:t>un consentement écrit de prêt hypothécaire au taux d’intérêt courant pour environ</w:t>
            </w:r>
          </w:p>
        </w:tc>
      </w:tr>
      <w:tr w:rsidR="008F633E" w:rsidRPr="00786B4A" w:rsidTr="004559A2">
        <w:trPr>
          <w:gridAfter w:val="1"/>
          <w:wAfter w:w="18" w:type="dxa"/>
        </w:trPr>
        <w:tc>
          <w:tcPr>
            <w:tcW w:w="8640" w:type="dxa"/>
            <w:gridSpan w:val="8"/>
          </w:tcPr>
          <w:p w:rsidR="008F633E" w:rsidRPr="00786B4A" w:rsidRDefault="008F633E" w:rsidP="004559A2">
            <w:pPr>
              <w:pStyle w:val="SMCentre"/>
              <w:spacing w:after="120"/>
              <w:rPr>
                <w:lang w:val="fr-CA"/>
              </w:rPr>
            </w:pPr>
            <w:r w:rsidRPr="00786B4A">
              <w:rPr>
                <w:lang w:val="fr-CA"/>
              </w:rPr>
              <w:t>$__________________________________ $ or/ou _____________%</w:t>
            </w:r>
          </w:p>
        </w:tc>
      </w:tr>
      <w:tr w:rsidR="008F633E" w:rsidRPr="00786B4A" w:rsidTr="004559A2">
        <w:trPr>
          <w:gridAfter w:val="1"/>
          <w:wAfter w:w="18" w:type="dxa"/>
        </w:trPr>
        <w:tc>
          <w:tcPr>
            <w:tcW w:w="4171" w:type="dxa"/>
            <w:gridSpan w:val="4"/>
          </w:tcPr>
          <w:p w:rsidR="008F633E" w:rsidRPr="00786B4A" w:rsidRDefault="008F633E" w:rsidP="004559A2">
            <w:pPr>
              <w:spacing w:after="120"/>
              <w:rPr>
                <w:lang w:val="en-US"/>
              </w:rPr>
            </w:pPr>
            <w:proofErr w:type="gramStart"/>
            <w:r w:rsidRPr="00786B4A">
              <w:rPr>
                <w:lang w:val="en-US"/>
              </w:rPr>
              <w:t>of</w:t>
            </w:r>
            <w:proofErr w:type="gramEnd"/>
            <w:r w:rsidRPr="00786B4A">
              <w:rPr>
                <w:lang w:val="en-US"/>
              </w:rPr>
              <w:t xml:space="preserve"> the purchase price at the current interest rate, failing which the Agreement shall be null and void, and the deposit shall be returned to the Buyer without interest or penalty.</w:t>
            </w:r>
          </w:p>
        </w:tc>
        <w:tc>
          <w:tcPr>
            <w:tcW w:w="563" w:type="dxa"/>
            <w:gridSpan w:val="3"/>
          </w:tcPr>
          <w:p w:rsidR="008F633E" w:rsidRPr="00786B4A" w:rsidRDefault="008F633E" w:rsidP="004559A2">
            <w:pPr>
              <w:spacing w:after="120"/>
              <w:rPr>
                <w:lang w:val="en-US"/>
              </w:rPr>
            </w:pPr>
          </w:p>
        </w:tc>
        <w:tc>
          <w:tcPr>
            <w:tcW w:w="3906" w:type="dxa"/>
          </w:tcPr>
          <w:p w:rsidR="008F633E" w:rsidRPr="00786B4A" w:rsidRDefault="008F633E" w:rsidP="004559A2">
            <w:pPr>
              <w:spacing w:after="120"/>
            </w:pPr>
            <w:r w:rsidRPr="00786B4A">
              <w:t>du prix d’achat, à défaut de quoi la convention sera nulle et sans effet et le dépôt sera remboursé à l’acheteur, sans intérêts ni pénalité.</w:t>
            </w:r>
          </w:p>
        </w:tc>
      </w:tr>
      <w:tr w:rsidR="008F633E" w:rsidRPr="00786B4A" w:rsidTr="004559A2">
        <w:trPr>
          <w:gridAfter w:val="1"/>
          <w:wAfter w:w="18" w:type="dxa"/>
        </w:trPr>
        <w:tc>
          <w:tcPr>
            <w:tcW w:w="4171" w:type="dxa"/>
            <w:gridSpan w:val="4"/>
          </w:tcPr>
          <w:p w:rsidR="008F633E" w:rsidRPr="00786B4A" w:rsidRDefault="008F633E" w:rsidP="00507B96">
            <w:pPr>
              <w:pStyle w:val="SMAL1"/>
              <w:numPr>
                <w:ilvl w:val="0"/>
                <w:numId w:val="45"/>
              </w:numPr>
              <w:spacing w:after="0"/>
            </w:pPr>
            <w:r w:rsidRPr="00786B4A">
              <w:t>This transaction shall be completed on or before the</w:t>
            </w:r>
          </w:p>
        </w:tc>
        <w:tc>
          <w:tcPr>
            <w:tcW w:w="563" w:type="dxa"/>
            <w:gridSpan w:val="3"/>
          </w:tcPr>
          <w:p w:rsidR="008F633E" w:rsidRPr="00786B4A" w:rsidRDefault="008F633E" w:rsidP="004559A2">
            <w:pPr>
              <w:widowControl w:val="0"/>
              <w:spacing w:after="120"/>
              <w:rPr>
                <w:lang w:val="en-US"/>
              </w:rPr>
            </w:pPr>
          </w:p>
        </w:tc>
        <w:tc>
          <w:tcPr>
            <w:tcW w:w="3906" w:type="dxa"/>
          </w:tcPr>
          <w:p w:rsidR="008F633E" w:rsidRPr="00786B4A" w:rsidRDefault="008F633E" w:rsidP="004559A2">
            <w:pPr>
              <w:widowControl w:val="0"/>
              <w:spacing w:before="0"/>
            </w:pPr>
            <w:r w:rsidRPr="00786B4A">
              <w:t xml:space="preserve">2. </w:t>
            </w:r>
            <w:r w:rsidRPr="00786B4A">
              <w:tab/>
              <w:t>La clôture de la transaction aura lieu au plus tard le</w:t>
            </w:r>
          </w:p>
        </w:tc>
      </w:tr>
      <w:tr w:rsidR="008F633E" w:rsidRPr="00786B4A" w:rsidTr="004559A2">
        <w:trPr>
          <w:gridAfter w:val="1"/>
          <w:wAfter w:w="18" w:type="dxa"/>
        </w:trPr>
        <w:tc>
          <w:tcPr>
            <w:tcW w:w="8640" w:type="dxa"/>
            <w:gridSpan w:val="8"/>
          </w:tcPr>
          <w:p w:rsidR="008F633E" w:rsidRPr="00786B4A" w:rsidRDefault="008F633E" w:rsidP="004559A2">
            <w:pPr>
              <w:pStyle w:val="SMCentre"/>
              <w:widowControl w:val="0"/>
              <w:spacing w:after="120"/>
              <w:rPr>
                <w:lang w:val="en-US"/>
              </w:rPr>
            </w:pPr>
            <w:r w:rsidRPr="00786B4A">
              <w:rPr>
                <w:lang w:val="en-US"/>
              </w:rPr>
              <w:t>__________________________ (day/month/year) (jour/</w:t>
            </w:r>
            <w:proofErr w:type="spellStart"/>
            <w:r w:rsidRPr="00786B4A">
              <w:rPr>
                <w:lang w:val="en-US"/>
              </w:rPr>
              <w:t>mois</w:t>
            </w:r>
            <w:proofErr w:type="spellEnd"/>
            <w:r w:rsidRPr="00786B4A">
              <w:rPr>
                <w:lang w:val="en-US"/>
              </w:rPr>
              <w:t>/</w:t>
            </w:r>
            <w:proofErr w:type="spellStart"/>
            <w:r w:rsidRPr="00786B4A">
              <w:rPr>
                <w:lang w:val="en-US"/>
              </w:rPr>
              <w:t>année</w:t>
            </w:r>
            <w:proofErr w:type="spellEnd"/>
            <w:r w:rsidRPr="00786B4A">
              <w:rPr>
                <w:lang w:val="en-US"/>
              </w:rPr>
              <w:t>)</w:t>
            </w:r>
          </w:p>
        </w:tc>
      </w:tr>
      <w:tr w:rsidR="008F633E" w:rsidRPr="00786B4A" w:rsidTr="004559A2">
        <w:trPr>
          <w:gridAfter w:val="1"/>
          <w:wAfter w:w="18" w:type="dxa"/>
        </w:trPr>
        <w:tc>
          <w:tcPr>
            <w:tcW w:w="4171" w:type="dxa"/>
            <w:gridSpan w:val="4"/>
          </w:tcPr>
          <w:p w:rsidR="008F633E" w:rsidRPr="00786B4A" w:rsidRDefault="008F633E" w:rsidP="004559A2">
            <w:pPr>
              <w:pStyle w:val="Pieddepage"/>
              <w:widowControl w:val="0"/>
              <w:spacing w:before="120" w:after="120"/>
              <w:rPr>
                <w:lang w:val="en-US"/>
              </w:rPr>
            </w:pPr>
            <w:proofErr w:type="gramStart"/>
            <w:r w:rsidRPr="00786B4A">
              <w:rPr>
                <w:lang w:val="en-US"/>
              </w:rPr>
              <w:t>hereinafter</w:t>
            </w:r>
            <w:proofErr w:type="gramEnd"/>
            <w:r w:rsidRPr="00786B4A">
              <w:rPr>
                <w:lang w:val="en-US"/>
              </w:rPr>
              <w:t xml:space="preserve"> called the « closing date ».  On this closing date, vacant possession of the Property shall be given to the Buyer.</w:t>
            </w:r>
          </w:p>
          <w:p w:rsidR="008F633E" w:rsidRPr="00786B4A" w:rsidRDefault="008F633E" w:rsidP="004559A2">
            <w:pPr>
              <w:pStyle w:val="Pieddepage"/>
              <w:widowControl w:val="0"/>
              <w:spacing w:before="120" w:after="120"/>
              <w:rPr>
                <w:lang w:val="en-US"/>
              </w:rPr>
            </w:pPr>
          </w:p>
        </w:tc>
        <w:tc>
          <w:tcPr>
            <w:tcW w:w="563" w:type="dxa"/>
            <w:gridSpan w:val="3"/>
          </w:tcPr>
          <w:p w:rsidR="008F633E" w:rsidRPr="00786B4A" w:rsidRDefault="008F633E" w:rsidP="004559A2">
            <w:pPr>
              <w:widowControl w:val="0"/>
              <w:spacing w:before="240" w:after="120"/>
              <w:rPr>
                <w:lang w:val="en-US"/>
              </w:rPr>
            </w:pPr>
          </w:p>
        </w:tc>
        <w:tc>
          <w:tcPr>
            <w:tcW w:w="3906" w:type="dxa"/>
          </w:tcPr>
          <w:p w:rsidR="008F633E" w:rsidRPr="00786B4A" w:rsidRDefault="008F633E" w:rsidP="004559A2">
            <w:pPr>
              <w:widowControl w:val="0"/>
              <w:spacing w:after="120"/>
            </w:pPr>
            <w:r w:rsidRPr="00786B4A">
              <w:t>À cette date de clôture, l’acheteur obtiendra la libre possession de la propriété.</w:t>
            </w:r>
          </w:p>
        </w:tc>
      </w:tr>
      <w:tr w:rsidR="008F633E" w:rsidRPr="00786B4A" w:rsidTr="004559A2">
        <w:trPr>
          <w:gridAfter w:val="1"/>
          <w:wAfter w:w="18" w:type="dxa"/>
        </w:trPr>
        <w:tc>
          <w:tcPr>
            <w:tcW w:w="4171" w:type="dxa"/>
            <w:gridSpan w:val="4"/>
          </w:tcPr>
          <w:p w:rsidR="008F633E" w:rsidRPr="00786B4A" w:rsidRDefault="008F633E" w:rsidP="00507B96">
            <w:pPr>
              <w:pStyle w:val="SMAL1"/>
              <w:numPr>
                <w:ilvl w:val="0"/>
                <w:numId w:val="45"/>
              </w:numPr>
              <w:spacing w:before="120" w:after="120"/>
              <w:ind w:left="0" w:firstLine="0"/>
            </w:pPr>
            <w:r w:rsidRPr="00786B4A">
              <w:lastRenderedPageBreak/>
              <w:t>(a) All permanent fixtures attached to the Property are to remain and shall be included in the purchase price with the exception of the following fixtures:</w:t>
            </w:r>
          </w:p>
        </w:tc>
        <w:tc>
          <w:tcPr>
            <w:tcW w:w="563" w:type="dxa"/>
            <w:gridSpan w:val="3"/>
          </w:tcPr>
          <w:p w:rsidR="008F633E" w:rsidRPr="00786B4A" w:rsidRDefault="008F633E" w:rsidP="004559A2">
            <w:pPr>
              <w:spacing w:before="240" w:after="120"/>
              <w:rPr>
                <w:lang w:val="en-US"/>
              </w:rPr>
            </w:pPr>
          </w:p>
        </w:tc>
        <w:tc>
          <w:tcPr>
            <w:tcW w:w="3906" w:type="dxa"/>
          </w:tcPr>
          <w:p w:rsidR="008F633E" w:rsidRPr="00786B4A" w:rsidRDefault="008F633E" w:rsidP="004559A2">
            <w:pPr>
              <w:spacing w:after="120"/>
            </w:pPr>
            <w:r w:rsidRPr="00786B4A">
              <w:t>3.</w:t>
            </w:r>
            <w:r w:rsidRPr="00786B4A">
              <w:tab/>
              <w:t>a)</w:t>
            </w:r>
            <w:r w:rsidRPr="00786B4A">
              <w:tab/>
              <w:t>Tous les accessoires permanents fixés à la propriété doivent y rester et sont compris dans le prix d’achat, à l’exception des accessoires suivants</w:t>
            </w:r>
            <w:r>
              <w:t> :</w:t>
            </w:r>
          </w:p>
        </w:tc>
      </w:tr>
      <w:tr w:rsidR="008F633E" w:rsidRPr="00786B4A" w:rsidTr="004559A2">
        <w:trPr>
          <w:gridAfter w:val="1"/>
          <w:wAfter w:w="18" w:type="dxa"/>
        </w:trPr>
        <w:tc>
          <w:tcPr>
            <w:tcW w:w="4171" w:type="dxa"/>
            <w:gridSpan w:val="4"/>
          </w:tcPr>
          <w:p w:rsidR="008F633E" w:rsidRPr="00786B4A" w:rsidRDefault="008F633E" w:rsidP="004559A2">
            <w:pPr>
              <w:pStyle w:val="SMRight"/>
              <w:spacing w:before="120" w:after="120"/>
              <w:ind w:right="228"/>
              <w:jc w:val="both"/>
              <w:rPr>
                <w:lang w:val="fr-FR"/>
              </w:rPr>
            </w:pPr>
            <w:r w:rsidRPr="00786B4A">
              <w:rPr>
                <w:lang w:val="en-US"/>
              </w:rPr>
              <w:sym w:font="Symbol" w:char="F07F"/>
            </w:r>
            <w:r w:rsidRPr="00786B4A">
              <w:rPr>
                <w:lang w:val="en-US"/>
              </w:rPr>
              <w:t xml:space="preserve"> </w:t>
            </w:r>
            <w:r w:rsidRPr="00786B4A">
              <w:rPr>
                <w:lang w:val="fr-FR"/>
              </w:rPr>
              <w:t>no exception</w:t>
            </w:r>
          </w:p>
        </w:tc>
        <w:tc>
          <w:tcPr>
            <w:tcW w:w="563" w:type="dxa"/>
            <w:gridSpan w:val="3"/>
          </w:tcPr>
          <w:p w:rsidR="008F633E" w:rsidRPr="00786B4A" w:rsidRDefault="008F633E" w:rsidP="004559A2">
            <w:pPr>
              <w:spacing w:before="240" w:after="120"/>
            </w:pPr>
          </w:p>
        </w:tc>
        <w:tc>
          <w:tcPr>
            <w:tcW w:w="3906" w:type="dxa"/>
          </w:tcPr>
          <w:p w:rsidR="008F633E" w:rsidRPr="00786B4A" w:rsidRDefault="008F633E" w:rsidP="004559A2">
            <w:pPr>
              <w:spacing w:after="120"/>
            </w:pPr>
            <w:r w:rsidRPr="00786B4A">
              <w:rPr>
                <w:lang w:val="en-US"/>
              </w:rPr>
              <w:sym w:font="Symbol" w:char="F07F"/>
            </w:r>
            <w:r w:rsidRPr="00786B4A">
              <w:rPr>
                <w:lang w:val="en-US"/>
              </w:rPr>
              <w:t xml:space="preserve"> </w:t>
            </w:r>
            <w:r w:rsidRPr="00786B4A">
              <w:t>aucune exception</w:t>
            </w:r>
          </w:p>
        </w:tc>
      </w:tr>
      <w:tr w:rsidR="008F633E" w:rsidRPr="00786B4A" w:rsidTr="004559A2">
        <w:trPr>
          <w:gridAfter w:val="1"/>
          <w:wAfter w:w="18" w:type="dxa"/>
        </w:trPr>
        <w:tc>
          <w:tcPr>
            <w:tcW w:w="4171" w:type="dxa"/>
            <w:gridSpan w:val="4"/>
          </w:tcPr>
          <w:p w:rsidR="008F633E" w:rsidRPr="00786B4A" w:rsidRDefault="008F633E" w:rsidP="004559A2">
            <w:pPr>
              <w:pStyle w:val="SMAL2"/>
              <w:numPr>
                <w:ilvl w:val="0"/>
                <w:numId w:val="0"/>
              </w:numPr>
              <w:spacing w:before="120" w:after="120"/>
            </w:pPr>
            <w:r w:rsidRPr="00786B4A">
              <w:sym w:font="Symbol" w:char="F07F"/>
            </w:r>
            <w:r w:rsidRPr="00786B4A">
              <w:t xml:space="preserve"> the following chattels as viewed on</w:t>
            </w:r>
          </w:p>
        </w:tc>
        <w:tc>
          <w:tcPr>
            <w:tcW w:w="563" w:type="dxa"/>
            <w:gridSpan w:val="3"/>
          </w:tcPr>
          <w:p w:rsidR="008F633E" w:rsidRPr="00786B4A" w:rsidRDefault="008F633E" w:rsidP="004559A2">
            <w:pPr>
              <w:spacing w:before="240" w:after="120"/>
              <w:rPr>
                <w:lang w:val="en-US"/>
              </w:rPr>
            </w:pPr>
          </w:p>
        </w:tc>
        <w:tc>
          <w:tcPr>
            <w:tcW w:w="3906" w:type="dxa"/>
          </w:tcPr>
          <w:p w:rsidR="008F633E" w:rsidRPr="00786B4A" w:rsidRDefault="008F633E" w:rsidP="004559A2">
            <w:pPr>
              <w:spacing w:after="120"/>
              <w:rPr>
                <w:rtl/>
              </w:rPr>
            </w:pPr>
            <w:r w:rsidRPr="00786B4A">
              <w:rPr>
                <w:lang w:val="en-US"/>
              </w:rPr>
              <w:sym w:font="Symbol" w:char="F07F"/>
            </w:r>
            <w:r w:rsidRPr="00786B4A">
              <w:t xml:space="preserve"> les objets suivants, dans l’état où ils ont été montrés le </w:t>
            </w:r>
          </w:p>
        </w:tc>
      </w:tr>
      <w:tr w:rsidR="008F633E" w:rsidRPr="00786B4A" w:rsidTr="004559A2">
        <w:trPr>
          <w:gridAfter w:val="1"/>
          <w:wAfter w:w="18" w:type="dxa"/>
        </w:trPr>
        <w:tc>
          <w:tcPr>
            <w:tcW w:w="8640" w:type="dxa"/>
            <w:gridSpan w:val="8"/>
          </w:tcPr>
          <w:p w:rsidR="008F633E" w:rsidRPr="00786B4A" w:rsidRDefault="008F633E" w:rsidP="004559A2">
            <w:pPr>
              <w:spacing w:before="240" w:after="120"/>
              <w:jc w:val="center"/>
              <w:rPr>
                <w:lang w:val="en-US"/>
              </w:rPr>
            </w:pPr>
            <w:r w:rsidRPr="00786B4A">
              <w:rPr>
                <w:lang w:val="en-US"/>
              </w:rPr>
              <w:t>_________________________________ (day/month/year) (jour/</w:t>
            </w:r>
            <w:proofErr w:type="spellStart"/>
            <w:r w:rsidRPr="00786B4A">
              <w:rPr>
                <w:lang w:val="en-US"/>
              </w:rPr>
              <w:t>mois</w:t>
            </w:r>
            <w:proofErr w:type="spellEnd"/>
            <w:r w:rsidRPr="00786B4A">
              <w:rPr>
                <w:lang w:val="en-US"/>
              </w:rPr>
              <w:t>/</w:t>
            </w:r>
            <w:proofErr w:type="spellStart"/>
            <w:r w:rsidRPr="00786B4A">
              <w:rPr>
                <w:lang w:val="en-US"/>
              </w:rPr>
              <w:t>année</w:t>
            </w:r>
            <w:proofErr w:type="spellEnd"/>
            <w:r w:rsidRPr="00786B4A">
              <w:rPr>
                <w:lang w:val="en-US"/>
              </w:rPr>
              <w:t>)</w:t>
            </w:r>
          </w:p>
        </w:tc>
      </w:tr>
      <w:tr w:rsidR="008F633E" w:rsidRPr="00786B4A" w:rsidTr="004559A2">
        <w:trPr>
          <w:gridAfter w:val="1"/>
          <w:wAfter w:w="18" w:type="dxa"/>
        </w:trPr>
        <w:tc>
          <w:tcPr>
            <w:tcW w:w="4171" w:type="dxa"/>
            <w:gridSpan w:val="4"/>
          </w:tcPr>
          <w:p w:rsidR="008F633E" w:rsidRPr="00786B4A" w:rsidRDefault="008F633E" w:rsidP="004559A2">
            <w:pPr>
              <w:spacing w:after="120"/>
              <w:rPr>
                <w:lang w:val="en-US"/>
              </w:rPr>
            </w:pPr>
            <w:r w:rsidRPr="00786B4A">
              <w:rPr>
                <w:lang w:val="en-US"/>
              </w:rPr>
              <w:t>are to remain with the Property, shall be included in the purchase price and are to be in good working order, free and clear of encumbrances on the closing date:</w:t>
            </w:r>
          </w:p>
        </w:tc>
        <w:tc>
          <w:tcPr>
            <w:tcW w:w="563" w:type="dxa"/>
            <w:gridSpan w:val="3"/>
          </w:tcPr>
          <w:p w:rsidR="008F633E" w:rsidRPr="00786B4A" w:rsidRDefault="008F633E" w:rsidP="004559A2">
            <w:pPr>
              <w:spacing w:after="120"/>
              <w:jc w:val="left"/>
              <w:rPr>
                <w:lang w:val="en-US"/>
              </w:rPr>
            </w:pPr>
          </w:p>
        </w:tc>
        <w:tc>
          <w:tcPr>
            <w:tcW w:w="3906" w:type="dxa"/>
          </w:tcPr>
          <w:p w:rsidR="008F633E" w:rsidRPr="00786B4A" w:rsidRDefault="008F633E" w:rsidP="004559A2">
            <w:pPr>
              <w:spacing w:after="120"/>
            </w:pPr>
            <w:r w:rsidRPr="00786B4A">
              <w:t xml:space="preserve">doivent demeurer dans la propriété, seront compris dans le prix d’achat, seront en bon état de fonctionnement et seront libres de tout </w:t>
            </w:r>
            <w:proofErr w:type="spellStart"/>
            <w:r w:rsidRPr="00786B4A">
              <w:t>grèvement</w:t>
            </w:r>
            <w:proofErr w:type="spellEnd"/>
            <w:r w:rsidRPr="00786B4A">
              <w:t xml:space="preserve"> à la clôture</w:t>
            </w:r>
            <w:r>
              <w:t> :</w:t>
            </w:r>
          </w:p>
        </w:tc>
      </w:tr>
      <w:tr w:rsidR="008F633E" w:rsidRPr="00786B4A" w:rsidTr="004559A2">
        <w:trPr>
          <w:gridAfter w:val="1"/>
          <w:wAfter w:w="18" w:type="dxa"/>
        </w:trPr>
        <w:tc>
          <w:tcPr>
            <w:tcW w:w="4171" w:type="dxa"/>
            <w:gridSpan w:val="4"/>
          </w:tcPr>
          <w:p w:rsidR="008F633E" w:rsidRPr="00786B4A" w:rsidRDefault="008F633E" w:rsidP="004559A2">
            <w:pPr>
              <w:pStyle w:val="SMAL2"/>
              <w:numPr>
                <w:ilvl w:val="0"/>
                <w:numId w:val="0"/>
              </w:numPr>
              <w:spacing w:before="120" w:after="120"/>
            </w:pPr>
            <w:r w:rsidRPr="00786B4A">
              <w:t>(b)</w:t>
            </w:r>
            <w:r w:rsidRPr="00786B4A">
              <w:tab/>
              <w:t>The parties agree to the following disposition of any leased or rented equipment or fixtures located on the Property, including but not limited to hot water tanks or furnace heating systems: (describe whether equipment leases are to be assumed by the Buyer, paid out by the Vendor, or whether the equipment is to be removed)</w:t>
            </w:r>
          </w:p>
        </w:tc>
        <w:tc>
          <w:tcPr>
            <w:tcW w:w="563" w:type="dxa"/>
            <w:gridSpan w:val="3"/>
          </w:tcPr>
          <w:p w:rsidR="008F633E" w:rsidRPr="00786B4A" w:rsidRDefault="008F633E" w:rsidP="004559A2">
            <w:pPr>
              <w:spacing w:after="120"/>
              <w:rPr>
                <w:lang w:val="en-US"/>
              </w:rPr>
            </w:pPr>
          </w:p>
        </w:tc>
        <w:tc>
          <w:tcPr>
            <w:tcW w:w="3906" w:type="dxa"/>
          </w:tcPr>
          <w:p w:rsidR="008F633E" w:rsidRPr="00786B4A" w:rsidRDefault="008F633E" w:rsidP="004559A2">
            <w:pPr>
              <w:spacing w:after="120"/>
            </w:pPr>
            <w:r w:rsidRPr="00786B4A">
              <w:t>b)</w:t>
            </w:r>
            <w:r w:rsidRPr="00786B4A">
              <w:tab/>
              <w:t>Les parties conviennent de disposer comme suit de l’équipement ou des accessoires fixes qui sont loués et qui se trouvent sur la propriété,  y compris notamment les réservoirs d’eau chaude et les appareils de chauffage</w:t>
            </w:r>
            <w:r>
              <w:t> :</w:t>
            </w:r>
            <w:r w:rsidRPr="00786B4A">
              <w:t xml:space="preserve"> (Indiquer si la location doit être prise en charge par l’acheteur ou soldée par le vendeur, ou si l’équipement doit être enlevé.)</w:t>
            </w:r>
          </w:p>
        </w:tc>
      </w:tr>
      <w:tr w:rsidR="008F633E" w:rsidRPr="00786B4A" w:rsidTr="004559A2">
        <w:trPr>
          <w:gridAfter w:val="1"/>
          <w:wAfter w:w="18" w:type="dxa"/>
        </w:trPr>
        <w:tc>
          <w:tcPr>
            <w:tcW w:w="4171" w:type="dxa"/>
            <w:gridSpan w:val="4"/>
          </w:tcPr>
          <w:p w:rsidR="008F633E" w:rsidRPr="00786B4A" w:rsidRDefault="008F633E" w:rsidP="004559A2">
            <w:pPr>
              <w:tabs>
                <w:tab w:val="left" w:pos="720"/>
              </w:tabs>
              <w:spacing w:after="120"/>
              <w:rPr>
                <w:lang w:val="en-US"/>
              </w:rPr>
            </w:pPr>
            <w:r w:rsidRPr="00786B4A">
              <w:rPr>
                <w:lang w:val="en-US"/>
              </w:rPr>
              <w:t>(Vendor’s and Buyer’s initials required) ____  ____</w:t>
            </w:r>
          </w:p>
        </w:tc>
        <w:tc>
          <w:tcPr>
            <w:tcW w:w="563" w:type="dxa"/>
            <w:gridSpan w:val="3"/>
          </w:tcPr>
          <w:p w:rsidR="008F633E" w:rsidRPr="00786B4A" w:rsidRDefault="008F633E" w:rsidP="004559A2">
            <w:pPr>
              <w:spacing w:after="120"/>
              <w:rPr>
                <w:lang w:val="en-US"/>
              </w:rPr>
            </w:pPr>
          </w:p>
        </w:tc>
        <w:tc>
          <w:tcPr>
            <w:tcW w:w="3906" w:type="dxa"/>
          </w:tcPr>
          <w:p w:rsidR="008F633E" w:rsidRPr="00786B4A" w:rsidRDefault="008F633E" w:rsidP="004559A2">
            <w:pPr>
              <w:spacing w:after="120"/>
            </w:pPr>
            <w:r w:rsidRPr="00786B4A">
              <w:t xml:space="preserve">____ _____ (Le vendeur et l’acheteur doivent </w:t>
            </w:r>
            <w:r w:rsidRPr="00786B4A">
              <w:tab/>
              <w:t>parapher)</w:t>
            </w:r>
          </w:p>
        </w:tc>
      </w:tr>
      <w:tr w:rsidR="008F633E" w:rsidRPr="00786B4A" w:rsidTr="004559A2">
        <w:trPr>
          <w:gridAfter w:val="1"/>
          <w:wAfter w:w="18" w:type="dxa"/>
        </w:trPr>
        <w:tc>
          <w:tcPr>
            <w:tcW w:w="4171" w:type="dxa"/>
            <w:gridSpan w:val="4"/>
          </w:tcPr>
          <w:p w:rsidR="008F633E" w:rsidRPr="00786B4A" w:rsidRDefault="008F633E" w:rsidP="00507B96">
            <w:pPr>
              <w:pStyle w:val="SMAL1"/>
              <w:numPr>
                <w:ilvl w:val="0"/>
                <w:numId w:val="45"/>
              </w:numPr>
              <w:spacing w:before="120" w:after="120"/>
              <w:ind w:left="0" w:firstLine="0"/>
            </w:pPr>
            <w:r w:rsidRPr="00786B4A">
              <w:t>The Vendor is to furnish the Buyer with a legal description of the Property and the Buyer is allowed</w:t>
            </w:r>
          </w:p>
        </w:tc>
        <w:tc>
          <w:tcPr>
            <w:tcW w:w="563" w:type="dxa"/>
            <w:gridSpan w:val="3"/>
          </w:tcPr>
          <w:p w:rsidR="008F633E" w:rsidRPr="00786B4A" w:rsidRDefault="008F633E" w:rsidP="004559A2">
            <w:pPr>
              <w:spacing w:after="120"/>
              <w:rPr>
                <w:lang w:val="en-US"/>
              </w:rPr>
            </w:pPr>
          </w:p>
        </w:tc>
        <w:tc>
          <w:tcPr>
            <w:tcW w:w="3906" w:type="dxa"/>
          </w:tcPr>
          <w:p w:rsidR="008F633E" w:rsidRPr="00786B4A" w:rsidRDefault="008F633E" w:rsidP="004559A2">
            <w:pPr>
              <w:spacing w:after="120"/>
            </w:pPr>
            <w:r w:rsidRPr="00786B4A">
              <w:t>4.</w:t>
            </w:r>
            <w:r w:rsidRPr="00786B4A">
              <w:tab/>
              <w:t xml:space="preserve">Le vendeur devra fournir à l’acheteur une </w:t>
            </w:r>
            <w:r w:rsidRPr="00786B4A">
              <w:tab/>
              <w:t xml:space="preserve">description officielle de la propriété, l’acheteur ayant </w:t>
            </w:r>
          </w:p>
        </w:tc>
      </w:tr>
      <w:tr w:rsidR="008F633E" w:rsidRPr="00786B4A" w:rsidTr="004559A2">
        <w:trPr>
          <w:gridAfter w:val="1"/>
          <w:wAfter w:w="18" w:type="dxa"/>
        </w:trPr>
        <w:tc>
          <w:tcPr>
            <w:tcW w:w="8640" w:type="dxa"/>
            <w:gridSpan w:val="8"/>
          </w:tcPr>
          <w:p w:rsidR="008F633E" w:rsidRPr="00786B4A" w:rsidRDefault="008F633E" w:rsidP="004559A2">
            <w:pPr>
              <w:spacing w:after="120"/>
              <w:jc w:val="center"/>
            </w:pPr>
            <w:r w:rsidRPr="00786B4A">
              <w:t xml:space="preserve">_____________________________ </w:t>
            </w:r>
            <w:proofErr w:type="spellStart"/>
            <w:r w:rsidRPr="00786B4A">
              <w:t>days</w:t>
            </w:r>
            <w:proofErr w:type="spellEnd"/>
            <w:r w:rsidRPr="00786B4A">
              <w:t xml:space="preserve"> </w:t>
            </w:r>
            <w:proofErr w:type="spellStart"/>
            <w:r w:rsidRPr="00786B4A">
              <w:t>from</w:t>
            </w:r>
            <w:proofErr w:type="spellEnd"/>
            <w:r w:rsidRPr="00786B4A">
              <w:t xml:space="preserve"> the </w:t>
            </w:r>
            <w:proofErr w:type="spellStart"/>
            <w:r w:rsidRPr="00786B4A">
              <w:t>acceptance</w:t>
            </w:r>
            <w:proofErr w:type="spellEnd"/>
            <w:r w:rsidRPr="00786B4A">
              <w:t xml:space="preserve"> of </w:t>
            </w:r>
            <w:proofErr w:type="spellStart"/>
            <w:r w:rsidRPr="00786B4A">
              <w:t>this</w:t>
            </w:r>
            <w:proofErr w:type="spellEnd"/>
            <w:r w:rsidRPr="00786B4A">
              <w:t xml:space="preserve"> </w:t>
            </w:r>
            <w:proofErr w:type="spellStart"/>
            <w:r w:rsidRPr="00786B4A">
              <w:t>offer</w:t>
            </w:r>
            <w:proofErr w:type="spellEnd"/>
            <w:r w:rsidRPr="00786B4A">
              <w:t>/jours à partir de l’acceptation de la présente offre</w:t>
            </w:r>
          </w:p>
          <w:p w:rsidR="008F633E" w:rsidRPr="00786B4A" w:rsidRDefault="008F633E" w:rsidP="004559A2">
            <w:pPr>
              <w:spacing w:after="120"/>
              <w:jc w:val="center"/>
              <w:rPr>
                <w:rStyle w:val="SMCharacterBold"/>
                <w:lang w:val="en-US"/>
              </w:rPr>
            </w:pPr>
            <w:r w:rsidRPr="00786B4A">
              <w:rPr>
                <w:rStyle w:val="SMCharacterBold"/>
                <w:lang w:val="en-US"/>
              </w:rPr>
              <w:t>OR/OU</w:t>
            </w:r>
          </w:p>
          <w:p w:rsidR="008F633E" w:rsidRPr="00786B4A" w:rsidRDefault="008F633E" w:rsidP="004559A2">
            <w:pPr>
              <w:spacing w:after="120"/>
              <w:jc w:val="center"/>
              <w:rPr>
                <w:lang w:val="en-US"/>
              </w:rPr>
            </w:pPr>
            <w:r w:rsidRPr="00786B4A">
              <w:rPr>
                <w:lang w:val="en-US"/>
              </w:rPr>
              <w:sym w:font="Symbol" w:char="F07F"/>
            </w:r>
            <w:r w:rsidRPr="00786B4A">
              <w:rPr>
                <w:lang w:val="en-US"/>
              </w:rPr>
              <w:t xml:space="preserve"> until the closing date/</w:t>
            </w:r>
            <w:proofErr w:type="spellStart"/>
            <w:r w:rsidRPr="00786B4A">
              <w:rPr>
                <w:lang w:val="en-US"/>
              </w:rPr>
              <w:t>jusqu’à</w:t>
            </w:r>
            <w:proofErr w:type="spellEnd"/>
            <w:r w:rsidRPr="00786B4A">
              <w:rPr>
                <w:lang w:val="en-US"/>
              </w:rPr>
              <w:t xml:space="preserve"> la </w:t>
            </w:r>
            <w:proofErr w:type="spellStart"/>
            <w:r w:rsidRPr="00786B4A">
              <w:rPr>
                <w:lang w:val="en-US"/>
              </w:rPr>
              <w:t>clôture</w:t>
            </w:r>
            <w:proofErr w:type="spellEnd"/>
          </w:p>
        </w:tc>
      </w:tr>
      <w:tr w:rsidR="008F633E" w:rsidRPr="00786B4A" w:rsidTr="004559A2">
        <w:trPr>
          <w:gridAfter w:val="1"/>
          <w:wAfter w:w="18" w:type="dxa"/>
        </w:trPr>
        <w:tc>
          <w:tcPr>
            <w:tcW w:w="4171" w:type="dxa"/>
            <w:gridSpan w:val="4"/>
          </w:tcPr>
          <w:p w:rsidR="008F633E" w:rsidRPr="00786B4A" w:rsidRDefault="008F633E" w:rsidP="004559A2">
            <w:pPr>
              <w:spacing w:after="120"/>
              <w:rPr>
                <w:lang w:val="en-US"/>
              </w:rPr>
            </w:pPr>
            <w:proofErr w:type="gramStart"/>
            <w:r w:rsidRPr="00786B4A">
              <w:rPr>
                <w:lang w:val="en-US"/>
              </w:rPr>
              <w:t>to</w:t>
            </w:r>
            <w:proofErr w:type="gramEnd"/>
            <w:r w:rsidRPr="00786B4A">
              <w:rPr>
                <w:lang w:val="en-US"/>
              </w:rPr>
              <w:t xml:space="preserve"> investigate the title to the Property, which the Buyer shall do at his/her own expense. If within that time any valid </w:t>
            </w:r>
            <w:r w:rsidRPr="00786B4A">
              <w:rPr>
                <w:lang w:val="en-US"/>
              </w:rPr>
              <w:lastRenderedPageBreak/>
              <w:t>objection to the title is made in writing to the Vendor, which the Vendor is unable or unwilling to remedy prior to closing and which the Buyer will not waive, this Agreement shall be null and void, and the deposit shall be returned to the Buyer without interest or penalty and without liability by the Vendor for any expenses incurred or damages sustained by the Buyer.</w:t>
            </w:r>
          </w:p>
        </w:tc>
        <w:tc>
          <w:tcPr>
            <w:tcW w:w="563" w:type="dxa"/>
            <w:gridSpan w:val="3"/>
          </w:tcPr>
          <w:p w:rsidR="008F633E" w:rsidRPr="00786B4A" w:rsidRDefault="008F633E" w:rsidP="004559A2">
            <w:pPr>
              <w:spacing w:after="120"/>
              <w:rPr>
                <w:lang w:val="en-US"/>
              </w:rPr>
            </w:pPr>
          </w:p>
        </w:tc>
        <w:tc>
          <w:tcPr>
            <w:tcW w:w="3906" w:type="dxa"/>
          </w:tcPr>
          <w:p w:rsidR="008F633E" w:rsidRPr="00786B4A" w:rsidRDefault="008F633E" w:rsidP="004559A2">
            <w:pPr>
              <w:spacing w:after="120"/>
            </w:pPr>
            <w:r w:rsidRPr="00786B4A">
              <w:t xml:space="preserve">pour vérifier à ses frais le titre de la propriété. Si, pendant ce délai, l’acheteur soulève par écrit des </w:t>
            </w:r>
            <w:r w:rsidRPr="00786B4A">
              <w:lastRenderedPageBreak/>
              <w:t>objections valables au titre auxquelles le vendeur ne veut pas ou ne peut pas remédier avant la clôture et auxquelles l’acheteur ne renonce pas, la convention sera nulle et sans effet, le dépôt sera remboursé à l’acheteur sans intérêts ni pénalité, et le vendeur ne sera pas tenu des dépenses engagées ou des préjudices subis par l’acheteur.</w:t>
            </w:r>
          </w:p>
        </w:tc>
      </w:tr>
      <w:tr w:rsidR="008F633E" w:rsidRPr="00786B4A" w:rsidTr="004559A2">
        <w:trPr>
          <w:gridAfter w:val="1"/>
          <w:wAfter w:w="18" w:type="dxa"/>
        </w:trPr>
        <w:tc>
          <w:tcPr>
            <w:tcW w:w="4171" w:type="dxa"/>
            <w:gridSpan w:val="4"/>
          </w:tcPr>
          <w:p w:rsidR="008F633E" w:rsidRPr="00786B4A" w:rsidRDefault="008F633E" w:rsidP="00507B96">
            <w:pPr>
              <w:pStyle w:val="SMAL1"/>
              <w:numPr>
                <w:ilvl w:val="0"/>
                <w:numId w:val="45"/>
              </w:numPr>
              <w:spacing w:before="120" w:after="120"/>
              <w:ind w:left="0" w:firstLine="0"/>
            </w:pPr>
            <w:r w:rsidRPr="00786B4A">
              <w:lastRenderedPageBreak/>
              <w:t>The conveyance of the Property shall, with the possible exception of Schedule “A”, be drawn</w:t>
            </w:r>
          </w:p>
        </w:tc>
        <w:tc>
          <w:tcPr>
            <w:tcW w:w="563" w:type="dxa"/>
            <w:gridSpan w:val="3"/>
          </w:tcPr>
          <w:p w:rsidR="008F633E" w:rsidRPr="00786B4A" w:rsidRDefault="008F633E" w:rsidP="004559A2">
            <w:pPr>
              <w:spacing w:after="120"/>
              <w:rPr>
                <w:lang w:val="en-US"/>
              </w:rPr>
            </w:pPr>
          </w:p>
        </w:tc>
        <w:tc>
          <w:tcPr>
            <w:tcW w:w="3906" w:type="dxa"/>
          </w:tcPr>
          <w:p w:rsidR="008F633E" w:rsidRPr="00786B4A" w:rsidRDefault="008F633E" w:rsidP="004559A2">
            <w:pPr>
              <w:tabs>
                <w:tab w:val="left" w:pos="681"/>
              </w:tabs>
              <w:spacing w:after="120"/>
            </w:pPr>
            <w:r w:rsidRPr="00786B4A">
              <w:t xml:space="preserve">5. </w:t>
            </w:r>
            <w:r w:rsidRPr="00786B4A">
              <w:tab/>
              <w:t>L’acte de transfert de la propriété, sauf peut-être l’annexe « A », sera établi</w:t>
            </w:r>
          </w:p>
        </w:tc>
      </w:tr>
      <w:tr w:rsidR="008F633E" w:rsidRPr="00786B4A" w:rsidTr="004559A2">
        <w:trPr>
          <w:gridAfter w:val="1"/>
          <w:wAfter w:w="18" w:type="dxa"/>
        </w:trPr>
        <w:tc>
          <w:tcPr>
            <w:tcW w:w="4171" w:type="dxa"/>
            <w:gridSpan w:val="4"/>
          </w:tcPr>
          <w:p w:rsidR="008F633E" w:rsidRPr="00786B4A" w:rsidRDefault="008F633E" w:rsidP="004559A2">
            <w:pPr>
              <w:spacing w:after="120"/>
              <w:jc w:val="right"/>
              <w:rPr>
                <w:lang w:val="en-US"/>
              </w:rPr>
            </w:pPr>
            <w:r w:rsidRPr="00786B4A">
              <w:rPr>
                <w:lang w:val="en-US"/>
              </w:rPr>
              <w:t xml:space="preserve">in English  </w:t>
            </w:r>
            <w:r w:rsidRPr="00786B4A">
              <w:rPr>
                <w:lang w:val="en-US"/>
              </w:rPr>
              <w:sym w:font="Symbol" w:char="F07F"/>
            </w:r>
          </w:p>
        </w:tc>
        <w:tc>
          <w:tcPr>
            <w:tcW w:w="563" w:type="dxa"/>
            <w:gridSpan w:val="3"/>
          </w:tcPr>
          <w:p w:rsidR="008F633E" w:rsidRPr="00786B4A" w:rsidRDefault="008F633E" w:rsidP="004559A2">
            <w:pPr>
              <w:spacing w:after="120"/>
              <w:rPr>
                <w:lang w:val="en-US"/>
              </w:rPr>
            </w:pPr>
          </w:p>
        </w:tc>
        <w:tc>
          <w:tcPr>
            <w:tcW w:w="3906" w:type="dxa"/>
          </w:tcPr>
          <w:p w:rsidR="008F633E" w:rsidRPr="00786B4A" w:rsidRDefault="008F633E" w:rsidP="004559A2">
            <w:pPr>
              <w:spacing w:after="120"/>
              <w:jc w:val="left"/>
              <w:rPr>
                <w:lang w:val="en-US"/>
              </w:rPr>
            </w:pPr>
            <w:r w:rsidRPr="00786B4A">
              <w:rPr>
                <w:lang w:val="en-US"/>
              </w:rPr>
              <w:sym w:font="Symbol" w:char="F07F"/>
            </w:r>
            <w:r w:rsidRPr="00786B4A">
              <w:rPr>
                <w:lang w:val="en-US"/>
              </w:rPr>
              <w:t xml:space="preserve"> </w:t>
            </w:r>
            <w:proofErr w:type="spellStart"/>
            <w:r w:rsidRPr="00786B4A">
              <w:rPr>
                <w:lang w:val="en-US"/>
              </w:rPr>
              <w:t>en</w:t>
            </w:r>
            <w:proofErr w:type="spellEnd"/>
            <w:r w:rsidRPr="00786B4A">
              <w:rPr>
                <w:lang w:val="en-US"/>
              </w:rPr>
              <w:t xml:space="preserve"> </w:t>
            </w:r>
            <w:proofErr w:type="spellStart"/>
            <w:r w:rsidRPr="00786B4A">
              <w:rPr>
                <w:lang w:val="en-US"/>
              </w:rPr>
              <w:t>anglais</w:t>
            </w:r>
            <w:proofErr w:type="spellEnd"/>
          </w:p>
        </w:tc>
      </w:tr>
      <w:tr w:rsidR="008F633E" w:rsidRPr="00786B4A" w:rsidTr="004559A2">
        <w:trPr>
          <w:gridAfter w:val="1"/>
          <w:wAfter w:w="18" w:type="dxa"/>
        </w:trPr>
        <w:tc>
          <w:tcPr>
            <w:tcW w:w="4171" w:type="dxa"/>
            <w:gridSpan w:val="4"/>
          </w:tcPr>
          <w:p w:rsidR="008F633E" w:rsidRPr="00786B4A" w:rsidRDefault="008F633E" w:rsidP="004559A2">
            <w:pPr>
              <w:spacing w:after="120"/>
              <w:jc w:val="right"/>
              <w:rPr>
                <w:lang w:val="en-US"/>
              </w:rPr>
            </w:pPr>
            <w:r w:rsidRPr="00786B4A">
              <w:rPr>
                <w:lang w:val="en-US"/>
              </w:rPr>
              <w:t xml:space="preserve">in French  </w:t>
            </w:r>
            <w:r w:rsidRPr="00786B4A">
              <w:rPr>
                <w:lang w:val="en-US"/>
              </w:rPr>
              <w:sym w:font="Symbol" w:char="F07F"/>
            </w:r>
          </w:p>
        </w:tc>
        <w:tc>
          <w:tcPr>
            <w:tcW w:w="563" w:type="dxa"/>
            <w:gridSpan w:val="3"/>
          </w:tcPr>
          <w:p w:rsidR="008F633E" w:rsidRPr="00786B4A" w:rsidRDefault="008F633E" w:rsidP="004559A2">
            <w:pPr>
              <w:spacing w:after="120"/>
              <w:rPr>
                <w:lang w:val="en-US"/>
              </w:rPr>
            </w:pPr>
          </w:p>
        </w:tc>
        <w:tc>
          <w:tcPr>
            <w:tcW w:w="3906" w:type="dxa"/>
          </w:tcPr>
          <w:p w:rsidR="008F633E" w:rsidRPr="00786B4A" w:rsidRDefault="008F633E" w:rsidP="004559A2">
            <w:pPr>
              <w:spacing w:after="120"/>
              <w:rPr>
                <w:rtl/>
              </w:rPr>
            </w:pPr>
            <w:r w:rsidRPr="00786B4A">
              <w:sym w:font="Symbol" w:char="F07F"/>
            </w:r>
            <w:r w:rsidRPr="00786B4A">
              <w:t xml:space="preserve"> en français</w:t>
            </w:r>
          </w:p>
        </w:tc>
      </w:tr>
      <w:tr w:rsidR="008F633E" w:rsidRPr="00786B4A" w:rsidTr="004559A2">
        <w:trPr>
          <w:gridAfter w:val="1"/>
          <w:wAfter w:w="18" w:type="dxa"/>
        </w:trPr>
        <w:tc>
          <w:tcPr>
            <w:tcW w:w="4171" w:type="dxa"/>
            <w:gridSpan w:val="4"/>
          </w:tcPr>
          <w:p w:rsidR="008F633E" w:rsidRPr="00786B4A" w:rsidRDefault="008F633E" w:rsidP="004559A2">
            <w:pPr>
              <w:spacing w:after="120"/>
              <w:rPr>
                <w:lang w:val="en-US"/>
              </w:rPr>
            </w:pPr>
            <w:proofErr w:type="gramStart"/>
            <w:r w:rsidRPr="00786B4A">
              <w:rPr>
                <w:lang w:val="en-US"/>
              </w:rPr>
              <w:t>and</w:t>
            </w:r>
            <w:proofErr w:type="gramEnd"/>
            <w:r w:rsidRPr="00786B4A">
              <w:rPr>
                <w:lang w:val="en-US"/>
              </w:rPr>
              <w:t xml:space="preserve"> executed in a registrable form at the expense of the Vendor and be delivered on payment of the purchase price on the closing date. It is understood that if any survey work or permits are required to put the conveyance in registrable form, the costs shall be the responsibility of the Vendor. The Property is to be conveyed free from encumbrances, except as to any easements, registered restrictions or covenants that affect the Property and do not materially affect the enjoyment of the Property and except as specifically set out in paragraph 19 below.</w:t>
            </w:r>
          </w:p>
        </w:tc>
        <w:tc>
          <w:tcPr>
            <w:tcW w:w="563" w:type="dxa"/>
            <w:gridSpan w:val="3"/>
          </w:tcPr>
          <w:p w:rsidR="008F633E" w:rsidRPr="00786B4A" w:rsidRDefault="008F633E" w:rsidP="004559A2">
            <w:pPr>
              <w:spacing w:after="120"/>
              <w:rPr>
                <w:lang w:val="en-US"/>
              </w:rPr>
            </w:pPr>
          </w:p>
        </w:tc>
        <w:tc>
          <w:tcPr>
            <w:tcW w:w="3906" w:type="dxa"/>
          </w:tcPr>
          <w:p w:rsidR="008F633E" w:rsidRPr="00786B4A" w:rsidRDefault="008F633E" w:rsidP="004559A2">
            <w:pPr>
              <w:tabs>
                <w:tab w:val="left" w:pos="636"/>
              </w:tabs>
              <w:spacing w:after="120"/>
              <w:rPr>
                <w:rtl/>
              </w:rPr>
            </w:pPr>
            <w:r w:rsidRPr="00786B4A">
              <w:t xml:space="preserve">aux frais du vendeur dans une forme enregistrable et remis à la clôture contre paiement du prix d’achat. Il est entendu que si des travaux d’arpentage ou des permis s’avèrent nécessaires pour que l’acte de transfert soit enregistrable, les frais afférents seront à la charge du vendeur. La propriété doit être transférée libre de tout </w:t>
            </w:r>
            <w:proofErr w:type="spellStart"/>
            <w:r w:rsidRPr="00786B4A">
              <w:t>grèvement</w:t>
            </w:r>
            <w:proofErr w:type="spellEnd"/>
            <w:r w:rsidRPr="00786B4A">
              <w:t>, sauf les servitudes, restrictions enregistrées ou covenants applicables à la propriété qui ne troublent pas de façon importante la jouissance de la propriété et sous réserve du paragraphe 19 ci-dessous.</w:t>
            </w:r>
          </w:p>
        </w:tc>
      </w:tr>
      <w:tr w:rsidR="008F633E" w:rsidRPr="00786B4A" w:rsidTr="004559A2">
        <w:trPr>
          <w:gridAfter w:val="1"/>
          <w:wAfter w:w="18" w:type="dxa"/>
        </w:trPr>
        <w:tc>
          <w:tcPr>
            <w:tcW w:w="4171" w:type="dxa"/>
            <w:gridSpan w:val="4"/>
          </w:tcPr>
          <w:p w:rsidR="008F633E" w:rsidRPr="00786B4A" w:rsidRDefault="008F633E" w:rsidP="00507B96">
            <w:pPr>
              <w:pStyle w:val="SMAL1"/>
              <w:numPr>
                <w:ilvl w:val="0"/>
                <w:numId w:val="45"/>
              </w:numPr>
              <w:spacing w:before="120" w:after="120"/>
              <w:ind w:left="0" w:firstLine="0"/>
            </w:pPr>
            <w:r w:rsidRPr="00786B4A">
              <w:t xml:space="preserve">All lands, buildings, fixtures and all other property being purchased shall be and remain at the risk of the Vendor. Pending completion of the sale, the Vendor will hold all insurance policies and the proceeds thereof in trust for the parties as their interests may appear, and in the event of damage to the said Property, the Buyer may either receive the proceeds of the insurance and complete the purchase or may cancel the </w:t>
            </w:r>
            <w:r w:rsidRPr="00786B4A">
              <w:lastRenderedPageBreak/>
              <w:t>Agreement and have all monies paid returned without interest.</w:t>
            </w:r>
          </w:p>
        </w:tc>
        <w:tc>
          <w:tcPr>
            <w:tcW w:w="563" w:type="dxa"/>
            <w:gridSpan w:val="3"/>
          </w:tcPr>
          <w:p w:rsidR="008F633E" w:rsidRPr="00786B4A" w:rsidRDefault="008F633E" w:rsidP="004559A2">
            <w:pPr>
              <w:spacing w:before="240" w:after="120"/>
              <w:rPr>
                <w:lang w:val="en-US"/>
              </w:rPr>
            </w:pPr>
          </w:p>
        </w:tc>
        <w:tc>
          <w:tcPr>
            <w:tcW w:w="3906" w:type="dxa"/>
          </w:tcPr>
          <w:p w:rsidR="008F633E" w:rsidRPr="00786B4A" w:rsidRDefault="008F633E" w:rsidP="004559A2">
            <w:pPr>
              <w:tabs>
                <w:tab w:val="left" w:pos="756"/>
              </w:tabs>
              <w:spacing w:after="120"/>
              <w:rPr>
                <w:rtl/>
              </w:rPr>
            </w:pPr>
            <w:r w:rsidRPr="00786B4A">
              <w:t>6.</w:t>
            </w:r>
            <w:r w:rsidRPr="00786B4A">
              <w:tab/>
              <w:t xml:space="preserve">Le vendeur continue d’assumer tous les risques qui se rattachent aux terrains, bâtiments, accessoires fixes et autres biens en instance d’achat. Jusqu’à la clôture de la vente, le vendeur détiendra en fiducie pour les parties, selon leurs intérêts respectifs, les contrats d’assurance et leur produit. En cas de dommages à la propriété, l’acheteur aura l’option soit de toucher le </w:t>
            </w:r>
            <w:r w:rsidRPr="00786B4A">
              <w:lastRenderedPageBreak/>
              <w:t>produit de l’assurance et clôturer l’achat, soit d’annuler la convention et obtenir remboursement sans intérêts de toutes les sommes qu’il a payées.</w:t>
            </w:r>
          </w:p>
        </w:tc>
      </w:tr>
      <w:tr w:rsidR="008F633E" w:rsidRPr="00786B4A" w:rsidTr="004559A2">
        <w:trPr>
          <w:gridAfter w:val="1"/>
          <w:wAfter w:w="18" w:type="dxa"/>
        </w:trPr>
        <w:tc>
          <w:tcPr>
            <w:tcW w:w="4171" w:type="dxa"/>
            <w:gridSpan w:val="4"/>
          </w:tcPr>
          <w:p w:rsidR="008F633E" w:rsidRPr="00786B4A" w:rsidRDefault="008F633E" w:rsidP="00507B96">
            <w:pPr>
              <w:pStyle w:val="SMAL1"/>
              <w:numPr>
                <w:ilvl w:val="0"/>
                <w:numId w:val="45"/>
              </w:numPr>
              <w:spacing w:before="120" w:after="120"/>
              <w:ind w:left="0" w:firstLine="0"/>
            </w:pPr>
            <w:r w:rsidRPr="00786B4A">
              <w:lastRenderedPageBreak/>
              <w:t>(a) Interest, rent, taxes, levies, fuel and/or propane on the premises and assessments are to be adjusted to the date of closing. The cost of local improvements (including, but without limiting the generality of the phrase “local improvements”, charges for utility, or municipal services) completed as of the date of this Agreement are to be paid by the Vendor on or before the closing date unless otherwise stated.</w:t>
            </w:r>
          </w:p>
          <w:p w:rsidR="008F633E" w:rsidRPr="00786B4A" w:rsidRDefault="008F633E" w:rsidP="004559A2">
            <w:pPr>
              <w:pStyle w:val="SMAL1"/>
              <w:numPr>
                <w:ilvl w:val="0"/>
                <w:numId w:val="0"/>
              </w:numPr>
              <w:spacing w:before="120" w:after="120"/>
            </w:pPr>
          </w:p>
          <w:p w:rsidR="008F633E" w:rsidRPr="00786B4A" w:rsidRDefault="008F633E" w:rsidP="004559A2">
            <w:pPr>
              <w:pStyle w:val="SMAL2"/>
              <w:numPr>
                <w:ilvl w:val="0"/>
                <w:numId w:val="0"/>
              </w:numPr>
              <w:tabs>
                <w:tab w:val="left" w:pos="1080"/>
              </w:tabs>
              <w:spacing w:before="120" w:after="120"/>
            </w:pPr>
            <w:r w:rsidRPr="00786B4A">
              <w:t>(b) If this transaction is subject to any applicable taxes imposed by government legislation, said taxes shall be in addition to and not included in the purchase price, unless otherwise provided in this Agreement.</w:t>
            </w:r>
          </w:p>
        </w:tc>
        <w:tc>
          <w:tcPr>
            <w:tcW w:w="563" w:type="dxa"/>
            <w:gridSpan w:val="3"/>
          </w:tcPr>
          <w:p w:rsidR="008F633E" w:rsidRPr="00786B4A" w:rsidRDefault="008F633E" w:rsidP="004559A2">
            <w:pPr>
              <w:spacing w:before="240" w:after="120"/>
              <w:rPr>
                <w:lang w:val="en-US"/>
              </w:rPr>
            </w:pPr>
          </w:p>
        </w:tc>
        <w:tc>
          <w:tcPr>
            <w:tcW w:w="3906" w:type="dxa"/>
          </w:tcPr>
          <w:p w:rsidR="008F633E" w:rsidRPr="00786B4A" w:rsidRDefault="008F633E" w:rsidP="004559A2">
            <w:r w:rsidRPr="00786B4A">
              <w:t>7.</w:t>
            </w:r>
            <w:r w:rsidRPr="00786B4A">
              <w:tab/>
              <w:t>a) Les intérêts, loyers, taxes, impôts, charges, réserves de mazout et/ou de propane et cotisations seront réajustés en fonction de la date de clôture. Les frais pour travaux d’améliorations locales terminés avant la date de la présente convention (notamment les frais d’installation de services publics ou municipaux) doivent être payés par le vendeur au plus tard à la date de clôture, sauf stipulation contraire.</w:t>
            </w:r>
          </w:p>
          <w:p w:rsidR="008F633E" w:rsidRPr="00786B4A" w:rsidRDefault="008F633E" w:rsidP="004559A2">
            <w:pPr>
              <w:spacing w:before="0" w:after="120"/>
              <w:rPr>
                <w:rtl/>
              </w:rPr>
            </w:pPr>
            <w:r w:rsidRPr="00786B4A">
              <w:br/>
              <w:t>b) Sauf stipulation contraire de la convention, si la transaction est assujettie à des taxes établies par la loi, ces taxes s’ajoutent au prix d’achat et n’y sont pas comprises.</w:t>
            </w:r>
          </w:p>
        </w:tc>
      </w:tr>
      <w:tr w:rsidR="008F633E" w:rsidRPr="00786B4A" w:rsidTr="004559A2">
        <w:trPr>
          <w:gridAfter w:val="1"/>
          <w:wAfter w:w="18" w:type="dxa"/>
        </w:trPr>
        <w:tc>
          <w:tcPr>
            <w:tcW w:w="4171" w:type="dxa"/>
            <w:gridSpan w:val="4"/>
          </w:tcPr>
          <w:p w:rsidR="008F633E" w:rsidRPr="00786B4A" w:rsidRDefault="008F633E" w:rsidP="00507B96">
            <w:pPr>
              <w:pStyle w:val="SMAL1"/>
              <w:numPr>
                <w:ilvl w:val="0"/>
                <w:numId w:val="45"/>
              </w:numPr>
              <w:spacing w:before="120" w:after="120"/>
              <w:ind w:left="0" w:firstLine="0"/>
            </w:pPr>
            <w:r w:rsidRPr="00786B4A">
              <w:t xml:space="preserve">Any tender of documents to be delivered or money payable hereunder may be made upon the Vendor or the Buyer or any party acting on their behalf. Money paid, subsequent to the deposit, shall be by Solicitor’s trust </w:t>
            </w:r>
            <w:proofErr w:type="spellStart"/>
            <w:r w:rsidRPr="00786B4A">
              <w:t>cheque</w:t>
            </w:r>
            <w:proofErr w:type="spellEnd"/>
            <w:r w:rsidRPr="00786B4A">
              <w:t xml:space="preserve">, cash, certified </w:t>
            </w:r>
            <w:proofErr w:type="spellStart"/>
            <w:r w:rsidRPr="00786B4A">
              <w:t>cheque</w:t>
            </w:r>
            <w:proofErr w:type="spellEnd"/>
            <w:r w:rsidRPr="00786B4A">
              <w:t>, or their equivalent, drawn on a chartered Canadian Bank, Trust Company or Credit Union.</w:t>
            </w:r>
          </w:p>
        </w:tc>
        <w:tc>
          <w:tcPr>
            <w:tcW w:w="563" w:type="dxa"/>
            <w:gridSpan w:val="3"/>
          </w:tcPr>
          <w:p w:rsidR="008F633E" w:rsidRPr="00786B4A" w:rsidRDefault="008F633E" w:rsidP="004559A2">
            <w:pPr>
              <w:spacing w:before="240" w:after="120"/>
              <w:rPr>
                <w:lang w:val="en-US"/>
              </w:rPr>
            </w:pPr>
          </w:p>
        </w:tc>
        <w:tc>
          <w:tcPr>
            <w:tcW w:w="3906" w:type="dxa"/>
          </w:tcPr>
          <w:p w:rsidR="008F633E" w:rsidRPr="00786B4A" w:rsidRDefault="008F633E" w:rsidP="004559A2">
            <w:pPr>
              <w:spacing w:after="120"/>
              <w:rPr>
                <w:rtl/>
              </w:rPr>
            </w:pPr>
            <w:r w:rsidRPr="00786B4A">
              <w:t>8.</w:t>
            </w:r>
            <w:r w:rsidRPr="00786B4A">
              <w:tab/>
              <w:t xml:space="preserve">Tout document à délivrer ou argent à payer en application de la présente convention pourra être remis au vendeur ou à l’acheteur ou à toute partie agissant en leur nom. Les paiements postérieurs au versement du dépôt sont effectués par chèque à l’avocat en fiducie, en argent comptant, par chèque certifié ou leur équivalent, tirés sur une banque à charte, une compagnie de fiducie ou une caisse populaire </w:t>
            </w:r>
            <w:proofErr w:type="gramStart"/>
            <w:r w:rsidRPr="00786B4A">
              <w:t>canadiennes</w:t>
            </w:r>
            <w:proofErr w:type="gramEnd"/>
            <w:r w:rsidRPr="00786B4A">
              <w:t>.</w:t>
            </w:r>
          </w:p>
        </w:tc>
      </w:tr>
      <w:tr w:rsidR="008F633E" w:rsidRPr="00786B4A" w:rsidTr="004559A2">
        <w:trPr>
          <w:gridAfter w:val="1"/>
          <w:wAfter w:w="18" w:type="dxa"/>
        </w:trPr>
        <w:tc>
          <w:tcPr>
            <w:tcW w:w="4171" w:type="dxa"/>
            <w:gridSpan w:val="4"/>
          </w:tcPr>
          <w:p w:rsidR="008F633E" w:rsidRPr="00786B4A" w:rsidRDefault="008F633E" w:rsidP="00507B96">
            <w:pPr>
              <w:pStyle w:val="SMAL1"/>
              <w:numPr>
                <w:ilvl w:val="0"/>
                <w:numId w:val="45"/>
              </w:numPr>
              <w:spacing w:after="0"/>
              <w:ind w:left="0" w:firstLine="0"/>
            </w:pPr>
            <w:r w:rsidRPr="00786B4A">
              <w:t xml:space="preserve">The Buyer shall have the right, upon providing the Vendor with reasonable notice, to conduct a </w:t>
            </w:r>
            <w:proofErr w:type="spellStart"/>
            <w:r w:rsidRPr="00786B4A">
              <w:t>preclosing</w:t>
            </w:r>
            <w:proofErr w:type="spellEnd"/>
            <w:r w:rsidRPr="00786B4A">
              <w:t xml:space="preserve"> viewing of the Property to ensure that the Property is in the same state of repair as on the date viewed (see 3(b) above).</w:t>
            </w:r>
          </w:p>
        </w:tc>
        <w:tc>
          <w:tcPr>
            <w:tcW w:w="563" w:type="dxa"/>
            <w:gridSpan w:val="3"/>
          </w:tcPr>
          <w:p w:rsidR="008F633E" w:rsidRPr="00786B4A" w:rsidRDefault="008F633E" w:rsidP="004559A2">
            <w:pPr>
              <w:spacing w:before="240" w:after="120"/>
              <w:rPr>
                <w:lang w:val="en-US"/>
              </w:rPr>
            </w:pPr>
          </w:p>
        </w:tc>
        <w:tc>
          <w:tcPr>
            <w:tcW w:w="3906" w:type="dxa"/>
          </w:tcPr>
          <w:p w:rsidR="008F633E" w:rsidRPr="00786B4A" w:rsidRDefault="008F633E" w:rsidP="004559A2">
            <w:pPr>
              <w:spacing w:before="0"/>
              <w:rPr>
                <w:rtl/>
              </w:rPr>
            </w:pPr>
            <w:r w:rsidRPr="00786B4A">
              <w:t>9.</w:t>
            </w:r>
            <w:r w:rsidRPr="00786B4A">
              <w:tab/>
              <w:t>L’acheteur a le droit, moyennant préavis raisonnable au vendeur, d’effectuer une inspection de la propriété avant clôture pour s’assurer qu’elle est dans le même état de réparation qu’elle l’était à la date de sa visite (voir 3b) ci-dessus).</w:t>
            </w:r>
          </w:p>
        </w:tc>
      </w:tr>
      <w:tr w:rsidR="008F633E" w:rsidRPr="00786B4A" w:rsidTr="004559A2">
        <w:trPr>
          <w:gridAfter w:val="1"/>
          <w:wAfter w:w="18" w:type="dxa"/>
        </w:trPr>
        <w:tc>
          <w:tcPr>
            <w:tcW w:w="4171" w:type="dxa"/>
            <w:gridSpan w:val="4"/>
          </w:tcPr>
          <w:p w:rsidR="008F633E" w:rsidRPr="00786B4A" w:rsidRDefault="008F633E" w:rsidP="00507B96">
            <w:pPr>
              <w:pStyle w:val="SMAL1"/>
              <w:numPr>
                <w:ilvl w:val="0"/>
                <w:numId w:val="45"/>
              </w:numPr>
              <w:spacing w:after="0"/>
              <w:ind w:left="0" w:firstLine="0"/>
            </w:pPr>
            <w:r w:rsidRPr="00786B4A">
              <w:t xml:space="preserve">The Vendor warrants and </w:t>
            </w:r>
            <w:r w:rsidRPr="00786B4A">
              <w:lastRenderedPageBreak/>
              <w:t>declares that to the best of his/her knowledge and belief the Property does not contain urea formaldehyde foam insulation (UFFI).</w:t>
            </w:r>
          </w:p>
        </w:tc>
        <w:tc>
          <w:tcPr>
            <w:tcW w:w="563" w:type="dxa"/>
            <w:gridSpan w:val="3"/>
          </w:tcPr>
          <w:p w:rsidR="008F633E" w:rsidRPr="00786B4A" w:rsidRDefault="008F633E" w:rsidP="004559A2">
            <w:pPr>
              <w:spacing w:before="0"/>
              <w:rPr>
                <w:lang w:val="en-US"/>
              </w:rPr>
            </w:pPr>
          </w:p>
        </w:tc>
        <w:tc>
          <w:tcPr>
            <w:tcW w:w="3906" w:type="dxa"/>
          </w:tcPr>
          <w:p w:rsidR="008F633E" w:rsidRPr="00786B4A" w:rsidRDefault="008F633E" w:rsidP="004559A2">
            <w:pPr>
              <w:spacing w:before="0"/>
              <w:rPr>
                <w:rtl/>
              </w:rPr>
            </w:pPr>
            <w:r w:rsidRPr="00786B4A">
              <w:t>10.</w:t>
            </w:r>
            <w:r w:rsidRPr="00786B4A">
              <w:tab/>
              <w:t xml:space="preserve">Le vendeur garantit et déclare </w:t>
            </w:r>
            <w:r w:rsidRPr="00786B4A">
              <w:lastRenderedPageBreak/>
              <w:t>que, au meilleur de sa connaissance, la propriété ne contient pas de mousse isolante d’urée formaldéhyde (MIUF).</w:t>
            </w:r>
          </w:p>
        </w:tc>
      </w:tr>
      <w:tr w:rsidR="008F633E" w:rsidRPr="00786B4A" w:rsidTr="004559A2">
        <w:trPr>
          <w:gridAfter w:val="1"/>
          <w:wAfter w:w="18" w:type="dxa"/>
        </w:trPr>
        <w:tc>
          <w:tcPr>
            <w:tcW w:w="4171" w:type="dxa"/>
            <w:gridSpan w:val="4"/>
          </w:tcPr>
          <w:p w:rsidR="008F633E" w:rsidRPr="00786B4A" w:rsidRDefault="008F633E" w:rsidP="00507B96">
            <w:pPr>
              <w:pStyle w:val="SMAL1"/>
              <w:numPr>
                <w:ilvl w:val="0"/>
                <w:numId w:val="45"/>
              </w:numPr>
              <w:spacing w:after="0"/>
              <w:ind w:left="0" w:firstLine="0"/>
            </w:pPr>
            <w:r w:rsidRPr="00786B4A">
              <w:lastRenderedPageBreak/>
              <w:t>The Vendor warrants and declares that to the best of his/her knowledge and belief the Property does not contain any underground petroleum storage tanks.</w:t>
            </w:r>
          </w:p>
        </w:tc>
        <w:tc>
          <w:tcPr>
            <w:tcW w:w="563" w:type="dxa"/>
            <w:gridSpan w:val="3"/>
          </w:tcPr>
          <w:p w:rsidR="008F633E" w:rsidRPr="00786B4A" w:rsidRDefault="008F633E" w:rsidP="004559A2">
            <w:pPr>
              <w:spacing w:before="0"/>
              <w:rPr>
                <w:lang w:val="en-US"/>
              </w:rPr>
            </w:pPr>
          </w:p>
        </w:tc>
        <w:tc>
          <w:tcPr>
            <w:tcW w:w="3906" w:type="dxa"/>
          </w:tcPr>
          <w:p w:rsidR="008F633E" w:rsidRPr="00786B4A" w:rsidRDefault="008F633E" w:rsidP="004559A2">
            <w:pPr>
              <w:spacing w:before="0"/>
            </w:pPr>
            <w:r w:rsidRPr="00786B4A">
              <w:t>11.</w:t>
            </w:r>
            <w:r w:rsidRPr="00786B4A">
              <w:tab/>
              <w:t>Le vendeur garantit et déclare que, au meilleur de sa connaissance, la propriété ne contient pas de réservoirs de pétrole souterrains.</w:t>
            </w:r>
          </w:p>
        </w:tc>
      </w:tr>
      <w:tr w:rsidR="008F633E" w:rsidRPr="00786B4A" w:rsidTr="004559A2">
        <w:trPr>
          <w:gridAfter w:val="1"/>
          <w:wAfter w:w="18" w:type="dxa"/>
        </w:trPr>
        <w:tc>
          <w:tcPr>
            <w:tcW w:w="4171" w:type="dxa"/>
            <w:gridSpan w:val="4"/>
          </w:tcPr>
          <w:p w:rsidR="008F633E" w:rsidRPr="00786B4A" w:rsidRDefault="008F633E" w:rsidP="00507B96">
            <w:pPr>
              <w:pStyle w:val="SMAL1"/>
              <w:widowControl w:val="0"/>
              <w:numPr>
                <w:ilvl w:val="0"/>
                <w:numId w:val="45"/>
              </w:numPr>
              <w:spacing w:after="0"/>
              <w:ind w:left="0" w:firstLine="0"/>
            </w:pPr>
            <w:r w:rsidRPr="00786B4A">
              <w:t>The Vendor warrants and declares that to the best of his/her knowledge and belief no water leaks, including but not limited to roof, basement and/or foundation leaks, have occurred since the time that he/she has owned the Property.</w:t>
            </w:r>
          </w:p>
        </w:tc>
        <w:tc>
          <w:tcPr>
            <w:tcW w:w="563" w:type="dxa"/>
            <w:gridSpan w:val="3"/>
          </w:tcPr>
          <w:p w:rsidR="008F633E" w:rsidRPr="00786B4A" w:rsidRDefault="008F633E" w:rsidP="004559A2">
            <w:pPr>
              <w:widowControl w:val="0"/>
              <w:spacing w:before="0"/>
              <w:rPr>
                <w:lang w:val="en-US"/>
              </w:rPr>
            </w:pPr>
          </w:p>
        </w:tc>
        <w:tc>
          <w:tcPr>
            <w:tcW w:w="3906" w:type="dxa"/>
          </w:tcPr>
          <w:p w:rsidR="008F633E" w:rsidRPr="00786B4A" w:rsidRDefault="008F633E" w:rsidP="004559A2">
            <w:pPr>
              <w:widowControl w:val="0"/>
              <w:spacing w:before="0"/>
            </w:pPr>
            <w:r w:rsidRPr="00786B4A">
              <w:t>12.</w:t>
            </w:r>
            <w:r w:rsidRPr="00786B4A">
              <w:tab/>
              <w:t>Le vendeur garantit et déclare que, au meilleur de sa connaissance, il n’y a pas eu de problèmes d’étanchéité depuis que la propriété lui appartient, s’agissant notamment du toit, du sous-sol et de la fondation.</w:t>
            </w:r>
          </w:p>
        </w:tc>
      </w:tr>
      <w:tr w:rsidR="008F633E" w:rsidRPr="00786B4A" w:rsidTr="004559A2">
        <w:trPr>
          <w:gridAfter w:val="1"/>
          <w:wAfter w:w="18" w:type="dxa"/>
        </w:trPr>
        <w:tc>
          <w:tcPr>
            <w:tcW w:w="4171" w:type="dxa"/>
            <w:gridSpan w:val="4"/>
          </w:tcPr>
          <w:p w:rsidR="008F633E" w:rsidRPr="00786B4A" w:rsidRDefault="008F633E" w:rsidP="00507B96">
            <w:pPr>
              <w:pStyle w:val="SMAL1"/>
              <w:numPr>
                <w:ilvl w:val="0"/>
                <w:numId w:val="45"/>
              </w:numPr>
              <w:spacing w:after="0"/>
              <w:ind w:left="0" w:firstLine="0"/>
            </w:pPr>
            <w:r w:rsidRPr="00786B4A">
              <w:rPr>
                <w:lang w:val="en-CA"/>
              </w:rPr>
              <w:t>The Vendor warrants and declares that to the best of his/her knowledge and belief there have been no sewer or drain backups on the Property since the time that he/she has owned the Property.</w:t>
            </w:r>
          </w:p>
        </w:tc>
        <w:tc>
          <w:tcPr>
            <w:tcW w:w="563" w:type="dxa"/>
            <w:gridSpan w:val="3"/>
          </w:tcPr>
          <w:p w:rsidR="008F633E" w:rsidRPr="00786B4A" w:rsidRDefault="008F633E" w:rsidP="004559A2">
            <w:pPr>
              <w:spacing w:before="0"/>
              <w:rPr>
                <w:lang w:val="en-US"/>
              </w:rPr>
            </w:pPr>
          </w:p>
        </w:tc>
        <w:tc>
          <w:tcPr>
            <w:tcW w:w="3906" w:type="dxa"/>
          </w:tcPr>
          <w:p w:rsidR="008F633E" w:rsidRPr="00786B4A" w:rsidRDefault="008F633E" w:rsidP="004559A2">
            <w:pPr>
              <w:spacing w:before="0"/>
            </w:pPr>
            <w:r w:rsidRPr="00786B4A">
              <w:t>13.</w:t>
            </w:r>
            <w:r w:rsidRPr="00786B4A">
              <w:tab/>
              <w:t>Le vendeur garantit et déclare que, au meilleur de sa connaissance, il n’y a pas eu de reflux des égouts et tuyaux d’évacuation depuis que la propriété lui appartient.</w:t>
            </w:r>
          </w:p>
        </w:tc>
      </w:tr>
      <w:tr w:rsidR="008F633E" w:rsidRPr="00786B4A" w:rsidTr="004559A2">
        <w:trPr>
          <w:gridAfter w:val="1"/>
          <w:wAfter w:w="18" w:type="dxa"/>
        </w:trPr>
        <w:tc>
          <w:tcPr>
            <w:tcW w:w="4171" w:type="dxa"/>
            <w:gridSpan w:val="4"/>
          </w:tcPr>
          <w:p w:rsidR="008F633E" w:rsidRPr="00786B4A" w:rsidRDefault="008F633E" w:rsidP="00507B96">
            <w:pPr>
              <w:pStyle w:val="SMAL1"/>
              <w:numPr>
                <w:ilvl w:val="0"/>
                <w:numId w:val="45"/>
              </w:numPr>
              <w:spacing w:after="0"/>
              <w:ind w:left="0" w:firstLine="0"/>
            </w:pPr>
            <w:r w:rsidRPr="00786B4A">
              <w:t xml:space="preserve">The Vendor warrants and declares that to the best of his/her knowledge and belief there are no installations situated on the Property containing products identified in the </w:t>
            </w:r>
            <w:r w:rsidRPr="00786B4A">
              <w:rPr>
                <w:i/>
              </w:rPr>
              <w:t>Clean Environment Act</w:t>
            </w:r>
            <w:r w:rsidRPr="00786B4A">
              <w:t xml:space="preserve"> of New Brunswick that should be eliminated pursuant to the Regulation 87-97 of the said </w:t>
            </w:r>
            <w:r w:rsidRPr="00786B4A">
              <w:rPr>
                <w:i/>
              </w:rPr>
              <w:t xml:space="preserve">Act </w:t>
            </w:r>
            <w:r w:rsidRPr="00786B4A">
              <w:t>as amended by Regulation 93-14.</w:t>
            </w:r>
          </w:p>
        </w:tc>
        <w:tc>
          <w:tcPr>
            <w:tcW w:w="563" w:type="dxa"/>
            <w:gridSpan w:val="3"/>
          </w:tcPr>
          <w:p w:rsidR="008F633E" w:rsidRPr="00786B4A" w:rsidRDefault="008F633E" w:rsidP="004559A2">
            <w:pPr>
              <w:spacing w:before="0"/>
              <w:rPr>
                <w:lang w:val="en-US"/>
              </w:rPr>
            </w:pPr>
          </w:p>
        </w:tc>
        <w:tc>
          <w:tcPr>
            <w:tcW w:w="3906" w:type="dxa"/>
          </w:tcPr>
          <w:p w:rsidR="008F633E" w:rsidRPr="00786B4A" w:rsidRDefault="008F633E" w:rsidP="004559A2">
            <w:pPr>
              <w:spacing w:before="0"/>
            </w:pPr>
            <w:r w:rsidRPr="00786B4A">
              <w:t>14.</w:t>
            </w:r>
            <w:r w:rsidRPr="00786B4A">
              <w:tab/>
              <w:t xml:space="preserve">Le vendeur garantit et déclare que, au meilleur de sa connaissance, il n’y a pas d’installations sur la propriété qui contiennent des produits visés par la </w:t>
            </w:r>
            <w:r w:rsidRPr="00786B4A">
              <w:rPr>
                <w:i/>
              </w:rPr>
              <w:t>Loi sur l’assainissement de l’environnement</w:t>
            </w:r>
            <w:r w:rsidRPr="00786B4A">
              <w:t xml:space="preserve"> du Nouveau-Brunswick qui doivent être éliminés par application du Règlement 87</w:t>
            </w:r>
            <w:r w:rsidRPr="00786B4A">
              <w:noBreakHyphen/>
              <w:t xml:space="preserve">97 de cette </w:t>
            </w:r>
            <w:r w:rsidRPr="00786B4A">
              <w:rPr>
                <w:i/>
              </w:rPr>
              <w:t>Loi</w:t>
            </w:r>
            <w:r w:rsidRPr="00786B4A">
              <w:t xml:space="preserve">, tel que modifié par le Règlement 93-14. </w:t>
            </w:r>
          </w:p>
        </w:tc>
      </w:tr>
      <w:tr w:rsidR="008F633E" w:rsidRPr="00786B4A" w:rsidTr="004559A2">
        <w:trPr>
          <w:gridAfter w:val="1"/>
          <w:wAfter w:w="18" w:type="dxa"/>
        </w:trPr>
        <w:tc>
          <w:tcPr>
            <w:tcW w:w="4171" w:type="dxa"/>
            <w:gridSpan w:val="4"/>
          </w:tcPr>
          <w:p w:rsidR="008F633E" w:rsidRPr="00786B4A" w:rsidRDefault="008F633E" w:rsidP="00507B96">
            <w:pPr>
              <w:pStyle w:val="SMAL1"/>
              <w:numPr>
                <w:ilvl w:val="0"/>
                <w:numId w:val="45"/>
              </w:numPr>
              <w:spacing w:after="0"/>
              <w:ind w:left="0" w:firstLine="0"/>
            </w:pPr>
            <w:r w:rsidRPr="00786B4A">
              <w:t>The Vendor warrants and declares that the Property is not registered under the Farm Land Identification Program (FLIP) and/or the Registry of Agricultural Land (RAL).</w:t>
            </w:r>
          </w:p>
        </w:tc>
        <w:tc>
          <w:tcPr>
            <w:tcW w:w="563" w:type="dxa"/>
            <w:gridSpan w:val="3"/>
          </w:tcPr>
          <w:p w:rsidR="008F633E" w:rsidRPr="00786B4A" w:rsidRDefault="008F633E" w:rsidP="004559A2">
            <w:pPr>
              <w:spacing w:before="0"/>
              <w:rPr>
                <w:lang w:val="en-US"/>
              </w:rPr>
            </w:pPr>
          </w:p>
        </w:tc>
        <w:tc>
          <w:tcPr>
            <w:tcW w:w="3906" w:type="dxa"/>
          </w:tcPr>
          <w:p w:rsidR="008F633E" w:rsidRPr="00786B4A" w:rsidRDefault="008F633E" w:rsidP="004559A2">
            <w:pPr>
              <w:spacing w:before="0"/>
            </w:pPr>
            <w:r w:rsidRPr="00786B4A">
              <w:t>15.</w:t>
            </w:r>
            <w:r w:rsidRPr="00786B4A">
              <w:tab/>
              <w:t>Le vendeur garantit et déclare que la propriété n’est pas enregistrée au regard du Plan d’identification des terres agricoles (PITA) et/ou du Registre des terres agricoles (RTA).</w:t>
            </w:r>
          </w:p>
        </w:tc>
      </w:tr>
      <w:tr w:rsidR="008F633E" w:rsidRPr="00786B4A" w:rsidTr="004559A2">
        <w:trPr>
          <w:gridAfter w:val="1"/>
          <w:wAfter w:w="18" w:type="dxa"/>
        </w:trPr>
        <w:tc>
          <w:tcPr>
            <w:tcW w:w="4171" w:type="dxa"/>
            <w:gridSpan w:val="4"/>
          </w:tcPr>
          <w:p w:rsidR="008F633E" w:rsidRPr="00786B4A" w:rsidRDefault="008F633E" w:rsidP="00507B96">
            <w:pPr>
              <w:pStyle w:val="SMAL1"/>
              <w:numPr>
                <w:ilvl w:val="0"/>
                <w:numId w:val="45"/>
              </w:numPr>
              <w:spacing w:after="0"/>
              <w:ind w:left="0" w:firstLine="0"/>
            </w:pPr>
            <w:r w:rsidRPr="00786B4A">
              <w:t>The cost of any Surveyor’s Real Property Report shall be the responsibility of the Buyer.  However, the Vendor shall supply to the Buyer any Surveyor’s Real Property Report that may be in his/her possession, without any warranty whatsoever.</w:t>
            </w:r>
          </w:p>
        </w:tc>
        <w:tc>
          <w:tcPr>
            <w:tcW w:w="563" w:type="dxa"/>
            <w:gridSpan w:val="3"/>
          </w:tcPr>
          <w:p w:rsidR="008F633E" w:rsidRPr="00786B4A" w:rsidRDefault="008F633E" w:rsidP="004559A2">
            <w:pPr>
              <w:spacing w:before="0"/>
              <w:rPr>
                <w:lang w:val="en-US"/>
              </w:rPr>
            </w:pPr>
          </w:p>
        </w:tc>
        <w:tc>
          <w:tcPr>
            <w:tcW w:w="3906" w:type="dxa"/>
          </w:tcPr>
          <w:p w:rsidR="008F633E" w:rsidRPr="00786B4A" w:rsidRDefault="008F633E" w:rsidP="004559A2">
            <w:pPr>
              <w:spacing w:before="0"/>
              <w:rPr>
                <w:rtl/>
              </w:rPr>
            </w:pPr>
            <w:r w:rsidRPr="00786B4A">
              <w:t>16.</w:t>
            </w:r>
            <w:r w:rsidRPr="00786B4A">
              <w:tab/>
              <w:t>Les frais de tout rapport d’arpentage sont à la charge de l’acheteur, étant entendu que le vendeur fournira à l’acheteur, sous toutes réserves, tout rapport d’arpentage en sa possession.</w:t>
            </w:r>
          </w:p>
        </w:tc>
      </w:tr>
      <w:tr w:rsidR="008F633E" w:rsidRPr="00786B4A" w:rsidTr="004559A2">
        <w:trPr>
          <w:gridAfter w:val="1"/>
          <w:wAfter w:w="18" w:type="dxa"/>
        </w:trPr>
        <w:tc>
          <w:tcPr>
            <w:tcW w:w="4171" w:type="dxa"/>
            <w:gridSpan w:val="4"/>
          </w:tcPr>
          <w:p w:rsidR="008F633E" w:rsidRPr="00786B4A" w:rsidRDefault="008F633E" w:rsidP="00507B96">
            <w:pPr>
              <w:pStyle w:val="SMAL1"/>
              <w:numPr>
                <w:ilvl w:val="0"/>
                <w:numId w:val="45"/>
              </w:numPr>
              <w:spacing w:before="120" w:after="120"/>
              <w:ind w:left="0" w:firstLine="0"/>
            </w:pPr>
            <w:r w:rsidRPr="00786B4A">
              <w:t>The Buyer</w:t>
            </w:r>
          </w:p>
        </w:tc>
        <w:tc>
          <w:tcPr>
            <w:tcW w:w="563" w:type="dxa"/>
            <w:gridSpan w:val="3"/>
          </w:tcPr>
          <w:p w:rsidR="008F633E" w:rsidRPr="00786B4A" w:rsidRDefault="008F633E" w:rsidP="004559A2">
            <w:pPr>
              <w:spacing w:before="240" w:after="120"/>
              <w:rPr>
                <w:lang w:val="en-US"/>
              </w:rPr>
            </w:pPr>
          </w:p>
        </w:tc>
        <w:tc>
          <w:tcPr>
            <w:tcW w:w="3906" w:type="dxa"/>
          </w:tcPr>
          <w:p w:rsidR="008F633E" w:rsidRPr="00786B4A" w:rsidRDefault="008F633E" w:rsidP="004559A2">
            <w:pPr>
              <w:tabs>
                <w:tab w:val="left" w:pos="636"/>
              </w:tabs>
              <w:spacing w:after="120"/>
              <w:rPr>
                <w:rtl/>
              </w:rPr>
            </w:pPr>
            <w:r w:rsidRPr="00786B4A">
              <w:rPr>
                <w:lang w:val="en-US"/>
              </w:rPr>
              <w:t>17.</w:t>
            </w:r>
            <w:r w:rsidRPr="00786B4A">
              <w:rPr>
                <w:lang w:val="en-US"/>
              </w:rPr>
              <w:tab/>
            </w:r>
            <w:proofErr w:type="spellStart"/>
            <w:r w:rsidRPr="00786B4A">
              <w:rPr>
                <w:lang w:val="en-US"/>
              </w:rPr>
              <w:t>L’acheteur</w:t>
            </w:r>
            <w:proofErr w:type="spellEnd"/>
          </w:p>
        </w:tc>
      </w:tr>
      <w:tr w:rsidR="008F633E" w:rsidRPr="00786B4A" w:rsidTr="004559A2">
        <w:trPr>
          <w:gridAfter w:val="1"/>
          <w:wAfter w:w="18" w:type="dxa"/>
        </w:trPr>
        <w:tc>
          <w:tcPr>
            <w:tcW w:w="4171" w:type="dxa"/>
            <w:gridSpan w:val="4"/>
          </w:tcPr>
          <w:p w:rsidR="008F633E" w:rsidRPr="00786B4A" w:rsidRDefault="008F633E" w:rsidP="004559A2">
            <w:pPr>
              <w:spacing w:before="0"/>
              <w:jc w:val="right"/>
              <w:rPr>
                <w:lang w:val="en-US"/>
              </w:rPr>
            </w:pPr>
            <w:r w:rsidRPr="00786B4A">
              <w:rPr>
                <w:lang w:val="en-US"/>
              </w:rPr>
              <w:lastRenderedPageBreak/>
              <w:t xml:space="preserve">does require </w:t>
            </w:r>
            <w:r w:rsidRPr="00786B4A">
              <w:rPr>
                <w:lang w:val="en-US"/>
              </w:rPr>
              <w:sym w:font="Symbol" w:char="F07F"/>
            </w:r>
          </w:p>
        </w:tc>
        <w:tc>
          <w:tcPr>
            <w:tcW w:w="563" w:type="dxa"/>
            <w:gridSpan w:val="3"/>
          </w:tcPr>
          <w:p w:rsidR="008F633E" w:rsidRPr="00786B4A" w:rsidRDefault="008F633E" w:rsidP="004559A2">
            <w:pPr>
              <w:spacing w:before="0"/>
              <w:rPr>
                <w:lang w:val="en-US"/>
              </w:rPr>
            </w:pPr>
          </w:p>
        </w:tc>
        <w:tc>
          <w:tcPr>
            <w:tcW w:w="3906" w:type="dxa"/>
          </w:tcPr>
          <w:p w:rsidR="008F633E" w:rsidRPr="00786B4A" w:rsidRDefault="008F633E" w:rsidP="004559A2">
            <w:pPr>
              <w:tabs>
                <w:tab w:val="left" w:pos="636"/>
              </w:tabs>
              <w:spacing w:before="0"/>
              <w:rPr>
                <w:rtl/>
              </w:rPr>
            </w:pPr>
            <w:r w:rsidRPr="00786B4A">
              <w:rPr>
                <w:lang w:val="en-US"/>
              </w:rPr>
              <w:sym w:font="Symbol" w:char="F07F"/>
            </w:r>
            <w:r w:rsidRPr="00786B4A">
              <w:rPr>
                <w:lang w:val="en-US"/>
              </w:rPr>
              <w:t xml:space="preserve"> </w:t>
            </w:r>
            <w:proofErr w:type="spellStart"/>
            <w:r w:rsidRPr="00786B4A">
              <w:rPr>
                <w:lang w:val="en-US"/>
              </w:rPr>
              <w:t>désire</w:t>
            </w:r>
            <w:proofErr w:type="spellEnd"/>
          </w:p>
        </w:tc>
      </w:tr>
      <w:tr w:rsidR="008F633E" w:rsidRPr="00786B4A" w:rsidTr="004559A2">
        <w:trPr>
          <w:gridAfter w:val="1"/>
          <w:wAfter w:w="18" w:type="dxa"/>
        </w:trPr>
        <w:tc>
          <w:tcPr>
            <w:tcW w:w="4171" w:type="dxa"/>
            <w:gridSpan w:val="4"/>
          </w:tcPr>
          <w:p w:rsidR="008F633E" w:rsidRPr="00786B4A" w:rsidRDefault="008F633E" w:rsidP="004559A2">
            <w:pPr>
              <w:spacing w:before="0"/>
              <w:jc w:val="right"/>
              <w:rPr>
                <w:lang w:val="en-US"/>
              </w:rPr>
            </w:pPr>
            <w:r w:rsidRPr="00786B4A">
              <w:rPr>
                <w:lang w:val="en-US"/>
              </w:rPr>
              <w:t xml:space="preserve">does not require </w:t>
            </w:r>
            <w:r w:rsidRPr="00786B4A">
              <w:rPr>
                <w:lang w:val="en-US"/>
              </w:rPr>
              <w:sym w:font="Symbol" w:char="F07F"/>
            </w:r>
          </w:p>
        </w:tc>
        <w:tc>
          <w:tcPr>
            <w:tcW w:w="563" w:type="dxa"/>
            <w:gridSpan w:val="3"/>
          </w:tcPr>
          <w:p w:rsidR="008F633E" w:rsidRPr="00786B4A" w:rsidRDefault="008F633E" w:rsidP="004559A2">
            <w:pPr>
              <w:spacing w:before="0"/>
              <w:rPr>
                <w:lang w:val="en-US"/>
              </w:rPr>
            </w:pPr>
          </w:p>
        </w:tc>
        <w:tc>
          <w:tcPr>
            <w:tcW w:w="3906" w:type="dxa"/>
          </w:tcPr>
          <w:p w:rsidR="008F633E" w:rsidRPr="00786B4A" w:rsidRDefault="008F633E" w:rsidP="004559A2">
            <w:pPr>
              <w:tabs>
                <w:tab w:val="left" w:pos="636"/>
              </w:tabs>
              <w:spacing w:before="0"/>
              <w:rPr>
                <w:lang w:val="en-US"/>
              </w:rPr>
            </w:pPr>
            <w:r w:rsidRPr="00786B4A">
              <w:sym w:font="Symbol" w:char="F07F"/>
            </w:r>
            <w:r w:rsidRPr="00786B4A">
              <w:rPr>
                <w:rtl/>
              </w:rPr>
              <w:t xml:space="preserve"> </w:t>
            </w:r>
            <w:r w:rsidRPr="00786B4A">
              <w:rPr>
                <w:lang w:val="en-US"/>
              </w:rPr>
              <w:t xml:space="preserve">ne </w:t>
            </w:r>
            <w:proofErr w:type="spellStart"/>
            <w:r w:rsidRPr="00786B4A">
              <w:rPr>
                <w:lang w:val="en-US"/>
              </w:rPr>
              <w:t>désire</w:t>
            </w:r>
            <w:proofErr w:type="spellEnd"/>
            <w:r w:rsidRPr="00786B4A">
              <w:rPr>
                <w:lang w:val="en-US"/>
              </w:rPr>
              <w:t xml:space="preserve"> pas</w:t>
            </w:r>
          </w:p>
        </w:tc>
      </w:tr>
      <w:tr w:rsidR="008F633E" w:rsidRPr="00786B4A" w:rsidTr="004559A2">
        <w:trPr>
          <w:gridAfter w:val="1"/>
          <w:wAfter w:w="18" w:type="dxa"/>
        </w:trPr>
        <w:tc>
          <w:tcPr>
            <w:tcW w:w="4171" w:type="dxa"/>
            <w:gridSpan w:val="4"/>
          </w:tcPr>
          <w:p w:rsidR="008F633E" w:rsidRPr="00786B4A" w:rsidRDefault="008F633E" w:rsidP="004559A2">
            <w:pPr>
              <w:spacing w:after="120"/>
              <w:rPr>
                <w:lang w:val="en-US"/>
              </w:rPr>
            </w:pPr>
            <w:proofErr w:type="gramStart"/>
            <w:r w:rsidRPr="00786B4A">
              <w:rPr>
                <w:lang w:val="en-US"/>
              </w:rPr>
              <w:t>a</w:t>
            </w:r>
            <w:proofErr w:type="gramEnd"/>
            <w:r w:rsidRPr="00786B4A">
              <w:rPr>
                <w:lang w:val="en-US"/>
              </w:rPr>
              <w:t xml:space="preserve"> property inspection. The Buyer is urged to carefully inspect the Property and may, if desired, have the building inspected at his/her own expense. If the results of the inspection are not satisfactory to the Buyer, he/she may terminate this Agreement by delivering written notice to the Vendor or his/her agent within</w:t>
            </w:r>
          </w:p>
        </w:tc>
        <w:tc>
          <w:tcPr>
            <w:tcW w:w="563" w:type="dxa"/>
            <w:gridSpan w:val="3"/>
          </w:tcPr>
          <w:p w:rsidR="008F633E" w:rsidRPr="00786B4A" w:rsidRDefault="008F633E" w:rsidP="004559A2">
            <w:pPr>
              <w:spacing w:after="120"/>
              <w:rPr>
                <w:lang w:val="en-US"/>
              </w:rPr>
            </w:pPr>
          </w:p>
        </w:tc>
        <w:tc>
          <w:tcPr>
            <w:tcW w:w="3906" w:type="dxa"/>
          </w:tcPr>
          <w:p w:rsidR="008F633E" w:rsidRPr="00786B4A" w:rsidRDefault="008F633E" w:rsidP="004559A2">
            <w:pPr>
              <w:tabs>
                <w:tab w:val="left" w:pos="636"/>
              </w:tabs>
              <w:spacing w:after="120"/>
            </w:pPr>
            <w:r w:rsidRPr="00786B4A">
              <w:t>inspecter la propriété. Il est fortement encouragé à le faire et, s’il le désire, peut faire faire une inspection à ses frais. S’il juge insatisfaisants les résultats de l’inspection, l’acheteur pourra résilier la convention en remettant un avis écrit au vendeur ou à son agent dans un délai de</w:t>
            </w:r>
          </w:p>
        </w:tc>
      </w:tr>
      <w:tr w:rsidR="008F633E" w:rsidRPr="00786B4A" w:rsidTr="004559A2">
        <w:trPr>
          <w:gridAfter w:val="1"/>
          <w:wAfter w:w="18" w:type="dxa"/>
        </w:trPr>
        <w:tc>
          <w:tcPr>
            <w:tcW w:w="8640" w:type="dxa"/>
            <w:gridSpan w:val="8"/>
          </w:tcPr>
          <w:p w:rsidR="008F633E" w:rsidRPr="00786B4A" w:rsidRDefault="008F633E" w:rsidP="004559A2">
            <w:pPr>
              <w:spacing w:after="120"/>
              <w:jc w:val="center"/>
              <w:rPr>
                <w:lang w:val="en-US"/>
              </w:rPr>
            </w:pPr>
            <w:r w:rsidRPr="00786B4A">
              <w:rPr>
                <w:lang w:val="en-US"/>
              </w:rPr>
              <w:t>_____________________________ days/</w:t>
            </w:r>
            <w:proofErr w:type="spellStart"/>
            <w:r w:rsidRPr="00786B4A">
              <w:rPr>
                <w:lang w:val="en-US"/>
              </w:rPr>
              <w:t>jours</w:t>
            </w:r>
            <w:proofErr w:type="spellEnd"/>
          </w:p>
        </w:tc>
      </w:tr>
      <w:tr w:rsidR="008F633E" w:rsidRPr="00786B4A" w:rsidTr="004559A2">
        <w:trPr>
          <w:gridAfter w:val="1"/>
          <w:wAfter w:w="18" w:type="dxa"/>
        </w:trPr>
        <w:tc>
          <w:tcPr>
            <w:tcW w:w="4171" w:type="dxa"/>
            <w:gridSpan w:val="4"/>
          </w:tcPr>
          <w:p w:rsidR="008F633E" w:rsidRPr="00786B4A" w:rsidRDefault="008F633E" w:rsidP="004559A2">
            <w:pPr>
              <w:spacing w:after="120"/>
              <w:rPr>
                <w:lang w:val="en-US"/>
              </w:rPr>
            </w:pPr>
            <w:proofErr w:type="gramStart"/>
            <w:r w:rsidRPr="00786B4A">
              <w:rPr>
                <w:lang w:val="en-US"/>
              </w:rPr>
              <w:t>of</w:t>
            </w:r>
            <w:proofErr w:type="gramEnd"/>
            <w:r w:rsidRPr="00786B4A">
              <w:rPr>
                <w:lang w:val="en-US"/>
              </w:rPr>
              <w:t xml:space="preserve"> the acceptance of this offer, in which case the deposit shall be returned to the Buyer without interest or penalty. The Buyer understands that there may be aspects of the Property which the Vendor and/or the Agent has no knowledge.</w:t>
            </w:r>
          </w:p>
        </w:tc>
        <w:tc>
          <w:tcPr>
            <w:tcW w:w="563" w:type="dxa"/>
            <w:gridSpan w:val="3"/>
          </w:tcPr>
          <w:p w:rsidR="008F633E" w:rsidRPr="00786B4A" w:rsidRDefault="008F633E" w:rsidP="004559A2">
            <w:pPr>
              <w:spacing w:after="120"/>
              <w:jc w:val="center"/>
              <w:rPr>
                <w:lang w:val="en-US"/>
              </w:rPr>
            </w:pPr>
          </w:p>
        </w:tc>
        <w:tc>
          <w:tcPr>
            <w:tcW w:w="3906" w:type="dxa"/>
          </w:tcPr>
          <w:p w:rsidR="008F633E" w:rsidRPr="00786B4A" w:rsidRDefault="008F633E" w:rsidP="004559A2">
            <w:pPr>
              <w:tabs>
                <w:tab w:val="left" w:pos="636"/>
              </w:tabs>
              <w:spacing w:after="120"/>
            </w:pPr>
            <w:r w:rsidRPr="00786B4A">
              <w:t>après acceptation de la présente offre, auquel cas le dépôt sera remboursé à l’acheteur sans intérêts ni pénalité. L’acheteur admet qu’il peut y avoir des aspects de la propriété que le vendeur et son agent ne connaissent pas.</w:t>
            </w:r>
          </w:p>
        </w:tc>
      </w:tr>
      <w:tr w:rsidR="008F633E" w:rsidRPr="00786B4A" w:rsidTr="004559A2">
        <w:trPr>
          <w:gridAfter w:val="1"/>
          <w:wAfter w:w="18" w:type="dxa"/>
        </w:trPr>
        <w:tc>
          <w:tcPr>
            <w:tcW w:w="4171" w:type="dxa"/>
            <w:gridSpan w:val="4"/>
          </w:tcPr>
          <w:p w:rsidR="008F633E" w:rsidRPr="00786B4A" w:rsidRDefault="008F633E" w:rsidP="00507B96">
            <w:pPr>
              <w:pStyle w:val="SMAL1"/>
              <w:numPr>
                <w:ilvl w:val="0"/>
                <w:numId w:val="45"/>
              </w:numPr>
              <w:spacing w:before="120" w:after="120"/>
              <w:ind w:left="0" w:firstLine="0"/>
            </w:pPr>
            <w:r w:rsidRPr="00786B4A">
              <w:t>This Agreement is subject to the Buyer satisfying himself/herself at his/her own expense that the water supply of the Property meets the recommended health and welfare standards. The test shall be deemed satisfactory unless the Vendor is notified to the contrary in writing within</w:t>
            </w:r>
          </w:p>
        </w:tc>
        <w:tc>
          <w:tcPr>
            <w:tcW w:w="563" w:type="dxa"/>
            <w:gridSpan w:val="3"/>
          </w:tcPr>
          <w:p w:rsidR="008F633E" w:rsidRPr="00786B4A" w:rsidRDefault="008F633E" w:rsidP="004559A2">
            <w:pPr>
              <w:spacing w:after="120"/>
              <w:jc w:val="center"/>
              <w:rPr>
                <w:lang w:val="en-US"/>
              </w:rPr>
            </w:pPr>
          </w:p>
        </w:tc>
        <w:tc>
          <w:tcPr>
            <w:tcW w:w="3906" w:type="dxa"/>
          </w:tcPr>
          <w:p w:rsidR="008F633E" w:rsidRPr="00786B4A" w:rsidRDefault="008F633E" w:rsidP="004559A2">
            <w:pPr>
              <w:spacing w:after="120"/>
            </w:pPr>
            <w:r w:rsidRPr="00786B4A">
              <w:t>18.</w:t>
            </w:r>
            <w:r w:rsidRPr="00786B4A">
              <w:tab/>
              <w:t xml:space="preserve">L’acheteur se réserve le droit de s’assurer, à ses frais, que l’approvisionnement en eau de la propriété est conforme aux normes de santé et de bien-être. L’analyse sera réputée satisfaisante à moins que le vendeur ne reçoive, par écrit, avis contraire dans un délai de </w:t>
            </w:r>
          </w:p>
        </w:tc>
      </w:tr>
      <w:tr w:rsidR="008F633E" w:rsidRPr="00786B4A" w:rsidTr="004559A2">
        <w:trPr>
          <w:gridAfter w:val="1"/>
          <w:wAfter w:w="18" w:type="dxa"/>
        </w:trPr>
        <w:tc>
          <w:tcPr>
            <w:tcW w:w="8640" w:type="dxa"/>
            <w:gridSpan w:val="8"/>
          </w:tcPr>
          <w:p w:rsidR="008F633E" w:rsidRPr="00786B4A" w:rsidRDefault="008F633E" w:rsidP="004559A2">
            <w:pPr>
              <w:spacing w:after="120"/>
              <w:jc w:val="center"/>
              <w:rPr>
                <w:lang w:val="en-US"/>
              </w:rPr>
            </w:pPr>
            <w:r w:rsidRPr="00786B4A">
              <w:rPr>
                <w:lang w:val="en-US"/>
              </w:rPr>
              <w:t>_________________________________ days/</w:t>
            </w:r>
            <w:proofErr w:type="spellStart"/>
            <w:r w:rsidRPr="00786B4A">
              <w:rPr>
                <w:lang w:val="en-US"/>
              </w:rPr>
              <w:t>jours</w:t>
            </w:r>
            <w:proofErr w:type="spellEnd"/>
          </w:p>
        </w:tc>
      </w:tr>
      <w:tr w:rsidR="008F633E" w:rsidRPr="00786B4A" w:rsidTr="004559A2">
        <w:trPr>
          <w:gridAfter w:val="1"/>
          <w:wAfter w:w="18" w:type="dxa"/>
        </w:trPr>
        <w:tc>
          <w:tcPr>
            <w:tcW w:w="4171" w:type="dxa"/>
            <w:gridSpan w:val="4"/>
          </w:tcPr>
          <w:p w:rsidR="008F633E" w:rsidRPr="00786B4A" w:rsidRDefault="008F633E" w:rsidP="004559A2">
            <w:pPr>
              <w:spacing w:after="120"/>
              <w:rPr>
                <w:lang w:val="en-US"/>
              </w:rPr>
            </w:pPr>
            <w:proofErr w:type="gramStart"/>
            <w:r w:rsidRPr="00786B4A">
              <w:rPr>
                <w:lang w:val="en-US"/>
              </w:rPr>
              <w:t>of</w:t>
            </w:r>
            <w:proofErr w:type="gramEnd"/>
            <w:r w:rsidRPr="00786B4A">
              <w:rPr>
                <w:lang w:val="en-US"/>
              </w:rPr>
              <w:t xml:space="preserve"> the acceptance of this offer.</w:t>
            </w:r>
          </w:p>
        </w:tc>
        <w:tc>
          <w:tcPr>
            <w:tcW w:w="563" w:type="dxa"/>
            <w:gridSpan w:val="3"/>
          </w:tcPr>
          <w:p w:rsidR="008F633E" w:rsidRPr="00786B4A" w:rsidRDefault="008F633E" w:rsidP="004559A2">
            <w:pPr>
              <w:spacing w:after="120"/>
              <w:jc w:val="center"/>
              <w:rPr>
                <w:lang w:val="en-US"/>
              </w:rPr>
            </w:pPr>
          </w:p>
        </w:tc>
        <w:tc>
          <w:tcPr>
            <w:tcW w:w="3906" w:type="dxa"/>
          </w:tcPr>
          <w:p w:rsidR="008F633E" w:rsidRPr="00786B4A" w:rsidRDefault="008F633E" w:rsidP="004559A2">
            <w:pPr>
              <w:spacing w:after="120"/>
            </w:pPr>
            <w:r w:rsidRPr="00786B4A">
              <w:t>après acceptation de la présente offre.</w:t>
            </w:r>
          </w:p>
        </w:tc>
      </w:tr>
      <w:tr w:rsidR="008F633E" w:rsidRPr="00786B4A" w:rsidTr="004559A2">
        <w:trPr>
          <w:gridAfter w:val="1"/>
          <w:wAfter w:w="18" w:type="dxa"/>
        </w:trPr>
        <w:tc>
          <w:tcPr>
            <w:tcW w:w="4171" w:type="dxa"/>
            <w:gridSpan w:val="4"/>
          </w:tcPr>
          <w:p w:rsidR="008F633E" w:rsidRPr="00786B4A" w:rsidRDefault="008F633E" w:rsidP="00507B96">
            <w:pPr>
              <w:pStyle w:val="SMAL1"/>
              <w:numPr>
                <w:ilvl w:val="0"/>
                <w:numId w:val="45"/>
              </w:numPr>
              <w:spacing w:before="120" w:after="120"/>
              <w:ind w:left="0" w:firstLine="0"/>
            </w:pPr>
            <w:r w:rsidRPr="00786B4A">
              <w:t>This Agreement is further subject to the following terms and conditions:</w:t>
            </w:r>
          </w:p>
        </w:tc>
        <w:tc>
          <w:tcPr>
            <w:tcW w:w="563" w:type="dxa"/>
            <w:gridSpan w:val="3"/>
          </w:tcPr>
          <w:p w:rsidR="008F633E" w:rsidRPr="00786B4A" w:rsidRDefault="008F633E" w:rsidP="004559A2">
            <w:pPr>
              <w:spacing w:after="120"/>
              <w:jc w:val="center"/>
              <w:rPr>
                <w:lang w:val="en-US"/>
              </w:rPr>
            </w:pPr>
          </w:p>
        </w:tc>
        <w:tc>
          <w:tcPr>
            <w:tcW w:w="3906" w:type="dxa"/>
          </w:tcPr>
          <w:p w:rsidR="008F633E" w:rsidRPr="00786B4A" w:rsidRDefault="008F633E" w:rsidP="004559A2">
            <w:pPr>
              <w:spacing w:after="120"/>
            </w:pPr>
            <w:r w:rsidRPr="00786B4A">
              <w:t>19.</w:t>
            </w:r>
            <w:r w:rsidRPr="00786B4A">
              <w:tab/>
              <w:t>La convention est également assujettie aux conditions suivantes</w:t>
            </w:r>
            <w:r>
              <w:t> :</w:t>
            </w:r>
          </w:p>
        </w:tc>
      </w:tr>
      <w:tr w:rsidR="008F633E" w:rsidRPr="00786B4A" w:rsidTr="004559A2">
        <w:trPr>
          <w:gridAfter w:val="1"/>
          <w:wAfter w:w="18" w:type="dxa"/>
        </w:trPr>
        <w:tc>
          <w:tcPr>
            <w:tcW w:w="4171" w:type="dxa"/>
            <w:gridSpan w:val="4"/>
          </w:tcPr>
          <w:p w:rsidR="008F633E" w:rsidRPr="00786B4A" w:rsidRDefault="008F633E" w:rsidP="00507B96">
            <w:pPr>
              <w:pStyle w:val="SMAL1"/>
              <w:numPr>
                <w:ilvl w:val="0"/>
                <w:numId w:val="45"/>
              </w:numPr>
              <w:spacing w:before="120" w:after="120"/>
              <w:ind w:left="0" w:firstLine="0"/>
            </w:pPr>
            <w:r w:rsidRPr="00786B4A">
              <w:t>The Vendor</w:t>
            </w:r>
          </w:p>
        </w:tc>
        <w:tc>
          <w:tcPr>
            <w:tcW w:w="563" w:type="dxa"/>
            <w:gridSpan w:val="3"/>
          </w:tcPr>
          <w:p w:rsidR="008F633E" w:rsidRPr="00786B4A" w:rsidRDefault="008F633E" w:rsidP="004559A2">
            <w:pPr>
              <w:spacing w:after="120"/>
              <w:jc w:val="center"/>
              <w:rPr>
                <w:lang w:val="en-US"/>
              </w:rPr>
            </w:pPr>
          </w:p>
        </w:tc>
        <w:tc>
          <w:tcPr>
            <w:tcW w:w="3906" w:type="dxa"/>
          </w:tcPr>
          <w:p w:rsidR="008F633E" w:rsidRPr="00786B4A" w:rsidRDefault="008F633E" w:rsidP="004559A2">
            <w:pPr>
              <w:spacing w:after="120"/>
              <w:rPr>
                <w:lang w:val="en-US"/>
              </w:rPr>
            </w:pPr>
            <w:r w:rsidRPr="00786B4A">
              <w:rPr>
                <w:lang w:val="en-US"/>
              </w:rPr>
              <w:t>20.</w:t>
            </w:r>
            <w:r w:rsidRPr="00786B4A">
              <w:rPr>
                <w:lang w:val="en-US"/>
              </w:rPr>
              <w:tab/>
              <w:t xml:space="preserve">Le </w:t>
            </w:r>
            <w:proofErr w:type="spellStart"/>
            <w:r w:rsidRPr="00786B4A">
              <w:rPr>
                <w:lang w:val="en-US"/>
              </w:rPr>
              <w:t>vendeur</w:t>
            </w:r>
            <w:proofErr w:type="spellEnd"/>
          </w:p>
        </w:tc>
      </w:tr>
      <w:tr w:rsidR="008F633E" w:rsidRPr="00786B4A" w:rsidTr="004559A2">
        <w:trPr>
          <w:gridAfter w:val="1"/>
          <w:wAfter w:w="18" w:type="dxa"/>
        </w:trPr>
        <w:tc>
          <w:tcPr>
            <w:tcW w:w="4171" w:type="dxa"/>
            <w:gridSpan w:val="4"/>
          </w:tcPr>
          <w:p w:rsidR="008F633E" w:rsidRPr="00786B4A" w:rsidRDefault="008F633E" w:rsidP="004559A2">
            <w:pPr>
              <w:spacing w:after="120"/>
              <w:jc w:val="right"/>
              <w:rPr>
                <w:lang w:val="en-US"/>
              </w:rPr>
            </w:pPr>
            <w:r w:rsidRPr="00786B4A">
              <w:rPr>
                <w:lang w:val="en-US"/>
              </w:rPr>
              <w:t xml:space="preserve">must provide </w:t>
            </w:r>
            <w:r w:rsidRPr="00786B4A">
              <w:rPr>
                <w:lang w:val="en-US"/>
              </w:rPr>
              <w:sym w:font="Symbol" w:char="F07F"/>
            </w:r>
          </w:p>
        </w:tc>
        <w:tc>
          <w:tcPr>
            <w:tcW w:w="563" w:type="dxa"/>
            <w:gridSpan w:val="3"/>
          </w:tcPr>
          <w:p w:rsidR="008F633E" w:rsidRPr="00786B4A" w:rsidRDefault="008F633E" w:rsidP="004559A2">
            <w:pPr>
              <w:spacing w:after="120"/>
              <w:jc w:val="center"/>
              <w:rPr>
                <w:lang w:val="en-US"/>
              </w:rPr>
            </w:pPr>
          </w:p>
        </w:tc>
        <w:tc>
          <w:tcPr>
            <w:tcW w:w="3906" w:type="dxa"/>
          </w:tcPr>
          <w:p w:rsidR="008F633E" w:rsidRPr="00786B4A" w:rsidRDefault="008F633E" w:rsidP="004559A2">
            <w:pPr>
              <w:spacing w:after="120"/>
              <w:rPr>
                <w:lang w:val="en-US"/>
              </w:rPr>
            </w:pPr>
            <w:r w:rsidRPr="00786B4A">
              <w:sym w:font="Symbol" w:char="F07F"/>
            </w:r>
            <w:r w:rsidRPr="00786B4A">
              <w:rPr>
                <w:rtl/>
              </w:rPr>
              <w:t xml:space="preserve"> </w:t>
            </w:r>
            <w:proofErr w:type="spellStart"/>
            <w:r w:rsidRPr="00786B4A">
              <w:rPr>
                <w:lang w:val="en-US"/>
              </w:rPr>
              <w:t>devra</w:t>
            </w:r>
            <w:proofErr w:type="spellEnd"/>
            <w:r w:rsidRPr="00786B4A">
              <w:rPr>
                <w:lang w:val="en-US"/>
              </w:rPr>
              <w:t xml:space="preserve"> </w:t>
            </w:r>
            <w:proofErr w:type="spellStart"/>
            <w:r w:rsidRPr="00786B4A">
              <w:rPr>
                <w:lang w:val="en-US"/>
              </w:rPr>
              <w:t>fournir</w:t>
            </w:r>
            <w:proofErr w:type="spellEnd"/>
          </w:p>
        </w:tc>
      </w:tr>
      <w:tr w:rsidR="008F633E" w:rsidRPr="00786B4A" w:rsidTr="004559A2">
        <w:trPr>
          <w:gridAfter w:val="1"/>
          <w:wAfter w:w="18" w:type="dxa"/>
        </w:trPr>
        <w:tc>
          <w:tcPr>
            <w:tcW w:w="4171" w:type="dxa"/>
            <w:gridSpan w:val="4"/>
          </w:tcPr>
          <w:p w:rsidR="008F633E" w:rsidRPr="00786B4A" w:rsidRDefault="008F633E" w:rsidP="004559A2">
            <w:pPr>
              <w:spacing w:after="120"/>
              <w:jc w:val="right"/>
              <w:rPr>
                <w:lang w:val="en-US"/>
              </w:rPr>
            </w:pPr>
            <w:r w:rsidRPr="00786B4A">
              <w:rPr>
                <w:lang w:val="en-US"/>
              </w:rPr>
              <w:t xml:space="preserve">is not required to provide </w:t>
            </w:r>
            <w:r w:rsidRPr="00786B4A">
              <w:rPr>
                <w:lang w:val="en-US"/>
              </w:rPr>
              <w:sym w:font="Symbol" w:char="F07F"/>
            </w:r>
          </w:p>
        </w:tc>
        <w:tc>
          <w:tcPr>
            <w:tcW w:w="563" w:type="dxa"/>
            <w:gridSpan w:val="3"/>
          </w:tcPr>
          <w:p w:rsidR="008F633E" w:rsidRPr="00786B4A" w:rsidRDefault="008F633E" w:rsidP="004559A2">
            <w:pPr>
              <w:spacing w:after="120"/>
              <w:jc w:val="center"/>
              <w:rPr>
                <w:lang w:val="en-US"/>
              </w:rPr>
            </w:pPr>
          </w:p>
        </w:tc>
        <w:tc>
          <w:tcPr>
            <w:tcW w:w="3906" w:type="dxa"/>
          </w:tcPr>
          <w:p w:rsidR="008F633E" w:rsidRPr="00786B4A" w:rsidRDefault="008F633E" w:rsidP="004559A2">
            <w:pPr>
              <w:spacing w:after="120"/>
              <w:rPr>
                <w:lang w:val="en-US"/>
              </w:rPr>
            </w:pPr>
            <w:r w:rsidRPr="00786B4A">
              <w:rPr>
                <w:lang w:val="en-US"/>
              </w:rPr>
              <w:sym w:font="Symbol" w:char="F07F"/>
            </w:r>
            <w:r w:rsidRPr="00786B4A">
              <w:rPr>
                <w:rtl/>
                <w:lang w:val="en-US"/>
              </w:rPr>
              <w:t xml:space="preserve"> </w:t>
            </w:r>
            <w:proofErr w:type="spellStart"/>
            <w:r w:rsidRPr="00786B4A">
              <w:rPr>
                <w:lang w:val="en-US"/>
              </w:rPr>
              <w:t>n’aura</w:t>
            </w:r>
            <w:proofErr w:type="spellEnd"/>
            <w:r w:rsidRPr="00786B4A">
              <w:rPr>
                <w:lang w:val="en-US"/>
              </w:rPr>
              <w:t xml:space="preserve"> pas à </w:t>
            </w:r>
            <w:proofErr w:type="spellStart"/>
            <w:r w:rsidRPr="00786B4A">
              <w:rPr>
                <w:lang w:val="en-US"/>
              </w:rPr>
              <w:t>fournir</w:t>
            </w:r>
            <w:proofErr w:type="spellEnd"/>
          </w:p>
        </w:tc>
      </w:tr>
      <w:tr w:rsidR="008F633E" w:rsidRPr="00786B4A" w:rsidTr="004559A2">
        <w:trPr>
          <w:gridAfter w:val="1"/>
          <w:wAfter w:w="18" w:type="dxa"/>
        </w:trPr>
        <w:tc>
          <w:tcPr>
            <w:tcW w:w="4171" w:type="dxa"/>
            <w:gridSpan w:val="4"/>
          </w:tcPr>
          <w:p w:rsidR="008F633E" w:rsidRPr="00786B4A" w:rsidRDefault="008F633E" w:rsidP="004559A2">
            <w:pPr>
              <w:spacing w:after="120"/>
              <w:rPr>
                <w:lang w:val="en-US"/>
              </w:rPr>
            </w:pPr>
            <w:proofErr w:type="gramStart"/>
            <w:r w:rsidRPr="00786B4A">
              <w:rPr>
                <w:lang w:val="en-US"/>
              </w:rPr>
              <w:t>a</w:t>
            </w:r>
            <w:proofErr w:type="gramEnd"/>
            <w:r w:rsidRPr="00786B4A">
              <w:rPr>
                <w:lang w:val="en-US"/>
              </w:rPr>
              <w:t xml:space="preserve"> Property Condition Disclosure Statement to the Buyer within 24 hours of acceptance of this offer. If such </w:t>
            </w:r>
            <w:r w:rsidRPr="00786B4A">
              <w:rPr>
                <w:lang w:val="en-US"/>
              </w:rPr>
              <w:lastRenderedPageBreak/>
              <w:t xml:space="preserve">Disclosure Statement is required, it must be acceptable to the Buyer as a condition of this offer, and the Buyer shall return a signed </w:t>
            </w:r>
            <w:r w:rsidRPr="00786B4A">
              <w:rPr>
                <w:lang w:val="en-US"/>
              </w:rPr>
              <w:tab/>
              <w:t>copy to the Vendor within</w:t>
            </w:r>
          </w:p>
        </w:tc>
        <w:tc>
          <w:tcPr>
            <w:tcW w:w="563" w:type="dxa"/>
            <w:gridSpan w:val="3"/>
          </w:tcPr>
          <w:p w:rsidR="008F633E" w:rsidRPr="00786B4A" w:rsidRDefault="008F633E" w:rsidP="004559A2">
            <w:pPr>
              <w:spacing w:after="120"/>
              <w:jc w:val="center"/>
              <w:rPr>
                <w:lang w:val="en-US"/>
              </w:rPr>
            </w:pPr>
          </w:p>
        </w:tc>
        <w:tc>
          <w:tcPr>
            <w:tcW w:w="3906" w:type="dxa"/>
          </w:tcPr>
          <w:p w:rsidR="008F633E" w:rsidRPr="00786B4A" w:rsidRDefault="008F633E" w:rsidP="004559A2">
            <w:pPr>
              <w:spacing w:after="120"/>
              <w:rPr>
                <w:rtl/>
              </w:rPr>
            </w:pPr>
            <w:r w:rsidRPr="00786B4A">
              <w:t xml:space="preserve">à l’acheteur une déclaration confirmant l’état de la propriété dans les 24 heures suivant l’acceptation de </w:t>
            </w:r>
            <w:r w:rsidRPr="00786B4A">
              <w:lastRenderedPageBreak/>
              <w:t xml:space="preserve">l’offre. Si cette déclaration est demandée, la présente offre est subordonnée à la condition que l’acheteur en juge le contenu acceptable et l’indique au vendeur en lui retournant une copie contresignée dans les </w:t>
            </w:r>
          </w:p>
        </w:tc>
      </w:tr>
      <w:tr w:rsidR="008F633E" w:rsidRPr="00786B4A" w:rsidTr="004559A2">
        <w:trPr>
          <w:gridAfter w:val="1"/>
          <w:wAfter w:w="18" w:type="dxa"/>
        </w:trPr>
        <w:tc>
          <w:tcPr>
            <w:tcW w:w="8640" w:type="dxa"/>
            <w:gridSpan w:val="8"/>
          </w:tcPr>
          <w:p w:rsidR="008F633E" w:rsidRPr="00786B4A" w:rsidRDefault="008F633E" w:rsidP="004559A2">
            <w:pPr>
              <w:spacing w:after="120"/>
              <w:jc w:val="center"/>
              <w:rPr>
                <w:lang w:val="en-US"/>
              </w:rPr>
            </w:pPr>
            <w:r w:rsidRPr="00786B4A">
              <w:rPr>
                <w:lang w:val="en-US"/>
              </w:rPr>
              <w:lastRenderedPageBreak/>
              <w:t>___________________________________ days/</w:t>
            </w:r>
            <w:proofErr w:type="spellStart"/>
            <w:r w:rsidRPr="00786B4A">
              <w:rPr>
                <w:lang w:val="en-US"/>
              </w:rPr>
              <w:t>jours</w:t>
            </w:r>
            <w:proofErr w:type="spellEnd"/>
          </w:p>
        </w:tc>
      </w:tr>
      <w:tr w:rsidR="008F633E" w:rsidRPr="00786B4A" w:rsidTr="004559A2">
        <w:trPr>
          <w:gridAfter w:val="1"/>
          <w:wAfter w:w="18" w:type="dxa"/>
        </w:trPr>
        <w:tc>
          <w:tcPr>
            <w:tcW w:w="4171" w:type="dxa"/>
            <w:gridSpan w:val="4"/>
          </w:tcPr>
          <w:p w:rsidR="008F633E" w:rsidRPr="00786B4A" w:rsidRDefault="008F633E" w:rsidP="004559A2">
            <w:pPr>
              <w:spacing w:after="120"/>
              <w:rPr>
                <w:lang w:val="en-US"/>
              </w:rPr>
            </w:pPr>
            <w:proofErr w:type="gramStart"/>
            <w:r w:rsidRPr="00786B4A">
              <w:rPr>
                <w:lang w:val="en-US"/>
              </w:rPr>
              <w:t>of</w:t>
            </w:r>
            <w:proofErr w:type="gramEnd"/>
            <w:r w:rsidRPr="00786B4A">
              <w:rPr>
                <w:lang w:val="en-US"/>
              </w:rPr>
              <w:t xml:space="preserve"> receipt indicating acceptability, failing which it becomes null and void, and the deposit shall be returned to the Buyer without interest or penalty. Upon the delivery of the signed Disclosure Statement, the statement shall be deemed to be part of this Agreement, which shall be amended accordingly.</w:t>
            </w:r>
          </w:p>
        </w:tc>
        <w:tc>
          <w:tcPr>
            <w:tcW w:w="563" w:type="dxa"/>
            <w:gridSpan w:val="3"/>
          </w:tcPr>
          <w:p w:rsidR="008F633E" w:rsidRPr="00786B4A" w:rsidRDefault="008F633E" w:rsidP="004559A2">
            <w:pPr>
              <w:spacing w:after="120"/>
              <w:jc w:val="center"/>
              <w:rPr>
                <w:lang w:val="en-US"/>
              </w:rPr>
            </w:pPr>
          </w:p>
        </w:tc>
        <w:tc>
          <w:tcPr>
            <w:tcW w:w="3906" w:type="dxa"/>
          </w:tcPr>
          <w:p w:rsidR="008F633E" w:rsidRPr="00786B4A" w:rsidRDefault="008F633E" w:rsidP="004559A2">
            <w:pPr>
              <w:spacing w:after="120"/>
              <w:rPr>
                <w:rtl/>
              </w:rPr>
            </w:pPr>
            <w:r w:rsidRPr="00786B4A">
              <w:t>de sa réception, à défaut de quoi l’offre sera nulle et sans effet et le dépôt sera remboursé à l’acheteur, sans intérêts ni pénalité. Sur délivrance de la copie contresignée de la déclaration, celle-ci est réputée faire partie de la convention, laquelle est modifiée pour autant.</w:t>
            </w:r>
          </w:p>
        </w:tc>
      </w:tr>
      <w:tr w:rsidR="008F633E" w:rsidRPr="00786B4A" w:rsidTr="004559A2">
        <w:trPr>
          <w:gridAfter w:val="1"/>
          <w:wAfter w:w="18" w:type="dxa"/>
        </w:trPr>
        <w:tc>
          <w:tcPr>
            <w:tcW w:w="4171" w:type="dxa"/>
            <w:gridSpan w:val="4"/>
          </w:tcPr>
          <w:p w:rsidR="008F633E" w:rsidRPr="00786B4A" w:rsidRDefault="008F633E" w:rsidP="00507B96">
            <w:pPr>
              <w:pStyle w:val="SMAL1"/>
              <w:numPr>
                <w:ilvl w:val="0"/>
                <w:numId w:val="45"/>
              </w:numPr>
              <w:spacing w:before="120" w:after="120"/>
              <w:ind w:left="0" w:firstLine="0"/>
            </w:pPr>
            <w:r w:rsidRPr="00786B4A">
              <w:t>If the Buyer defaults in the completion of the sale under the terms of this Agreement, any money, not exceeding 10% of the purchase price paid hereunder, shall be forfeited to the Vendor by way of liquidated damages, or the Vendor may, at his/her option, compel the Buyer to complete the sale.</w:t>
            </w:r>
          </w:p>
        </w:tc>
        <w:tc>
          <w:tcPr>
            <w:tcW w:w="563" w:type="dxa"/>
            <w:gridSpan w:val="3"/>
          </w:tcPr>
          <w:p w:rsidR="008F633E" w:rsidRPr="00786B4A" w:rsidRDefault="008F633E" w:rsidP="004559A2">
            <w:pPr>
              <w:spacing w:before="240" w:after="120"/>
              <w:jc w:val="center"/>
              <w:rPr>
                <w:lang w:val="en-US"/>
              </w:rPr>
            </w:pPr>
          </w:p>
        </w:tc>
        <w:tc>
          <w:tcPr>
            <w:tcW w:w="3906" w:type="dxa"/>
          </w:tcPr>
          <w:p w:rsidR="008F633E" w:rsidRPr="00786B4A" w:rsidRDefault="008F633E" w:rsidP="004559A2">
            <w:pPr>
              <w:spacing w:after="120"/>
              <w:rPr>
                <w:rtl/>
              </w:rPr>
            </w:pPr>
            <w:r w:rsidRPr="00786B4A">
              <w:t>21.</w:t>
            </w:r>
            <w:r w:rsidRPr="00786B4A">
              <w:tab/>
              <w:t>Si l’acheteur omet de clôturer la vente conformément à la convention, le vendeur pourra, à son choix, s’approprier les sommes versées en application de la convention, à titre de dommages-intérêts prédéterminés, jusqu’à concurrence de 10 % du prix d’achat, ou forcer l’acheteur à clôturer la vente.</w:t>
            </w:r>
          </w:p>
        </w:tc>
      </w:tr>
      <w:tr w:rsidR="008F633E" w:rsidRPr="00786B4A" w:rsidTr="004559A2">
        <w:trPr>
          <w:gridAfter w:val="1"/>
          <w:wAfter w:w="18" w:type="dxa"/>
        </w:trPr>
        <w:tc>
          <w:tcPr>
            <w:tcW w:w="4171" w:type="dxa"/>
            <w:gridSpan w:val="4"/>
          </w:tcPr>
          <w:p w:rsidR="008F633E" w:rsidRPr="00786B4A" w:rsidRDefault="008F633E" w:rsidP="00507B96">
            <w:pPr>
              <w:pStyle w:val="SMAL1"/>
              <w:numPr>
                <w:ilvl w:val="0"/>
                <w:numId w:val="45"/>
              </w:numPr>
              <w:spacing w:before="120" w:after="120"/>
              <w:ind w:left="0" w:firstLine="0"/>
            </w:pPr>
            <w:r w:rsidRPr="00786B4A">
              <w:t>Time shall be of the essence in all respects of this agreement.  In the event of a written Agreement of extension, time shall continue to be of the essence. This Agreement shall ensure to the benefit of and be binding upon the parties hereto, their respective heirs, executors, administrators, successors and assigns. This Agreement is to be read with all changes of gender or number required by the context.</w:t>
            </w:r>
          </w:p>
        </w:tc>
        <w:tc>
          <w:tcPr>
            <w:tcW w:w="563" w:type="dxa"/>
            <w:gridSpan w:val="3"/>
          </w:tcPr>
          <w:p w:rsidR="008F633E" w:rsidRPr="00786B4A" w:rsidRDefault="008F633E" w:rsidP="004559A2">
            <w:pPr>
              <w:spacing w:before="240" w:after="120"/>
              <w:jc w:val="center"/>
              <w:rPr>
                <w:lang w:val="en-US"/>
              </w:rPr>
            </w:pPr>
          </w:p>
        </w:tc>
        <w:tc>
          <w:tcPr>
            <w:tcW w:w="3906" w:type="dxa"/>
          </w:tcPr>
          <w:p w:rsidR="008F633E" w:rsidRPr="00786B4A" w:rsidRDefault="008F633E" w:rsidP="004559A2">
            <w:pPr>
              <w:spacing w:after="120"/>
            </w:pPr>
            <w:r w:rsidRPr="00786B4A">
              <w:t>22.</w:t>
            </w:r>
            <w:r w:rsidRPr="00786B4A">
              <w:tab/>
              <w:t xml:space="preserve">Tous les délais prévus dans la présente convention sont de rigueur.  En cas de prorogation de délai par écrit, le nouveau délai sera également de rigueur. La présente convention avantage et lie les parties ainsi que leurs héritiers, exécuteurs testamentaires, administrateurs, successeurs et ayants droit respectifs. Le masculin ou le féminin s’applique aux personnes physiques de l’un et l’autre sexe et aux personnes morales; le pluriel ou le singulier s’appliquent à l’unité ou à la pluralité. </w:t>
            </w:r>
          </w:p>
        </w:tc>
      </w:tr>
      <w:tr w:rsidR="008F633E" w:rsidRPr="00786B4A" w:rsidTr="004559A2">
        <w:trPr>
          <w:gridAfter w:val="1"/>
          <w:wAfter w:w="18" w:type="dxa"/>
        </w:trPr>
        <w:tc>
          <w:tcPr>
            <w:tcW w:w="4171" w:type="dxa"/>
            <w:gridSpan w:val="4"/>
          </w:tcPr>
          <w:p w:rsidR="008F633E" w:rsidRPr="00786B4A" w:rsidRDefault="008F633E" w:rsidP="004559A2">
            <w:pPr>
              <w:pStyle w:val="SMAL2"/>
              <w:numPr>
                <w:ilvl w:val="0"/>
                <w:numId w:val="0"/>
              </w:numPr>
              <w:rPr>
                <w:lang w:val="fr-CA"/>
              </w:rPr>
            </w:pPr>
          </w:p>
        </w:tc>
        <w:tc>
          <w:tcPr>
            <w:tcW w:w="563" w:type="dxa"/>
            <w:gridSpan w:val="3"/>
          </w:tcPr>
          <w:p w:rsidR="008F633E" w:rsidRPr="00786B4A" w:rsidRDefault="008F633E" w:rsidP="004559A2">
            <w:pPr>
              <w:pStyle w:val="SMAL2"/>
              <w:numPr>
                <w:ilvl w:val="0"/>
                <w:numId w:val="0"/>
              </w:numPr>
              <w:rPr>
                <w:lang w:val="fr-CA"/>
              </w:rPr>
            </w:pPr>
          </w:p>
        </w:tc>
        <w:tc>
          <w:tcPr>
            <w:tcW w:w="3906" w:type="dxa"/>
          </w:tcPr>
          <w:p w:rsidR="008F633E" w:rsidRPr="00786B4A" w:rsidRDefault="008F633E" w:rsidP="004559A2">
            <w:pPr>
              <w:pStyle w:val="SMAL1"/>
              <w:numPr>
                <w:ilvl w:val="0"/>
                <w:numId w:val="0"/>
              </w:numPr>
              <w:rPr>
                <w:lang w:val="fr-CA"/>
              </w:rPr>
            </w:pPr>
          </w:p>
        </w:tc>
      </w:tr>
      <w:tr w:rsidR="008F633E" w:rsidRPr="00786B4A" w:rsidTr="004559A2">
        <w:trPr>
          <w:gridBefore w:val="1"/>
          <w:wBefore w:w="18" w:type="dxa"/>
        </w:trPr>
        <w:tc>
          <w:tcPr>
            <w:tcW w:w="4153" w:type="dxa"/>
            <w:gridSpan w:val="3"/>
          </w:tcPr>
          <w:p w:rsidR="008F633E" w:rsidRPr="00786B4A" w:rsidRDefault="008F633E" w:rsidP="00507B96">
            <w:pPr>
              <w:pStyle w:val="SMAL1"/>
              <w:numPr>
                <w:ilvl w:val="0"/>
                <w:numId w:val="45"/>
              </w:numPr>
              <w:tabs>
                <w:tab w:val="clear" w:pos="720"/>
                <w:tab w:val="num" w:pos="0"/>
              </w:tabs>
              <w:spacing w:before="240" w:after="120"/>
              <w:ind w:left="0" w:firstLine="0"/>
            </w:pPr>
            <w:r w:rsidRPr="00786B4A">
              <w:lastRenderedPageBreak/>
              <w:t xml:space="preserve">This offer shall be irrevocable until _________ a.m. or p.m. on the      </w:t>
            </w:r>
          </w:p>
        </w:tc>
        <w:tc>
          <w:tcPr>
            <w:tcW w:w="563" w:type="dxa"/>
            <w:gridSpan w:val="3"/>
          </w:tcPr>
          <w:p w:rsidR="008F633E" w:rsidRPr="00786B4A" w:rsidRDefault="008F633E" w:rsidP="004559A2">
            <w:pPr>
              <w:spacing w:after="120"/>
              <w:jc w:val="center"/>
              <w:rPr>
                <w:lang w:val="en-US"/>
              </w:rPr>
            </w:pPr>
          </w:p>
        </w:tc>
        <w:tc>
          <w:tcPr>
            <w:tcW w:w="3924" w:type="dxa"/>
            <w:gridSpan w:val="2"/>
          </w:tcPr>
          <w:p w:rsidR="008F633E" w:rsidRPr="00786B4A" w:rsidRDefault="008F633E" w:rsidP="004559A2">
            <w:pPr>
              <w:spacing w:after="120"/>
            </w:pPr>
            <w:r w:rsidRPr="00786B4A">
              <w:t>23.</w:t>
            </w:r>
            <w:r w:rsidRPr="00786B4A">
              <w:tab/>
              <w:t>La présente offre est irrévocable jusqu’à _______ h _______ le</w:t>
            </w:r>
          </w:p>
        </w:tc>
      </w:tr>
      <w:tr w:rsidR="008F633E" w:rsidRPr="00786B4A" w:rsidTr="004559A2">
        <w:trPr>
          <w:gridBefore w:val="1"/>
          <w:wBefore w:w="18" w:type="dxa"/>
        </w:trPr>
        <w:tc>
          <w:tcPr>
            <w:tcW w:w="8640" w:type="dxa"/>
            <w:gridSpan w:val="8"/>
          </w:tcPr>
          <w:p w:rsidR="008F633E" w:rsidRPr="00786B4A" w:rsidRDefault="008F633E" w:rsidP="004559A2">
            <w:pPr>
              <w:spacing w:after="120"/>
              <w:jc w:val="center"/>
              <w:rPr>
                <w:lang w:val="en-US"/>
              </w:rPr>
            </w:pPr>
            <w:r w:rsidRPr="00786B4A">
              <w:rPr>
                <w:lang w:val="en-US"/>
              </w:rPr>
              <w:t>_______________________ (day/month/year) (jour/</w:t>
            </w:r>
            <w:proofErr w:type="spellStart"/>
            <w:r w:rsidRPr="00786B4A">
              <w:rPr>
                <w:lang w:val="en-US"/>
              </w:rPr>
              <w:t>mois</w:t>
            </w:r>
            <w:proofErr w:type="spellEnd"/>
            <w:r w:rsidRPr="00786B4A">
              <w:rPr>
                <w:lang w:val="en-US"/>
              </w:rPr>
              <w:t>/</w:t>
            </w:r>
            <w:proofErr w:type="spellStart"/>
            <w:r w:rsidRPr="00786B4A">
              <w:rPr>
                <w:lang w:val="en-US"/>
              </w:rPr>
              <w:t>année</w:t>
            </w:r>
            <w:proofErr w:type="spellEnd"/>
            <w:r w:rsidRPr="00786B4A">
              <w:rPr>
                <w:lang w:val="en-US"/>
              </w:rPr>
              <w:t>)</w:t>
            </w:r>
          </w:p>
        </w:tc>
      </w:tr>
      <w:tr w:rsidR="008F633E" w:rsidRPr="00786B4A" w:rsidTr="004559A2">
        <w:trPr>
          <w:gridBefore w:val="1"/>
          <w:wBefore w:w="18" w:type="dxa"/>
        </w:trPr>
        <w:tc>
          <w:tcPr>
            <w:tcW w:w="4153" w:type="dxa"/>
            <w:gridSpan w:val="3"/>
          </w:tcPr>
          <w:p w:rsidR="008F633E" w:rsidRPr="00786B4A" w:rsidRDefault="008F633E" w:rsidP="004559A2">
            <w:pPr>
              <w:spacing w:after="120"/>
              <w:rPr>
                <w:lang w:val="en-US"/>
              </w:rPr>
            </w:pPr>
            <w:r w:rsidRPr="00786B4A">
              <w:rPr>
                <w:rStyle w:val="SMCharacterBold"/>
              </w:rPr>
              <w:t>DATED</w:t>
            </w:r>
            <w:r w:rsidRPr="00786B4A">
              <w:rPr>
                <w:lang w:val="en-US"/>
              </w:rPr>
              <w:t xml:space="preserve"> at</w:t>
            </w:r>
          </w:p>
        </w:tc>
        <w:tc>
          <w:tcPr>
            <w:tcW w:w="563" w:type="dxa"/>
            <w:gridSpan w:val="3"/>
          </w:tcPr>
          <w:p w:rsidR="008F633E" w:rsidRPr="00786B4A" w:rsidRDefault="008F633E" w:rsidP="004559A2">
            <w:pPr>
              <w:spacing w:after="120"/>
              <w:jc w:val="center"/>
              <w:rPr>
                <w:lang w:val="en-US"/>
              </w:rPr>
            </w:pPr>
          </w:p>
        </w:tc>
        <w:tc>
          <w:tcPr>
            <w:tcW w:w="3924" w:type="dxa"/>
            <w:gridSpan w:val="2"/>
          </w:tcPr>
          <w:p w:rsidR="008F633E" w:rsidRPr="00786B4A" w:rsidRDefault="008F633E" w:rsidP="004559A2">
            <w:pPr>
              <w:spacing w:after="120"/>
              <w:rPr>
                <w:lang w:val="en-US"/>
              </w:rPr>
            </w:pPr>
            <w:r w:rsidRPr="00786B4A">
              <w:rPr>
                <w:rStyle w:val="SMCharacterBold"/>
              </w:rPr>
              <w:t>FAIT</w:t>
            </w:r>
            <w:r w:rsidRPr="00786B4A">
              <w:rPr>
                <w:lang w:val="en-US"/>
              </w:rPr>
              <w:t xml:space="preserve"> à</w:t>
            </w:r>
          </w:p>
        </w:tc>
      </w:tr>
      <w:tr w:rsidR="008F633E" w:rsidRPr="00786B4A" w:rsidTr="004559A2">
        <w:trPr>
          <w:gridBefore w:val="1"/>
          <w:wBefore w:w="18" w:type="dxa"/>
        </w:trPr>
        <w:tc>
          <w:tcPr>
            <w:tcW w:w="8640" w:type="dxa"/>
            <w:gridSpan w:val="8"/>
          </w:tcPr>
          <w:p w:rsidR="008F633E" w:rsidRPr="00786B4A" w:rsidRDefault="008F633E" w:rsidP="004559A2">
            <w:pPr>
              <w:spacing w:after="120"/>
              <w:jc w:val="center"/>
            </w:pPr>
            <w:r w:rsidRPr="00786B4A">
              <w:t>____________________________, New Brunswick/au Nouveau-Brunswick,</w:t>
            </w:r>
          </w:p>
        </w:tc>
      </w:tr>
      <w:tr w:rsidR="008F633E" w:rsidRPr="00786B4A" w:rsidTr="004559A2">
        <w:trPr>
          <w:gridBefore w:val="1"/>
          <w:wBefore w:w="18" w:type="dxa"/>
        </w:trPr>
        <w:tc>
          <w:tcPr>
            <w:tcW w:w="4153" w:type="dxa"/>
            <w:gridSpan w:val="3"/>
          </w:tcPr>
          <w:p w:rsidR="008F633E" w:rsidRPr="00786B4A" w:rsidRDefault="008F633E" w:rsidP="004559A2">
            <w:pPr>
              <w:spacing w:after="120"/>
              <w:rPr>
                <w:lang w:val="en-US"/>
              </w:rPr>
            </w:pPr>
            <w:r w:rsidRPr="00786B4A">
              <w:rPr>
                <w:lang w:val="en-US"/>
              </w:rPr>
              <w:t>on the</w:t>
            </w:r>
          </w:p>
        </w:tc>
        <w:tc>
          <w:tcPr>
            <w:tcW w:w="563" w:type="dxa"/>
            <w:gridSpan w:val="3"/>
          </w:tcPr>
          <w:p w:rsidR="008F633E" w:rsidRPr="00786B4A" w:rsidRDefault="008F633E" w:rsidP="004559A2">
            <w:pPr>
              <w:spacing w:after="120"/>
              <w:jc w:val="center"/>
              <w:rPr>
                <w:lang w:val="en-US"/>
              </w:rPr>
            </w:pPr>
          </w:p>
        </w:tc>
        <w:tc>
          <w:tcPr>
            <w:tcW w:w="3924" w:type="dxa"/>
            <w:gridSpan w:val="2"/>
          </w:tcPr>
          <w:p w:rsidR="008F633E" w:rsidRPr="00786B4A" w:rsidRDefault="008F633E" w:rsidP="004559A2">
            <w:pPr>
              <w:spacing w:after="120"/>
              <w:rPr>
                <w:lang w:val="en-US"/>
              </w:rPr>
            </w:pPr>
            <w:r w:rsidRPr="00786B4A">
              <w:rPr>
                <w:lang w:val="en-US"/>
              </w:rPr>
              <w:t>le</w:t>
            </w:r>
          </w:p>
        </w:tc>
      </w:tr>
      <w:tr w:rsidR="008F633E" w:rsidRPr="00786B4A" w:rsidTr="004559A2">
        <w:trPr>
          <w:gridBefore w:val="1"/>
          <w:wBefore w:w="18" w:type="dxa"/>
        </w:trPr>
        <w:tc>
          <w:tcPr>
            <w:tcW w:w="8640" w:type="dxa"/>
            <w:gridSpan w:val="8"/>
          </w:tcPr>
          <w:p w:rsidR="008F633E" w:rsidRPr="00786B4A" w:rsidRDefault="008F633E" w:rsidP="004559A2">
            <w:pPr>
              <w:spacing w:after="120"/>
              <w:jc w:val="center"/>
              <w:rPr>
                <w:lang w:val="en-US"/>
              </w:rPr>
            </w:pPr>
            <w:r w:rsidRPr="00786B4A">
              <w:rPr>
                <w:lang w:val="en-US"/>
              </w:rPr>
              <w:t>_______________________________ (day/month/year (jour/</w:t>
            </w:r>
            <w:proofErr w:type="spellStart"/>
            <w:r w:rsidRPr="00786B4A">
              <w:rPr>
                <w:lang w:val="en-US"/>
              </w:rPr>
              <w:t>mois</w:t>
            </w:r>
            <w:proofErr w:type="spellEnd"/>
            <w:r w:rsidRPr="00786B4A">
              <w:rPr>
                <w:lang w:val="en-US"/>
              </w:rPr>
              <w:t>/</w:t>
            </w:r>
            <w:proofErr w:type="spellStart"/>
            <w:r w:rsidRPr="00786B4A">
              <w:rPr>
                <w:lang w:val="en-US"/>
              </w:rPr>
              <w:t>année</w:t>
            </w:r>
            <w:proofErr w:type="spellEnd"/>
            <w:r w:rsidRPr="00786B4A">
              <w:rPr>
                <w:lang w:val="en-US"/>
              </w:rPr>
              <w:t>)</w:t>
            </w:r>
          </w:p>
        </w:tc>
      </w:tr>
      <w:tr w:rsidR="008F633E" w:rsidRPr="00786B4A" w:rsidTr="004559A2">
        <w:trPr>
          <w:gridBefore w:val="1"/>
          <w:wBefore w:w="18" w:type="dxa"/>
          <w:trHeight w:val="1377"/>
        </w:trPr>
        <w:tc>
          <w:tcPr>
            <w:tcW w:w="4153" w:type="dxa"/>
            <w:gridSpan w:val="3"/>
          </w:tcPr>
          <w:p w:rsidR="008F633E" w:rsidRPr="00786B4A" w:rsidRDefault="008F633E" w:rsidP="004559A2">
            <w:pPr>
              <w:spacing w:after="120"/>
              <w:rPr>
                <w:rStyle w:val="SMCharacterBold"/>
                <w:lang w:val="en-US"/>
              </w:rPr>
            </w:pPr>
            <w:r w:rsidRPr="00786B4A">
              <w:rPr>
                <w:rStyle w:val="SMCharacterBold"/>
                <w:lang w:val="en-US"/>
              </w:rPr>
              <w:t>Signed, Sealed and Delivered in the presence of</w:t>
            </w:r>
          </w:p>
          <w:p w:rsidR="008F633E" w:rsidRPr="00786B4A" w:rsidRDefault="008F633E" w:rsidP="004559A2">
            <w:pPr>
              <w:spacing w:after="120"/>
              <w:rPr>
                <w:lang w:val="en-US"/>
              </w:rPr>
            </w:pPr>
          </w:p>
        </w:tc>
        <w:tc>
          <w:tcPr>
            <w:tcW w:w="563" w:type="dxa"/>
            <w:gridSpan w:val="3"/>
          </w:tcPr>
          <w:p w:rsidR="008F633E" w:rsidRPr="00786B4A" w:rsidRDefault="008F633E" w:rsidP="004559A2">
            <w:pPr>
              <w:spacing w:after="120"/>
              <w:jc w:val="center"/>
              <w:rPr>
                <w:lang w:val="en-US"/>
              </w:rPr>
            </w:pPr>
          </w:p>
        </w:tc>
        <w:tc>
          <w:tcPr>
            <w:tcW w:w="3924" w:type="dxa"/>
            <w:gridSpan w:val="2"/>
          </w:tcPr>
          <w:p w:rsidR="008F633E" w:rsidRPr="00786B4A" w:rsidRDefault="008F633E" w:rsidP="004559A2">
            <w:pPr>
              <w:spacing w:after="120"/>
              <w:rPr>
                <w:rStyle w:val="SMCharacterBold"/>
              </w:rPr>
            </w:pPr>
            <w:r w:rsidRPr="00786B4A">
              <w:rPr>
                <w:rStyle w:val="SMCharacterBold"/>
              </w:rPr>
              <w:t>Signée, scellée et délivrée</w:t>
            </w:r>
            <w:r w:rsidRPr="00786B4A">
              <w:rPr>
                <w:rStyle w:val="SMCharacterBold"/>
              </w:rPr>
              <w:br/>
              <w:t>en présence de</w:t>
            </w:r>
            <w:r>
              <w:rPr>
                <w:rStyle w:val="SMCharacterBold"/>
              </w:rPr>
              <w:t> :</w:t>
            </w:r>
          </w:p>
        </w:tc>
      </w:tr>
      <w:tr w:rsidR="008F633E" w:rsidRPr="00786B4A" w:rsidTr="004559A2">
        <w:trPr>
          <w:gridBefore w:val="1"/>
          <w:wBefore w:w="18" w:type="dxa"/>
        </w:trPr>
        <w:tc>
          <w:tcPr>
            <w:tcW w:w="4153" w:type="dxa"/>
            <w:gridSpan w:val="3"/>
          </w:tcPr>
          <w:p w:rsidR="008F633E" w:rsidRPr="00786B4A" w:rsidRDefault="008F633E" w:rsidP="004559A2">
            <w:pPr>
              <w:spacing w:after="120"/>
            </w:pPr>
            <w:proofErr w:type="spellStart"/>
            <w:r w:rsidRPr="00786B4A">
              <w:t>Witness</w:t>
            </w:r>
            <w:proofErr w:type="spellEnd"/>
            <w:r w:rsidRPr="00786B4A">
              <w:t>/Témoin</w:t>
            </w:r>
          </w:p>
        </w:tc>
        <w:tc>
          <w:tcPr>
            <w:tcW w:w="563" w:type="dxa"/>
            <w:gridSpan w:val="3"/>
          </w:tcPr>
          <w:p w:rsidR="008F633E" w:rsidRPr="00786B4A" w:rsidRDefault="008F633E" w:rsidP="004559A2">
            <w:pPr>
              <w:spacing w:after="120"/>
              <w:jc w:val="center"/>
            </w:pPr>
          </w:p>
        </w:tc>
        <w:tc>
          <w:tcPr>
            <w:tcW w:w="3924" w:type="dxa"/>
            <w:gridSpan w:val="2"/>
          </w:tcPr>
          <w:p w:rsidR="008F633E" w:rsidRPr="00786B4A" w:rsidRDefault="008F633E" w:rsidP="004559A2">
            <w:pPr>
              <w:spacing w:after="120"/>
            </w:pPr>
            <w:proofErr w:type="spellStart"/>
            <w:r w:rsidRPr="00786B4A">
              <w:t>Buyer</w:t>
            </w:r>
            <w:proofErr w:type="spellEnd"/>
            <w:r w:rsidRPr="00786B4A">
              <w:t xml:space="preserve">/Acheteur    </w:t>
            </w:r>
          </w:p>
          <w:p w:rsidR="008F633E" w:rsidRPr="00786B4A" w:rsidRDefault="008F633E" w:rsidP="004559A2">
            <w:pPr>
              <w:spacing w:after="120"/>
            </w:pPr>
            <w:proofErr w:type="spellStart"/>
            <w:r w:rsidRPr="00786B4A">
              <w:t>seal</w:t>
            </w:r>
            <w:proofErr w:type="spellEnd"/>
            <w:r w:rsidRPr="00786B4A">
              <w:t xml:space="preserve">/sceau                                       </w:t>
            </w:r>
          </w:p>
        </w:tc>
      </w:tr>
      <w:tr w:rsidR="008F633E" w:rsidRPr="00786B4A" w:rsidTr="004559A2">
        <w:trPr>
          <w:gridBefore w:val="1"/>
          <w:wBefore w:w="18" w:type="dxa"/>
        </w:trPr>
        <w:tc>
          <w:tcPr>
            <w:tcW w:w="4153" w:type="dxa"/>
            <w:gridSpan w:val="3"/>
          </w:tcPr>
          <w:p w:rsidR="008F633E" w:rsidRPr="00786B4A" w:rsidRDefault="008F633E" w:rsidP="004559A2">
            <w:pPr>
              <w:spacing w:after="120"/>
            </w:pPr>
          </w:p>
        </w:tc>
        <w:tc>
          <w:tcPr>
            <w:tcW w:w="563" w:type="dxa"/>
            <w:gridSpan w:val="3"/>
          </w:tcPr>
          <w:p w:rsidR="008F633E" w:rsidRPr="00786B4A" w:rsidRDefault="008F633E" w:rsidP="004559A2">
            <w:pPr>
              <w:spacing w:after="120"/>
              <w:jc w:val="center"/>
            </w:pPr>
          </w:p>
        </w:tc>
        <w:tc>
          <w:tcPr>
            <w:tcW w:w="3924" w:type="dxa"/>
            <w:gridSpan w:val="2"/>
          </w:tcPr>
          <w:p w:rsidR="008F633E" w:rsidRPr="00786B4A" w:rsidRDefault="008F633E" w:rsidP="004559A2">
            <w:pPr>
              <w:spacing w:after="120"/>
            </w:pPr>
          </w:p>
        </w:tc>
      </w:tr>
      <w:tr w:rsidR="008F633E" w:rsidRPr="00786B4A" w:rsidTr="004559A2">
        <w:trPr>
          <w:gridBefore w:val="1"/>
          <w:wBefore w:w="18" w:type="dxa"/>
        </w:trPr>
        <w:tc>
          <w:tcPr>
            <w:tcW w:w="4153" w:type="dxa"/>
            <w:gridSpan w:val="3"/>
          </w:tcPr>
          <w:p w:rsidR="008F633E" w:rsidRPr="00786B4A" w:rsidRDefault="008F633E" w:rsidP="004559A2">
            <w:pPr>
              <w:spacing w:after="120"/>
            </w:pPr>
            <w:proofErr w:type="spellStart"/>
            <w:r w:rsidRPr="00786B4A">
              <w:t>Witness</w:t>
            </w:r>
            <w:proofErr w:type="spellEnd"/>
            <w:r w:rsidRPr="00786B4A">
              <w:t>/Témoin</w:t>
            </w:r>
          </w:p>
        </w:tc>
        <w:tc>
          <w:tcPr>
            <w:tcW w:w="563" w:type="dxa"/>
            <w:gridSpan w:val="3"/>
          </w:tcPr>
          <w:p w:rsidR="008F633E" w:rsidRPr="00786B4A" w:rsidRDefault="008F633E" w:rsidP="004559A2">
            <w:pPr>
              <w:spacing w:after="120"/>
              <w:jc w:val="center"/>
            </w:pPr>
          </w:p>
        </w:tc>
        <w:tc>
          <w:tcPr>
            <w:tcW w:w="3924" w:type="dxa"/>
            <w:gridSpan w:val="2"/>
          </w:tcPr>
          <w:p w:rsidR="008F633E" w:rsidRPr="00786B4A" w:rsidRDefault="008F633E" w:rsidP="004559A2">
            <w:pPr>
              <w:spacing w:after="120"/>
            </w:pPr>
            <w:proofErr w:type="spellStart"/>
            <w:r w:rsidRPr="00786B4A">
              <w:t>Buyer</w:t>
            </w:r>
            <w:proofErr w:type="spellEnd"/>
            <w:r w:rsidRPr="00786B4A">
              <w:t xml:space="preserve">/Acheteur     </w:t>
            </w:r>
          </w:p>
          <w:p w:rsidR="008F633E" w:rsidRPr="00786B4A" w:rsidRDefault="008F633E" w:rsidP="004559A2">
            <w:pPr>
              <w:spacing w:after="120"/>
            </w:pPr>
            <w:proofErr w:type="spellStart"/>
            <w:r w:rsidRPr="00786B4A">
              <w:t>seal</w:t>
            </w:r>
            <w:proofErr w:type="spellEnd"/>
            <w:r w:rsidRPr="00786B4A">
              <w:t xml:space="preserve">/sceau                                     </w:t>
            </w:r>
          </w:p>
        </w:tc>
      </w:tr>
      <w:tr w:rsidR="008F633E" w:rsidRPr="00786B4A" w:rsidTr="004559A2">
        <w:trPr>
          <w:gridBefore w:val="1"/>
          <w:wBefore w:w="18" w:type="dxa"/>
        </w:trPr>
        <w:tc>
          <w:tcPr>
            <w:tcW w:w="4153" w:type="dxa"/>
            <w:gridSpan w:val="3"/>
          </w:tcPr>
          <w:p w:rsidR="008F633E" w:rsidRPr="00786B4A" w:rsidRDefault="008F633E" w:rsidP="004559A2">
            <w:pPr>
              <w:spacing w:after="120"/>
            </w:pPr>
          </w:p>
          <w:p w:rsidR="008F633E" w:rsidRPr="00786B4A" w:rsidRDefault="008F633E" w:rsidP="004559A2">
            <w:pPr>
              <w:spacing w:after="120"/>
            </w:pPr>
          </w:p>
          <w:p w:rsidR="008F633E" w:rsidRPr="00786B4A" w:rsidRDefault="008F633E" w:rsidP="004559A2">
            <w:pPr>
              <w:spacing w:after="120"/>
            </w:pPr>
          </w:p>
        </w:tc>
        <w:tc>
          <w:tcPr>
            <w:tcW w:w="563" w:type="dxa"/>
            <w:gridSpan w:val="3"/>
          </w:tcPr>
          <w:p w:rsidR="008F633E" w:rsidRPr="00786B4A" w:rsidRDefault="008F633E" w:rsidP="004559A2">
            <w:pPr>
              <w:spacing w:after="120"/>
              <w:jc w:val="center"/>
            </w:pPr>
          </w:p>
        </w:tc>
        <w:tc>
          <w:tcPr>
            <w:tcW w:w="3924" w:type="dxa"/>
            <w:gridSpan w:val="2"/>
          </w:tcPr>
          <w:p w:rsidR="008F633E" w:rsidRPr="00786B4A" w:rsidRDefault="008F633E" w:rsidP="004559A2">
            <w:pPr>
              <w:spacing w:after="120"/>
            </w:pPr>
          </w:p>
        </w:tc>
      </w:tr>
      <w:tr w:rsidR="008F633E" w:rsidRPr="00786B4A" w:rsidTr="004559A2">
        <w:trPr>
          <w:gridBefore w:val="1"/>
          <w:wBefore w:w="18" w:type="dxa"/>
        </w:trPr>
        <w:tc>
          <w:tcPr>
            <w:tcW w:w="4153" w:type="dxa"/>
            <w:gridSpan w:val="3"/>
          </w:tcPr>
          <w:p w:rsidR="008F633E" w:rsidRPr="00786B4A" w:rsidRDefault="008F633E" w:rsidP="00507B96">
            <w:pPr>
              <w:pStyle w:val="SMAL1"/>
              <w:numPr>
                <w:ilvl w:val="0"/>
                <w:numId w:val="45"/>
              </w:numPr>
              <w:spacing w:before="120" w:after="120"/>
              <w:ind w:left="0" w:firstLine="0"/>
            </w:pPr>
            <w:r w:rsidRPr="00786B4A">
              <w:br w:type="page"/>
              <w:t>I accept the above offer and agree to sell on the terms as set out herein.</w:t>
            </w:r>
          </w:p>
        </w:tc>
        <w:tc>
          <w:tcPr>
            <w:tcW w:w="563" w:type="dxa"/>
            <w:gridSpan w:val="3"/>
          </w:tcPr>
          <w:p w:rsidR="008F633E" w:rsidRPr="00786B4A" w:rsidRDefault="008F633E" w:rsidP="004559A2">
            <w:pPr>
              <w:spacing w:after="120"/>
              <w:jc w:val="center"/>
              <w:rPr>
                <w:lang w:val="en-US"/>
              </w:rPr>
            </w:pPr>
          </w:p>
        </w:tc>
        <w:tc>
          <w:tcPr>
            <w:tcW w:w="3924" w:type="dxa"/>
            <w:gridSpan w:val="2"/>
          </w:tcPr>
          <w:p w:rsidR="008F633E" w:rsidRPr="00786B4A" w:rsidRDefault="008F633E" w:rsidP="004559A2">
            <w:pPr>
              <w:spacing w:after="120"/>
            </w:pPr>
            <w:r w:rsidRPr="00786B4A">
              <w:t>24.</w:t>
            </w:r>
            <w:r w:rsidRPr="00786B4A">
              <w:tab/>
              <w:t>J’accepte l’offre ci-dessus et j’accepte de vendre la propriété aux conditions qui y sont énoncées.</w:t>
            </w:r>
          </w:p>
        </w:tc>
      </w:tr>
      <w:tr w:rsidR="008F633E" w:rsidRPr="00786B4A" w:rsidTr="004559A2">
        <w:trPr>
          <w:gridBefore w:val="1"/>
          <w:wBefore w:w="18" w:type="dxa"/>
        </w:trPr>
        <w:tc>
          <w:tcPr>
            <w:tcW w:w="4153" w:type="dxa"/>
            <w:gridSpan w:val="3"/>
          </w:tcPr>
          <w:p w:rsidR="008F633E" w:rsidRPr="00786B4A" w:rsidRDefault="008F633E" w:rsidP="004559A2">
            <w:pPr>
              <w:spacing w:after="120"/>
            </w:pPr>
            <w:r w:rsidRPr="00786B4A">
              <w:rPr>
                <w:rStyle w:val="SMCharacterBold"/>
              </w:rPr>
              <w:t>DATED</w:t>
            </w:r>
            <w:r w:rsidRPr="00786B4A">
              <w:t xml:space="preserve"> at</w:t>
            </w:r>
          </w:p>
        </w:tc>
        <w:tc>
          <w:tcPr>
            <w:tcW w:w="563" w:type="dxa"/>
            <w:gridSpan w:val="3"/>
          </w:tcPr>
          <w:p w:rsidR="008F633E" w:rsidRPr="00786B4A" w:rsidRDefault="008F633E" w:rsidP="004559A2">
            <w:pPr>
              <w:spacing w:after="120"/>
              <w:jc w:val="center"/>
            </w:pPr>
          </w:p>
        </w:tc>
        <w:tc>
          <w:tcPr>
            <w:tcW w:w="3924" w:type="dxa"/>
            <w:gridSpan w:val="2"/>
          </w:tcPr>
          <w:p w:rsidR="008F633E" w:rsidRPr="00786B4A" w:rsidRDefault="008F633E" w:rsidP="004559A2">
            <w:pPr>
              <w:spacing w:after="120"/>
            </w:pPr>
            <w:r w:rsidRPr="00786B4A">
              <w:rPr>
                <w:rStyle w:val="SMCharacterBold"/>
              </w:rPr>
              <w:t>FAIT</w:t>
            </w:r>
            <w:r w:rsidRPr="00786B4A">
              <w:t xml:space="preserve"> à</w:t>
            </w:r>
          </w:p>
        </w:tc>
      </w:tr>
      <w:tr w:rsidR="008F633E" w:rsidRPr="00786B4A" w:rsidTr="004559A2">
        <w:trPr>
          <w:gridBefore w:val="1"/>
          <w:wBefore w:w="18" w:type="dxa"/>
        </w:trPr>
        <w:tc>
          <w:tcPr>
            <w:tcW w:w="8640" w:type="dxa"/>
            <w:gridSpan w:val="8"/>
          </w:tcPr>
          <w:p w:rsidR="008F633E" w:rsidRPr="00786B4A" w:rsidRDefault="008F633E" w:rsidP="004559A2">
            <w:pPr>
              <w:spacing w:after="120"/>
              <w:jc w:val="center"/>
            </w:pPr>
            <w:r w:rsidRPr="00786B4A">
              <w:t>_____________________________, New Brunswick/au Nouveau-Brunswick,</w:t>
            </w:r>
          </w:p>
        </w:tc>
      </w:tr>
      <w:tr w:rsidR="008F633E" w:rsidRPr="00786B4A" w:rsidTr="004559A2">
        <w:trPr>
          <w:gridBefore w:val="1"/>
          <w:wBefore w:w="18" w:type="dxa"/>
        </w:trPr>
        <w:tc>
          <w:tcPr>
            <w:tcW w:w="4153" w:type="dxa"/>
            <w:gridSpan w:val="3"/>
          </w:tcPr>
          <w:p w:rsidR="008F633E" w:rsidRPr="00786B4A" w:rsidRDefault="008F633E" w:rsidP="004559A2">
            <w:pPr>
              <w:spacing w:after="120"/>
            </w:pPr>
            <w:r w:rsidRPr="00786B4A">
              <w:t>on the</w:t>
            </w:r>
          </w:p>
        </w:tc>
        <w:tc>
          <w:tcPr>
            <w:tcW w:w="563" w:type="dxa"/>
            <w:gridSpan w:val="3"/>
          </w:tcPr>
          <w:p w:rsidR="008F633E" w:rsidRPr="00786B4A" w:rsidRDefault="008F633E" w:rsidP="004559A2">
            <w:pPr>
              <w:spacing w:after="120"/>
              <w:jc w:val="center"/>
            </w:pPr>
          </w:p>
        </w:tc>
        <w:tc>
          <w:tcPr>
            <w:tcW w:w="3924" w:type="dxa"/>
            <w:gridSpan w:val="2"/>
          </w:tcPr>
          <w:p w:rsidR="008F633E" w:rsidRPr="00786B4A" w:rsidRDefault="008F633E" w:rsidP="004559A2">
            <w:pPr>
              <w:spacing w:after="120"/>
            </w:pPr>
            <w:r w:rsidRPr="00786B4A">
              <w:t>le</w:t>
            </w:r>
          </w:p>
        </w:tc>
      </w:tr>
      <w:tr w:rsidR="008F633E" w:rsidRPr="00786B4A" w:rsidTr="004559A2">
        <w:trPr>
          <w:gridBefore w:val="1"/>
          <w:wBefore w:w="18" w:type="dxa"/>
        </w:trPr>
        <w:tc>
          <w:tcPr>
            <w:tcW w:w="8640" w:type="dxa"/>
            <w:gridSpan w:val="8"/>
          </w:tcPr>
          <w:p w:rsidR="008F633E" w:rsidRPr="00786B4A" w:rsidRDefault="008F633E" w:rsidP="004559A2">
            <w:pPr>
              <w:spacing w:after="120"/>
              <w:jc w:val="center"/>
              <w:rPr>
                <w:lang w:val="en-US"/>
              </w:rPr>
            </w:pPr>
            <w:r w:rsidRPr="00786B4A">
              <w:rPr>
                <w:lang w:val="en-US"/>
              </w:rPr>
              <w:t>_________________________________ (day/month/year) (jour/</w:t>
            </w:r>
            <w:proofErr w:type="spellStart"/>
            <w:r w:rsidRPr="00786B4A">
              <w:rPr>
                <w:lang w:val="en-US"/>
              </w:rPr>
              <w:t>mois</w:t>
            </w:r>
            <w:proofErr w:type="spellEnd"/>
            <w:r w:rsidRPr="00786B4A">
              <w:rPr>
                <w:lang w:val="en-US"/>
              </w:rPr>
              <w:t>/</w:t>
            </w:r>
            <w:proofErr w:type="spellStart"/>
            <w:r w:rsidRPr="00786B4A">
              <w:rPr>
                <w:lang w:val="en-US"/>
              </w:rPr>
              <w:t>année</w:t>
            </w:r>
            <w:proofErr w:type="spellEnd"/>
            <w:r w:rsidRPr="00786B4A">
              <w:rPr>
                <w:lang w:val="en-US"/>
              </w:rPr>
              <w:t>)</w:t>
            </w:r>
          </w:p>
        </w:tc>
      </w:tr>
      <w:tr w:rsidR="008F633E" w:rsidRPr="00786B4A" w:rsidTr="004559A2">
        <w:trPr>
          <w:gridBefore w:val="1"/>
          <w:wBefore w:w="18" w:type="dxa"/>
        </w:trPr>
        <w:tc>
          <w:tcPr>
            <w:tcW w:w="4153" w:type="dxa"/>
            <w:gridSpan w:val="3"/>
          </w:tcPr>
          <w:p w:rsidR="008F633E" w:rsidRPr="00786B4A" w:rsidRDefault="008F633E" w:rsidP="004559A2">
            <w:pPr>
              <w:spacing w:after="120"/>
              <w:rPr>
                <w:rStyle w:val="SMCharacterBold"/>
                <w:lang w:val="en-US"/>
              </w:rPr>
            </w:pPr>
            <w:r w:rsidRPr="00786B4A">
              <w:rPr>
                <w:rStyle w:val="SMCharacterBold"/>
                <w:lang w:val="en-US"/>
              </w:rPr>
              <w:t>Signed, Sealed and Delivered in the presence of</w:t>
            </w:r>
          </w:p>
        </w:tc>
        <w:tc>
          <w:tcPr>
            <w:tcW w:w="563" w:type="dxa"/>
            <w:gridSpan w:val="3"/>
          </w:tcPr>
          <w:p w:rsidR="008F633E" w:rsidRPr="00786B4A" w:rsidRDefault="008F633E" w:rsidP="004559A2">
            <w:pPr>
              <w:spacing w:after="120"/>
              <w:jc w:val="center"/>
              <w:rPr>
                <w:lang w:val="en-US"/>
              </w:rPr>
            </w:pPr>
          </w:p>
        </w:tc>
        <w:tc>
          <w:tcPr>
            <w:tcW w:w="3924" w:type="dxa"/>
            <w:gridSpan w:val="2"/>
          </w:tcPr>
          <w:p w:rsidR="008F633E" w:rsidRPr="00786B4A" w:rsidRDefault="008F633E" w:rsidP="004559A2">
            <w:pPr>
              <w:spacing w:after="120"/>
              <w:rPr>
                <w:rStyle w:val="SMCharacterBold"/>
              </w:rPr>
            </w:pPr>
            <w:r w:rsidRPr="00786B4A">
              <w:rPr>
                <w:rStyle w:val="SMCharacterBold"/>
              </w:rPr>
              <w:t>Signée, scellée et délivrée</w:t>
            </w:r>
            <w:r w:rsidRPr="00786B4A">
              <w:rPr>
                <w:rStyle w:val="SMCharacterBold"/>
              </w:rPr>
              <w:br/>
              <w:t>en présence de</w:t>
            </w:r>
            <w:r>
              <w:rPr>
                <w:rStyle w:val="SMCharacterBold"/>
              </w:rPr>
              <w:t> :</w:t>
            </w:r>
          </w:p>
        </w:tc>
      </w:tr>
      <w:tr w:rsidR="008F633E" w:rsidRPr="00786B4A" w:rsidTr="004559A2">
        <w:trPr>
          <w:gridBefore w:val="1"/>
          <w:wBefore w:w="18" w:type="dxa"/>
        </w:trPr>
        <w:tc>
          <w:tcPr>
            <w:tcW w:w="4153" w:type="dxa"/>
            <w:gridSpan w:val="3"/>
          </w:tcPr>
          <w:p w:rsidR="008F633E" w:rsidRPr="00786B4A" w:rsidRDefault="008F633E" w:rsidP="004559A2">
            <w:pPr>
              <w:spacing w:after="120"/>
            </w:pPr>
            <w:proofErr w:type="spellStart"/>
            <w:r w:rsidRPr="00786B4A">
              <w:lastRenderedPageBreak/>
              <w:t>Witness</w:t>
            </w:r>
            <w:proofErr w:type="spellEnd"/>
            <w:r w:rsidRPr="00786B4A">
              <w:t>/Témoin</w:t>
            </w:r>
          </w:p>
        </w:tc>
        <w:tc>
          <w:tcPr>
            <w:tcW w:w="563" w:type="dxa"/>
            <w:gridSpan w:val="3"/>
          </w:tcPr>
          <w:p w:rsidR="008F633E" w:rsidRPr="00786B4A" w:rsidRDefault="008F633E" w:rsidP="004559A2">
            <w:pPr>
              <w:spacing w:after="120"/>
              <w:jc w:val="center"/>
            </w:pPr>
          </w:p>
        </w:tc>
        <w:tc>
          <w:tcPr>
            <w:tcW w:w="3924" w:type="dxa"/>
            <w:gridSpan w:val="2"/>
          </w:tcPr>
          <w:p w:rsidR="008F633E" w:rsidRPr="00786B4A" w:rsidRDefault="008F633E" w:rsidP="004559A2">
            <w:pPr>
              <w:spacing w:after="120"/>
            </w:pPr>
            <w:proofErr w:type="spellStart"/>
            <w:r w:rsidRPr="00786B4A">
              <w:t>Vendor</w:t>
            </w:r>
            <w:proofErr w:type="spellEnd"/>
            <w:r w:rsidRPr="00786B4A">
              <w:t xml:space="preserve">/Vendeur                                          </w:t>
            </w:r>
          </w:p>
          <w:p w:rsidR="008F633E" w:rsidRPr="00786B4A" w:rsidRDefault="008F633E" w:rsidP="004559A2">
            <w:pPr>
              <w:spacing w:after="120"/>
            </w:pPr>
            <w:proofErr w:type="spellStart"/>
            <w:r w:rsidRPr="00786B4A">
              <w:t>seal</w:t>
            </w:r>
            <w:proofErr w:type="spellEnd"/>
            <w:r w:rsidRPr="00786B4A">
              <w:t>/sceau</w:t>
            </w:r>
          </w:p>
        </w:tc>
      </w:tr>
      <w:tr w:rsidR="008F633E" w:rsidRPr="00786B4A" w:rsidTr="004559A2">
        <w:trPr>
          <w:gridBefore w:val="1"/>
          <w:wBefore w:w="18" w:type="dxa"/>
        </w:trPr>
        <w:tc>
          <w:tcPr>
            <w:tcW w:w="4153" w:type="dxa"/>
            <w:gridSpan w:val="3"/>
          </w:tcPr>
          <w:p w:rsidR="008F633E" w:rsidRPr="00786B4A" w:rsidRDefault="008F633E" w:rsidP="004559A2">
            <w:pPr>
              <w:spacing w:after="120"/>
            </w:pPr>
          </w:p>
        </w:tc>
        <w:tc>
          <w:tcPr>
            <w:tcW w:w="563" w:type="dxa"/>
            <w:gridSpan w:val="3"/>
          </w:tcPr>
          <w:p w:rsidR="008F633E" w:rsidRPr="00786B4A" w:rsidRDefault="008F633E" w:rsidP="004559A2">
            <w:pPr>
              <w:spacing w:after="120"/>
              <w:jc w:val="center"/>
            </w:pPr>
          </w:p>
        </w:tc>
        <w:tc>
          <w:tcPr>
            <w:tcW w:w="3924" w:type="dxa"/>
            <w:gridSpan w:val="2"/>
          </w:tcPr>
          <w:p w:rsidR="008F633E" w:rsidRPr="00786B4A" w:rsidRDefault="008F633E" w:rsidP="004559A2">
            <w:pPr>
              <w:spacing w:after="120"/>
            </w:pPr>
          </w:p>
        </w:tc>
      </w:tr>
      <w:tr w:rsidR="008F633E" w:rsidRPr="00786B4A" w:rsidTr="004559A2">
        <w:trPr>
          <w:gridBefore w:val="1"/>
          <w:wBefore w:w="18" w:type="dxa"/>
        </w:trPr>
        <w:tc>
          <w:tcPr>
            <w:tcW w:w="4153" w:type="dxa"/>
            <w:gridSpan w:val="3"/>
          </w:tcPr>
          <w:p w:rsidR="008F633E" w:rsidRPr="00786B4A" w:rsidRDefault="008F633E" w:rsidP="004559A2">
            <w:pPr>
              <w:spacing w:after="120"/>
            </w:pPr>
            <w:proofErr w:type="spellStart"/>
            <w:r w:rsidRPr="00786B4A">
              <w:t>Witness</w:t>
            </w:r>
            <w:proofErr w:type="spellEnd"/>
            <w:r w:rsidRPr="00786B4A">
              <w:t>/Témoin</w:t>
            </w:r>
          </w:p>
        </w:tc>
        <w:tc>
          <w:tcPr>
            <w:tcW w:w="563" w:type="dxa"/>
            <w:gridSpan w:val="3"/>
          </w:tcPr>
          <w:p w:rsidR="008F633E" w:rsidRPr="00786B4A" w:rsidRDefault="008F633E" w:rsidP="004559A2">
            <w:pPr>
              <w:spacing w:after="120"/>
              <w:jc w:val="center"/>
            </w:pPr>
          </w:p>
        </w:tc>
        <w:tc>
          <w:tcPr>
            <w:tcW w:w="3924" w:type="dxa"/>
            <w:gridSpan w:val="2"/>
          </w:tcPr>
          <w:p w:rsidR="008F633E" w:rsidRPr="00786B4A" w:rsidRDefault="008F633E" w:rsidP="004559A2">
            <w:pPr>
              <w:spacing w:after="120"/>
            </w:pPr>
            <w:proofErr w:type="spellStart"/>
            <w:r w:rsidRPr="00786B4A">
              <w:t>Vendor</w:t>
            </w:r>
            <w:proofErr w:type="spellEnd"/>
            <w:r w:rsidRPr="00786B4A">
              <w:t xml:space="preserve">/Vendeur               </w:t>
            </w:r>
          </w:p>
          <w:p w:rsidR="008F633E" w:rsidRPr="00786B4A" w:rsidRDefault="008F633E" w:rsidP="004559A2">
            <w:pPr>
              <w:spacing w:after="120"/>
            </w:pPr>
            <w:proofErr w:type="spellStart"/>
            <w:r w:rsidRPr="00786B4A">
              <w:t>seal</w:t>
            </w:r>
            <w:proofErr w:type="spellEnd"/>
            <w:r w:rsidRPr="00786B4A">
              <w:t>/sceau</w:t>
            </w:r>
          </w:p>
        </w:tc>
      </w:tr>
      <w:tr w:rsidR="008F633E" w:rsidRPr="00786B4A" w:rsidTr="004559A2">
        <w:trPr>
          <w:gridBefore w:val="1"/>
          <w:wBefore w:w="18" w:type="dxa"/>
        </w:trPr>
        <w:tc>
          <w:tcPr>
            <w:tcW w:w="4153" w:type="dxa"/>
            <w:gridSpan w:val="3"/>
          </w:tcPr>
          <w:p w:rsidR="008F633E" w:rsidRPr="00786B4A" w:rsidRDefault="008F633E" w:rsidP="004559A2">
            <w:pPr>
              <w:spacing w:after="120"/>
            </w:pPr>
          </w:p>
          <w:p w:rsidR="008F633E" w:rsidRPr="00786B4A" w:rsidRDefault="008F633E" w:rsidP="004559A2">
            <w:pPr>
              <w:spacing w:after="120"/>
            </w:pPr>
          </w:p>
        </w:tc>
        <w:tc>
          <w:tcPr>
            <w:tcW w:w="563" w:type="dxa"/>
            <w:gridSpan w:val="3"/>
          </w:tcPr>
          <w:p w:rsidR="008F633E" w:rsidRPr="00786B4A" w:rsidRDefault="008F633E" w:rsidP="004559A2">
            <w:pPr>
              <w:spacing w:after="120"/>
              <w:jc w:val="center"/>
            </w:pPr>
          </w:p>
        </w:tc>
        <w:tc>
          <w:tcPr>
            <w:tcW w:w="3924" w:type="dxa"/>
            <w:gridSpan w:val="2"/>
          </w:tcPr>
          <w:p w:rsidR="008F633E" w:rsidRPr="00786B4A" w:rsidRDefault="008F633E" w:rsidP="004559A2">
            <w:pPr>
              <w:spacing w:after="120"/>
            </w:pPr>
          </w:p>
        </w:tc>
      </w:tr>
      <w:tr w:rsidR="008F633E" w:rsidRPr="00786B4A" w:rsidTr="004559A2">
        <w:trPr>
          <w:gridBefore w:val="1"/>
          <w:wBefore w:w="18" w:type="dxa"/>
        </w:trPr>
        <w:tc>
          <w:tcPr>
            <w:tcW w:w="4153" w:type="dxa"/>
            <w:gridSpan w:val="3"/>
          </w:tcPr>
          <w:p w:rsidR="008F633E" w:rsidRPr="00786B4A" w:rsidRDefault="008F633E" w:rsidP="00507B96">
            <w:pPr>
              <w:pStyle w:val="SMAL1"/>
              <w:numPr>
                <w:ilvl w:val="0"/>
                <w:numId w:val="45"/>
              </w:numPr>
              <w:spacing w:before="120" w:after="120"/>
              <w:ind w:left="0" w:firstLine="0"/>
            </w:pPr>
            <w:r w:rsidRPr="00786B4A">
              <w:t xml:space="preserve">I confirm the offer contained herein and limited as to time as set out in paragraph 23 herein was  presented and not accepted at _________________ a.m. or p.m. on the       </w:t>
            </w:r>
          </w:p>
        </w:tc>
        <w:tc>
          <w:tcPr>
            <w:tcW w:w="563" w:type="dxa"/>
            <w:gridSpan w:val="3"/>
          </w:tcPr>
          <w:p w:rsidR="008F633E" w:rsidRPr="00786B4A" w:rsidRDefault="008F633E" w:rsidP="004559A2">
            <w:pPr>
              <w:spacing w:after="120"/>
              <w:jc w:val="center"/>
              <w:rPr>
                <w:lang w:val="en-US"/>
              </w:rPr>
            </w:pPr>
          </w:p>
        </w:tc>
        <w:tc>
          <w:tcPr>
            <w:tcW w:w="3924" w:type="dxa"/>
            <w:gridSpan w:val="2"/>
          </w:tcPr>
          <w:p w:rsidR="008F633E" w:rsidRPr="00786B4A" w:rsidRDefault="008F633E" w:rsidP="004559A2">
            <w:pPr>
              <w:spacing w:after="120"/>
            </w:pPr>
            <w:r w:rsidRPr="00786B4A">
              <w:t>25.</w:t>
            </w:r>
            <w:r w:rsidRPr="00786B4A">
              <w:tab/>
              <w:t>Je confirme que l’offre contenue dans les présentes et limitée dans le temps aux termes du paragraphe 23 m’a été présentée et a été refusée à __________ h __________ le</w:t>
            </w:r>
          </w:p>
        </w:tc>
      </w:tr>
      <w:tr w:rsidR="008F633E" w:rsidRPr="00786B4A" w:rsidTr="004559A2">
        <w:trPr>
          <w:gridBefore w:val="1"/>
          <w:wBefore w:w="18" w:type="dxa"/>
        </w:trPr>
        <w:tc>
          <w:tcPr>
            <w:tcW w:w="8640" w:type="dxa"/>
            <w:gridSpan w:val="8"/>
          </w:tcPr>
          <w:p w:rsidR="008F633E" w:rsidRPr="00786B4A" w:rsidRDefault="008F633E" w:rsidP="004559A2">
            <w:pPr>
              <w:spacing w:after="120"/>
              <w:jc w:val="center"/>
              <w:rPr>
                <w:lang w:val="en-US"/>
              </w:rPr>
            </w:pPr>
            <w:r w:rsidRPr="00786B4A">
              <w:rPr>
                <w:lang w:val="en-US"/>
              </w:rPr>
              <w:t>__________________________________ (day/month/year) (jour/</w:t>
            </w:r>
            <w:proofErr w:type="spellStart"/>
            <w:r w:rsidRPr="00786B4A">
              <w:rPr>
                <w:lang w:val="en-US"/>
              </w:rPr>
              <w:t>mois</w:t>
            </w:r>
            <w:proofErr w:type="spellEnd"/>
            <w:r w:rsidRPr="00786B4A">
              <w:rPr>
                <w:lang w:val="en-US"/>
              </w:rPr>
              <w:t>/</w:t>
            </w:r>
            <w:proofErr w:type="spellStart"/>
            <w:r w:rsidRPr="00786B4A">
              <w:rPr>
                <w:lang w:val="en-US"/>
              </w:rPr>
              <w:t>année</w:t>
            </w:r>
            <w:proofErr w:type="spellEnd"/>
            <w:r w:rsidRPr="00786B4A">
              <w:rPr>
                <w:lang w:val="en-US"/>
              </w:rPr>
              <w:t>)</w:t>
            </w:r>
          </w:p>
        </w:tc>
      </w:tr>
      <w:tr w:rsidR="008F633E" w:rsidRPr="00786B4A" w:rsidTr="004559A2">
        <w:trPr>
          <w:gridBefore w:val="1"/>
          <w:wBefore w:w="18" w:type="dxa"/>
        </w:trPr>
        <w:tc>
          <w:tcPr>
            <w:tcW w:w="8640" w:type="dxa"/>
            <w:gridSpan w:val="8"/>
          </w:tcPr>
          <w:p w:rsidR="008F633E" w:rsidRPr="00786B4A" w:rsidRDefault="008F633E" w:rsidP="004559A2">
            <w:pPr>
              <w:spacing w:after="120"/>
              <w:jc w:val="center"/>
            </w:pPr>
          </w:p>
          <w:p w:rsidR="008F633E" w:rsidRPr="00786B4A" w:rsidRDefault="008F633E" w:rsidP="004559A2">
            <w:pPr>
              <w:spacing w:after="120"/>
              <w:jc w:val="center"/>
            </w:pPr>
          </w:p>
          <w:p w:rsidR="008F633E" w:rsidRPr="00786B4A" w:rsidRDefault="008F633E" w:rsidP="004559A2">
            <w:pPr>
              <w:spacing w:after="120"/>
              <w:jc w:val="center"/>
            </w:pPr>
            <w:r w:rsidRPr="00786B4A">
              <w:t xml:space="preserve">___________________________________ </w:t>
            </w:r>
          </w:p>
          <w:p w:rsidR="008F633E" w:rsidRPr="00786B4A" w:rsidRDefault="008F633E" w:rsidP="004559A2">
            <w:pPr>
              <w:spacing w:after="120"/>
              <w:jc w:val="center"/>
            </w:pPr>
            <w:proofErr w:type="spellStart"/>
            <w:r w:rsidRPr="00786B4A">
              <w:t>Vendor</w:t>
            </w:r>
            <w:proofErr w:type="spellEnd"/>
            <w:r w:rsidRPr="00786B4A">
              <w:t>/Vendeur</w:t>
            </w:r>
          </w:p>
          <w:p w:rsidR="008F633E" w:rsidRPr="00786B4A" w:rsidRDefault="008F633E" w:rsidP="004559A2">
            <w:pPr>
              <w:spacing w:after="120"/>
              <w:jc w:val="center"/>
            </w:pPr>
          </w:p>
          <w:p w:rsidR="008F633E" w:rsidRPr="00786B4A" w:rsidRDefault="008F633E" w:rsidP="004559A2">
            <w:pPr>
              <w:spacing w:after="120"/>
              <w:jc w:val="center"/>
            </w:pPr>
            <w:r w:rsidRPr="00786B4A">
              <w:t xml:space="preserve">___________________________________ </w:t>
            </w:r>
          </w:p>
          <w:p w:rsidR="008F633E" w:rsidRPr="00786B4A" w:rsidRDefault="008F633E" w:rsidP="004559A2">
            <w:pPr>
              <w:spacing w:after="120"/>
              <w:jc w:val="center"/>
            </w:pPr>
            <w:proofErr w:type="spellStart"/>
            <w:r w:rsidRPr="00786B4A">
              <w:t>Vendor</w:t>
            </w:r>
            <w:proofErr w:type="spellEnd"/>
            <w:r w:rsidRPr="00786B4A">
              <w:t>/Vendeur</w:t>
            </w:r>
          </w:p>
          <w:p w:rsidR="008F633E" w:rsidRPr="00786B4A" w:rsidRDefault="008F633E" w:rsidP="004559A2">
            <w:pPr>
              <w:spacing w:after="120"/>
              <w:jc w:val="center"/>
            </w:pPr>
          </w:p>
        </w:tc>
      </w:tr>
      <w:tr w:rsidR="008F633E" w:rsidRPr="00786B4A" w:rsidTr="004559A2">
        <w:trPr>
          <w:gridBefore w:val="1"/>
          <w:wBefore w:w="18" w:type="dxa"/>
        </w:trPr>
        <w:tc>
          <w:tcPr>
            <w:tcW w:w="4026" w:type="dxa"/>
            <w:gridSpan w:val="2"/>
          </w:tcPr>
          <w:p w:rsidR="008F633E" w:rsidRPr="00786B4A" w:rsidRDefault="008F633E" w:rsidP="00507B96">
            <w:pPr>
              <w:pStyle w:val="SMAL1"/>
              <w:numPr>
                <w:ilvl w:val="0"/>
                <w:numId w:val="45"/>
              </w:numPr>
              <w:tabs>
                <w:tab w:val="clear" w:pos="720"/>
              </w:tabs>
              <w:spacing w:before="120"/>
              <w:ind w:left="0" w:firstLine="0"/>
            </w:pPr>
            <w:r w:rsidRPr="00786B4A">
              <w:br w:type="page"/>
              <w:t>I confirm having read and understood the offer contained herein, and have modified the price to:</w:t>
            </w:r>
          </w:p>
        </w:tc>
        <w:tc>
          <w:tcPr>
            <w:tcW w:w="591" w:type="dxa"/>
            <w:gridSpan w:val="3"/>
          </w:tcPr>
          <w:p w:rsidR="008F633E" w:rsidRPr="00786B4A" w:rsidRDefault="008F633E" w:rsidP="004559A2">
            <w:pPr>
              <w:jc w:val="center"/>
              <w:rPr>
                <w:lang w:val="en-US"/>
              </w:rPr>
            </w:pPr>
          </w:p>
        </w:tc>
        <w:tc>
          <w:tcPr>
            <w:tcW w:w="4023" w:type="dxa"/>
            <w:gridSpan w:val="3"/>
          </w:tcPr>
          <w:p w:rsidR="008F633E" w:rsidRPr="00786B4A" w:rsidRDefault="008F633E" w:rsidP="004559A2">
            <w:r w:rsidRPr="00786B4A">
              <w:t>26.</w:t>
            </w:r>
            <w:r w:rsidRPr="00786B4A">
              <w:tab/>
              <w:t>Je confirme avoir lu et compris l’offre contenue dans les présentes. Je propose plutôt le prix suivant</w:t>
            </w:r>
            <w:r>
              <w:t> :</w:t>
            </w:r>
          </w:p>
        </w:tc>
      </w:tr>
      <w:tr w:rsidR="008F633E" w:rsidRPr="00786B4A" w:rsidTr="004559A2">
        <w:trPr>
          <w:gridBefore w:val="1"/>
          <w:wBefore w:w="18" w:type="dxa"/>
        </w:trPr>
        <w:tc>
          <w:tcPr>
            <w:tcW w:w="8640" w:type="dxa"/>
            <w:gridSpan w:val="8"/>
          </w:tcPr>
          <w:p w:rsidR="008F633E" w:rsidRPr="00786B4A" w:rsidRDefault="008F633E" w:rsidP="004559A2">
            <w:pPr>
              <w:jc w:val="center"/>
            </w:pPr>
            <w:r w:rsidRPr="00786B4A">
              <w:t>$ __________________________________ $</w:t>
            </w:r>
          </w:p>
        </w:tc>
      </w:tr>
      <w:tr w:rsidR="008F633E" w:rsidRPr="00786B4A" w:rsidTr="004559A2">
        <w:trPr>
          <w:gridBefore w:val="1"/>
          <w:wBefore w:w="18" w:type="dxa"/>
        </w:trPr>
        <w:tc>
          <w:tcPr>
            <w:tcW w:w="4026" w:type="dxa"/>
            <w:gridSpan w:val="2"/>
            <w:tcBorders>
              <w:bottom w:val="single" w:sz="4" w:space="0" w:color="auto"/>
            </w:tcBorders>
          </w:tcPr>
          <w:p w:rsidR="008F633E" w:rsidRPr="00786B4A" w:rsidRDefault="008F633E" w:rsidP="004559A2">
            <w:pPr>
              <w:rPr>
                <w:lang w:val="en-US"/>
              </w:rPr>
            </w:pPr>
            <w:r w:rsidRPr="00786B4A">
              <w:rPr>
                <w:lang w:val="en-US"/>
              </w:rPr>
              <w:t>along with the following amendments:</w:t>
            </w:r>
          </w:p>
        </w:tc>
        <w:tc>
          <w:tcPr>
            <w:tcW w:w="591" w:type="dxa"/>
            <w:gridSpan w:val="3"/>
            <w:tcBorders>
              <w:bottom w:val="single" w:sz="4" w:space="0" w:color="auto"/>
            </w:tcBorders>
          </w:tcPr>
          <w:p w:rsidR="008F633E" w:rsidRPr="00786B4A" w:rsidRDefault="008F633E" w:rsidP="004559A2">
            <w:pPr>
              <w:jc w:val="center"/>
              <w:rPr>
                <w:lang w:val="en-US"/>
              </w:rPr>
            </w:pPr>
          </w:p>
        </w:tc>
        <w:tc>
          <w:tcPr>
            <w:tcW w:w="4023" w:type="dxa"/>
            <w:gridSpan w:val="3"/>
            <w:tcBorders>
              <w:bottom w:val="single" w:sz="4" w:space="0" w:color="auto"/>
            </w:tcBorders>
          </w:tcPr>
          <w:p w:rsidR="008F633E" w:rsidRPr="00786B4A" w:rsidRDefault="008F633E" w:rsidP="004559A2">
            <w:r w:rsidRPr="00786B4A">
              <w:t>ainsi que les modifications suivantes</w:t>
            </w:r>
            <w:r>
              <w:t> :</w:t>
            </w:r>
          </w:p>
        </w:tc>
      </w:tr>
      <w:tr w:rsidR="008F633E" w:rsidRPr="00786B4A" w:rsidTr="004559A2">
        <w:trPr>
          <w:gridBefore w:val="1"/>
          <w:wBefore w:w="18" w:type="dxa"/>
        </w:trPr>
        <w:tc>
          <w:tcPr>
            <w:tcW w:w="4026" w:type="dxa"/>
            <w:gridSpan w:val="2"/>
            <w:tcBorders>
              <w:top w:val="single" w:sz="4" w:space="0" w:color="auto"/>
              <w:bottom w:val="single" w:sz="4" w:space="0" w:color="auto"/>
            </w:tcBorders>
          </w:tcPr>
          <w:p w:rsidR="008F633E" w:rsidRPr="00786B4A" w:rsidRDefault="008F633E" w:rsidP="004559A2"/>
        </w:tc>
        <w:tc>
          <w:tcPr>
            <w:tcW w:w="591" w:type="dxa"/>
            <w:gridSpan w:val="3"/>
            <w:tcBorders>
              <w:bottom w:val="single" w:sz="4" w:space="0" w:color="auto"/>
            </w:tcBorders>
          </w:tcPr>
          <w:p w:rsidR="008F633E" w:rsidRPr="00786B4A" w:rsidRDefault="008F633E" w:rsidP="004559A2">
            <w:pPr>
              <w:jc w:val="center"/>
            </w:pPr>
          </w:p>
        </w:tc>
        <w:tc>
          <w:tcPr>
            <w:tcW w:w="4023" w:type="dxa"/>
            <w:gridSpan w:val="3"/>
            <w:tcBorders>
              <w:bottom w:val="single" w:sz="4" w:space="0" w:color="auto"/>
            </w:tcBorders>
          </w:tcPr>
          <w:p w:rsidR="008F633E" w:rsidRPr="00786B4A" w:rsidRDefault="008F633E" w:rsidP="004559A2"/>
        </w:tc>
      </w:tr>
      <w:tr w:rsidR="008F633E" w:rsidRPr="00786B4A" w:rsidTr="004559A2">
        <w:trPr>
          <w:gridBefore w:val="1"/>
          <w:wBefore w:w="18" w:type="dxa"/>
        </w:trPr>
        <w:tc>
          <w:tcPr>
            <w:tcW w:w="4026" w:type="dxa"/>
            <w:gridSpan w:val="2"/>
            <w:tcBorders>
              <w:top w:val="single" w:sz="4" w:space="0" w:color="auto"/>
              <w:bottom w:val="single" w:sz="4" w:space="0" w:color="auto"/>
            </w:tcBorders>
          </w:tcPr>
          <w:p w:rsidR="008F633E" w:rsidRPr="00786B4A" w:rsidRDefault="008F633E" w:rsidP="004559A2"/>
        </w:tc>
        <w:tc>
          <w:tcPr>
            <w:tcW w:w="591" w:type="dxa"/>
            <w:gridSpan w:val="3"/>
            <w:tcBorders>
              <w:top w:val="single" w:sz="4" w:space="0" w:color="auto"/>
              <w:bottom w:val="single" w:sz="4" w:space="0" w:color="auto"/>
            </w:tcBorders>
          </w:tcPr>
          <w:p w:rsidR="008F633E" w:rsidRPr="00786B4A" w:rsidRDefault="008F633E" w:rsidP="004559A2">
            <w:pPr>
              <w:jc w:val="center"/>
            </w:pPr>
          </w:p>
        </w:tc>
        <w:tc>
          <w:tcPr>
            <w:tcW w:w="4023" w:type="dxa"/>
            <w:gridSpan w:val="3"/>
            <w:tcBorders>
              <w:top w:val="single" w:sz="4" w:space="0" w:color="auto"/>
              <w:bottom w:val="single" w:sz="4" w:space="0" w:color="auto"/>
            </w:tcBorders>
          </w:tcPr>
          <w:p w:rsidR="008F633E" w:rsidRPr="00786B4A" w:rsidRDefault="008F633E" w:rsidP="004559A2"/>
        </w:tc>
      </w:tr>
      <w:tr w:rsidR="008F633E" w:rsidRPr="00786B4A" w:rsidTr="004559A2">
        <w:trPr>
          <w:gridBefore w:val="1"/>
          <w:wBefore w:w="18" w:type="dxa"/>
          <w:trHeight w:val="602"/>
        </w:trPr>
        <w:tc>
          <w:tcPr>
            <w:tcW w:w="4026" w:type="dxa"/>
            <w:gridSpan w:val="2"/>
            <w:tcBorders>
              <w:top w:val="single" w:sz="4" w:space="0" w:color="auto"/>
            </w:tcBorders>
          </w:tcPr>
          <w:p w:rsidR="008F633E" w:rsidRPr="00786B4A" w:rsidRDefault="008F633E" w:rsidP="004559A2"/>
        </w:tc>
        <w:tc>
          <w:tcPr>
            <w:tcW w:w="591" w:type="dxa"/>
            <w:gridSpan w:val="3"/>
            <w:tcBorders>
              <w:top w:val="single" w:sz="4" w:space="0" w:color="auto"/>
            </w:tcBorders>
          </w:tcPr>
          <w:p w:rsidR="008F633E" w:rsidRPr="00786B4A" w:rsidRDefault="008F633E" w:rsidP="004559A2">
            <w:pPr>
              <w:jc w:val="center"/>
            </w:pPr>
          </w:p>
        </w:tc>
        <w:tc>
          <w:tcPr>
            <w:tcW w:w="4023" w:type="dxa"/>
            <w:gridSpan w:val="3"/>
            <w:tcBorders>
              <w:top w:val="single" w:sz="4" w:space="0" w:color="auto"/>
            </w:tcBorders>
          </w:tcPr>
          <w:p w:rsidR="008F633E" w:rsidRPr="00786B4A" w:rsidRDefault="008F633E" w:rsidP="004559A2"/>
          <w:p w:rsidR="008F633E" w:rsidRPr="00786B4A" w:rsidRDefault="008F633E" w:rsidP="004559A2"/>
          <w:p w:rsidR="008F633E" w:rsidRPr="00786B4A" w:rsidRDefault="008F633E" w:rsidP="004559A2"/>
          <w:p w:rsidR="008F633E" w:rsidRPr="00786B4A" w:rsidRDefault="008F633E" w:rsidP="004559A2"/>
        </w:tc>
      </w:tr>
      <w:tr w:rsidR="008F633E" w:rsidRPr="00786B4A" w:rsidTr="004559A2">
        <w:trPr>
          <w:gridBefore w:val="1"/>
          <w:wBefore w:w="18" w:type="dxa"/>
        </w:trPr>
        <w:tc>
          <w:tcPr>
            <w:tcW w:w="4026" w:type="dxa"/>
            <w:gridSpan w:val="2"/>
          </w:tcPr>
          <w:p w:rsidR="008F633E" w:rsidRPr="00786B4A" w:rsidRDefault="008F633E" w:rsidP="004559A2">
            <w:pPr>
              <w:rPr>
                <w:lang w:val="en-US"/>
              </w:rPr>
            </w:pPr>
            <w:r w:rsidRPr="00786B4A">
              <w:rPr>
                <w:lang w:val="en-US"/>
              </w:rPr>
              <w:lastRenderedPageBreak/>
              <w:t xml:space="preserve">This counter-offer shall be irrevocable by the Vendor until _________________ a.m. or p.m. on the      </w:t>
            </w:r>
          </w:p>
        </w:tc>
        <w:tc>
          <w:tcPr>
            <w:tcW w:w="591" w:type="dxa"/>
            <w:gridSpan w:val="3"/>
          </w:tcPr>
          <w:p w:rsidR="008F633E" w:rsidRPr="00786B4A" w:rsidRDefault="008F633E" w:rsidP="004559A2">
            <w:pPr>
              <w:jc w:val="center"/>
              <w:rPr>
                <w:lang w:val="en-US"/>
              </w:rPr>
            </w:pPr>
          </w:p>
        </w:tc>
        <w:tc>
          <w:tcPr>
            <w:tcW w:w="4023" w:type="dxa"/>
            <w:gridSpan w:val="3"/>
          </w:tcPr>
          <w:p w:rsidR="008F633E" w:rsidRPr="00786B4A" w:rsidRDefault="008F633E" w:rsidP="004559A2">
            <w:r w:rsidRPr="00786B4A">
              <w:t>La présente contre-offre du vendeur est irrévocable jusqu’à ________ h ______________ le</w:t>
            </w:r>
          </w:p>
        </w:tc>
      </w:tr>
      <w:tr w:rsidR="008F633E" w:rsidRPr="00786B4A" w:rsidTr="004559A2">
        <w:trPr>
          <w:gridBefore w:val="1"/>
          <w:wBefore w:w="18" w:type="dxa"/>
        </w:trPr>
        <w:tc>
          <w:tcPr>
            <w:tcW w:w="8640" w:type="dxa"/>
            <w:gridSpan w:val="8"/>
          </w:tcPr>
          <w:p w:rsidR="008F633E" w:rsidRPr="00786B4A" w:rsidRDefault="008F633E" w:rsidP="004559A2">
            <w:pPr>
              <w:jc w:val="center"/>
            </w:pPr>
            <w:r w:rsidRPr="00786B4A">
              <w:rPr>
                <w:lang w:val="en-US"/>
              </w:rPr>
              <w:t>__________________________________ (day/month/year) (jour/</w:t>
            </w:r>
            <w:proofErr w:type="spellStart"/>
            <w:r w:rsidRPr="00786B4A">
              <w:rPr>
                <w:lang w:val="en-US"/>
              </w:rPr>
              <w:t>mois</w:t>
            </w:r>
            <w:proofErr w:type="spellEnd"/>
            <w:r w:rsidRPr="00786B4A">
              <w:rPr>
                <w:lang w:val="en-US"/>
              </w:rPr>
              <w:t>/</w:t>
            </w:r>
            <w:proofErr w:type="spellStart"/>
            <w:r w:rsidRPr="00786B4A">
              <w:rPr>
                <w:lang w:val="en-US"/>
              </w:rPr>
              <w:t>année</w:t>
            </w:r>
            <w:proofErr w:type="spellEnd"/>
            <w:r w:rsidRPr="00786B4A">
              <w:rPr>
                <w:lang w:val="en-US"/>
              </w:rPr>
              <w:t>)</w:t>
            </w:r>
          </w:p>
        </w:tc>
      </w:tr>
      <w:tr w:rsidR="008F633E" w:rsidRPr="00786B4A" w:rsidTr="004559A2">
        <w:trPr>
          <w:gridBefore w:val="1"/>
          <w:wBefore w:w="18" w:type="dxa"/>
          <w:trHeight w:val="1638"/>
        </w:trPr>
        <w:tc>
          <w:tcPr>
            <w:tcW w:w="4026" w:type="dxa"/>
            <w:gridSpan w:val="2"/>
          </w:tcPr>
          <w:p w:rsidR="008F633E" w:rsidRPr="00786B4A" w:rsidRDefault="008F633E" w:rsidP="004559A2">
            <w:pPr>
              <w:rPr>
                <w:lang w:val="en-US"/>
              </w:rPr>
            </w:pPr>
            <w:r w:rsidRPr="00786B4A">
              <w:rPr>
                <w:lang w:val="en-US"/>
              </w:rPr>
              <w:t>after which time, if not accepted by the Buyer and a copy not delivered to the Vendor or his/her agent, this counter-offer shall be null and void and the deposit shall be returned to the Buyer without interest or penalty.</w:t>
            </w:r>
          </w:p>
        </w:tc>
        <w:tc>
          <w:tcPr>
            <w:tcW w:w="591" w:type="dxa"/>
            <w:gridSpan w:val="3"/>
          </w:tcPr>
          <w:p w:rsidR="008F633E" w:rsidRPr="00786B4A" w:rsidRDefault="008F633E" w:rsidP="004559A2">
            <w:pPr>
              <w:jc w:val="center"/>
              <w:rPr>
                <w:lang w:val="en-US"/>
              </w:rPr>
            </w:pPr>
          </w:p>
        </w:tc>
        <w:tc>
          <w:tcPr>
            <w:tcW w:w="4023" w:type="dxa"/>
            <w:gridSpan w:val="3"/>
          </w:tcPr>
          <w:p w:rsidR="008F633E" w:rsidRPr="00786B4A" w:rsidRDefault="008F633E" w:rsidP="004559A2">
            <w:r w:rsidRPr="00786B4A">
              <w:t xml:space="preserve">après quoi, si l’acheteur ne l’a pas acceptée et n’en a pas signifié une copie à l’acheteur ou à son agent confirmant son acceptation, elle sera nulle et sans effet et le dépôt sera remboursé à l’acheteur sans intérêts ni pénalité.  </w:t>
            </w:r>
          </w:p>
        </w:tc>
      </w:tr>
      <w:tr w:rsidR="008F633E" w:rsidRPr="00786B4A" w:rsidTr="004559A2">
        <w:trPr>
          <w:gridBefore w:val="1"/>
          <w:wBefore w:w="18" w:type="dxa"/>
          <w:trHeight w:val="1638"/>
        </w:trPr>
        <w:tc>
          <w:tcPr>
            <w:tcW w:w="4026" w:type="dxa"/>
            <w:gridSpan w:val="2"/>
          </w:tcPr>
          <w:p w:rsidR="008F633E" w:rsidRPr="00786B4A" w:rsidRDefault="008F633E" w:rsidP="004559A2"/>
        </w:tc>
        <w:tc>
          <w:tcPr>
            <w:tcW w:w="591" w:type="dxa"/>
            <w:gridSpan w:val="3"/>
          </w:tcPr>
          <w:p w:rsidR="008F633E" w:rsidRPr="00786B4A" w:rsidRDefault="008F633E" w:rsidP="004559A2">
            <w:pPr>
              <w:jc w:val="center"/>
            </w:pPr>
          </w:p>
        </w:tc>
        <w:tc>
          <w:tcPr>
            <w:tcW w:w="4023" w:type="dxa"/>
            <w:gridSpan w:val="3"/>
          </w:tcPr>
          <w:p w:rsidR="008F633E" w:rsidRPr="00786B4A" w:rsidRDefault="008F633E" w:rsidP="004559A2"/>
        </w:tc>
      </w:tr>
      <w:tr w:rsidR="008F633E" w:rsidRPr="00786B4A" w:rsidTr="004559A2">
        <w:trPr>
          <w:gridBefore w:val="1"/>
          <w:wBefore w:w="18" w:type="dxa"/>
        </w:trPr>
        <w:tc>
          <w:tcPr>
            <w:tcW w:w="4026" w:type="dxa"/>
            <w:gridSpan w:val="2"/>
          </w:tcPr>
          <w:p w:rsidR="008F633E" w:rsidRPr="00786B4A" w:rsidRDefault="008F633E" w:rsidP="004559A2">
            <w:pPr>
              <w:rPr>
                <w:lang w:val="en-US"/>
              </w:rPr>
            </w:pPr>
            <w:r w:rsidRPr="00786B4A">
              <w:rPr>
                <w:rStyle w:val="SMCharacterBold"/>
              </w:rPr>
              <w:t>DATED</w:t>
            </w:r>
            <w:r w:rsidRPr="00786B4A">
              <w:rPr>
                <w:lang w:val="en-US"/>
              </w:rPr>
              <w:t xml:space="preserve"> at </w:t>
            </w:r>
          </w:p>
        </w:tc>
        <w:tc>
          <w:tcPr>
            <w:tcW w:w="591" w:type="dxa"/>
            <w:gridSpan w:val="3"/>
          </w:tcPr>
          <w:p w:rsidR="008F633E" w:rsidRPr="00786B4A" w:rsidRDefault="008F633E" w:rsidP="004559A2">
            <w:pPr>
              <w:jc w:val="center"/>
              <w:rPr>
                <w:lang w:val="en-US"/>
              </w:rPr>
            </w:pPr>
          </w:p>
        </w:tc>
        <w:tc>
          <w:tcPr>
            <w:tcW w:w="4023" w:type="dxa"/>
            <w:gridSpan w:val="3"/>
          </w:tcPr>
          <w:p w:rsidR="008F633E" w:rsidRPr="00786B4A" w:rsidRDefault="008F633E" w:rsidP="004559A2">
            <w:r w:rsidRPr="00786B4A">
              <w:rPr>
                <w:rStyle w:val="SMCharacterBold"/>
              </w:rPr>
              <w:t>FAIT</w:t>
            </w:r>
            <w:r w:rsidRPr="00786B4A">
              <w:t xml:space="preserve"> à</w:t>
            </w:r>
          </w:p>
        </w:tc>
      </w:tr>
      <w:tr w:rsidR="008F633E" w:rsidRPr="00786B4A" w:rsidTr="004559A2">
        <w:trPr>
          <w:gridBefore w:val="1"/>
          <w:wBefore w:w="18" w:type="dxa"/>
        </w:trPr>
        <w:tc>
          <w:tcPr>
            <w:tcW w:w="8640" w:type="dxa"/>
            <w:gridSpan w:val="8"/>
          </w:tcPr>
          <w:p w:rsidR="008F633E" w:rsidRPr="00786B4A" w:rsidRDefault="008F633E" w:rsidP="004559A2">
            <w:pPr>
              <w:jc w:val="center"/>
            </w:pPr>
            <w:r w:rsidRPr="00786B4A">
              <w:t>____________________________________, New Brunswick/au Nouveau-Brunswick</w:t>
            </w:r>
          </w:p>
        </w:tc>
      </w:tr>
      <w:tr w:rsidR="008F633E" w:rsidRPr="00786B4A" w:rsidTr="004559A2">
        <w:trPr>
          <w:gridBefore w:val="1"/>
          <w:wBefore w:w="18" w:type="dxa"/>
        </w:trPr>
        <w:tc>
          <w:tcPr>
            <w:tcW w:w="4026" w:type="dxa"/>
            <w:gridSpan w:val="2"/>
          </w:tcPr>
          <w:p w:rsidR="008F633E" w:rsidRPr="00786B4A" w:rsidRDefault="008F633E" w:rsidP="004559A2">
            <w:r w:rsidRPr="00786B4A">
              <w:t>on the</w:t>
            </w:r>
          </w:p>
        </w:tc>
        <w:tc>
          <w:tcPr>
            <w:tcW w:w="591" w:type="dxa"/>
            <w:gridSpan w:val="3"/>
          </w:tcPr>
          <w:p w:rsidR="008F633E" w:rsidRPr="00786B4A" w:rsidRDefault="008F633E" w:rsidP="004559A2">
            <w:pPr>
              <w:jc w:val="center"/>
            </w:pPr>
          </w:p>
        </w:tc>
        <w:tc>
          <w:tcPr>
            <w:tcW w:w="4023" w:type="dxa"/>
            <w:gridSpan w:val="3"/>
          </w:tcPr>
          <w:p w:rsidR="008F633E" w:rsidRPr="00786B4A" w:rsidRDefault="008F633E" w:rsidP="004559A2">
            <w:r w:rsidRPr="00786B4A">
              <w:t>le</w:t>
            </w:r>
          </w:p>
        </w:tc>
      </w:tr>
      <w:tr w:rsidR="008F633E" w:rsidRPr="00786B4A" w:rsidTr="004559A2">
        <w:trPr>
          <w:gridBefore w:val="1"/>
          <w:wBefore w:w="18" w:type="dxa"/>
        </w:trPr>
        <w:tc>
          <w:tcPr>
            <w:tcW w:w="8640" w:type="dxa"/>
            <w:gridSpan w:val="8"/>
          </w:tcPr>
          <w:p w:rsidR="008F633E" w:rsidRPr="00786B4A" w:rsidRDefault="008F633E" w:rsidP="004559A2">
            <w:pPr>
              <w:jc w:val="center"/>
              <w:rPr>
                <w:lang w:val="en-US"/>
              </w:rPr>
            </w:pPr>
            <w:r w:rsidRPr="00786B4A">
              <w:rPr>
                <w:lang w:val="en-US"/>
              </w:rPr>
              <w:t>__________________________________ (day/month/year) (jour/</w:t>
            </w:r>
            <w:proofErr w:type="spellStart"/>
            <w:r w:rsidRPr="00786B4A">
              <w:rPr>
                <w:lang w:val="en-US"/>
              </w:rPr>
              <w:t>mois</w:t>
            </w:r>
            <w:proofErr w:type="spellEnd"/>
            <w:r w:rsidRPr="00786B4A">
              <w:rPr>
                <w:lang w:val="en-US"/>
              </w:rPr>
              <w:t>/</w:t>
            </w:r>
            <w:proofErr w:type="spellStart"/>
            <w:r w:rsidRPr="00786B4A">
              <w:rPr>
                <w:lang w:val="en-US"/>
              </w:rPr>
              <w:t>année</w:t>
            </w:r>
            <w:proofErr w:type="spellEnd"/>
            <w:r w:rsidRPr="00786B4A">
              <w:rPr>
                <w:lang w:val="en-US"/>
              </w:rPr>
              <w:t>)</w:t>
            </w:r>
          </w:p>
        </w:tc>
      </w:tr>
      <w:tr w:rsidR="008F633E" w:rsidRPr="00786B4A" w:rsidTr="004559A2">
        <w:trPr>
          <w:gridBefore w:val="1"/>
          <w:wBefore w:w="18" w:type="dxa"/>
        </w:trPr>
        <w:tc>
          <w:tcPr>
            <w:tcW w:w="4026" w:type="dxa"/>
            <w:gridSpan w:val="2"/>
          </w:tcPr>
          <w:p w:rsidR="008F633E" w:rsidRPr="00786B4A" w:rsidRDefault="008F633E" w:rsidP="004559A2">
            <w:pPr>
              <w:rPr>
                <w:rStyle w:val="SMCharacterBold"/>
                <w:lang w:val="en-US"/>
              </w:rPr>
            </w:pPr>
            <w:r w:rsidRPr="00786B4A">
              <w:rPr>
                <w:rStyle w:val="SMCharacterBold"/>
                <w:lang w:val="en-US"/>
              </w:rPr>
              <w:t>Signed, Sealed and Delivered</w:t>
            </w:r>
            <w:r w:rsidRPr="00786B4A">
              <w:rPr>
                <w:rStyle w:val="SMCharacterBold"/>
                <w:lang w:val="en-US"/>
              </w:rPr>
              <w:br/>
              <w:t>in the presence of</w:t>
            </w:r>
          </w:p>
          <w:p w:rsidR="008F633E" w:rsidRPr="00786B4A" w:rsidRDefault="008F633E" w:rsidP="004559A2">
            <w:pPr>
              <w:rPr>
                <w:rStyle w:val="SMCharacterBold"/>
                <w:lang w:val="en-US"/>
              </w:rPr>
            </w:pPr>
          </w:p>
        </w:tc>
        <w:tc>
          <w:tcPr>
            <w:tcW w:w="591" w:type="dxa"/>
            <w:gridSpan w:val="3"/>
          </w:tcPr>
          <w:p w:rsidR="008F633E" w:rsidRPr="00786B4A" w:rsidRDefault="008F633E" w:rsidP="004559A2">
            <w:pPr>
              <w:jc w:val="center"/>
              <w:rPr>
                <w:lang w:val="en-US"/>
              </w:rPr>
            </w:pPr>
          </w:p>
        </w:tc>
        <w:tc>
          <w:tcPr>
            <w:tcW w:w="4023" w:type="dxa"/>
            <w:gridSpan w:val="3"/>
          </w:tcPr>
          <w:p w:rsidR="008F633E" w:rsidRPr="00786B4A" w:rsidRDefault="008F633E" w:rsidP="004559A2">
            <w:pPr>
              <w:rPr>
                <w:rStyle w:val="SMCharacterBold"/>
              </w:rPr>
            </w:pPr>
            <w:r w:rsidRPr="00786B4A">
              <w:rPr>
                <w:rStyle w:val="SMCharacterBold"/>
              </w:rPr>
              <w:t>Signée, scellée et délivrée</w:t>
            </w:r>
            <w:r w:rsidRPr="00786B4A">
              <w:rPr>
                <w:rStyle w:val="SMCharacterBold"/>
              </w:rPr>
              <w:br/>
              <w:t>en présence de</w:t>
            </w:r>
            <w:r>
              <w:rPr>
                <w:rStyle w:val="SMCharacterBold"/>
              </w:rPr>
              <w:t> :</w:t>
            </w:r>
          </w:p>
        </w:tc>
      </w:tr>
      <w:tr w:rsidR="008F633E" w:rsidRPr="00786B4A" w:rsidTr="004559A2">
        <w:trPr>
          <w:gridBefore w:val="1"/>
          <w:wBefore w:w="18" w:type="dxa"/>
        </w:trPr>
        <w:tc>
          <w:tcPr>
            <w:tcW w:w="4026" w:type="dxa"/>
            <w:gridSpan w:val="2"/>
          </w:tcPr>
          <w:p w:rsidR="008F633E" w:rsidRPr="00786B4A" w:rsidRDefault="008F633E" w:rsidP="004559A2">
            <w:proofErr w:type="spellStart"/>
            <w:r w:rsidRPr="00786B4A">
              <w:t>Witness</w:t>
            </w:r>
            <w:proofErr w:type="spellEnd"/>
            <w:r w:rsidRPr="00786B4A">
              <w:t>/Témoin</w:t>
            </w:r>
          </w:p>
        </w:tc>
        <w:tc>
          <w:tcPr>
            <w:tcW w:w="591" w:type="dxa"/>
            <w:gridSpan w:val="3"/>
          </w:tcPr>
          <w:p w:rsidR="008F633E" w:rsidRPr="00786B4A" w:rsidRDefault="008F633E" w:rsidP="004559A2">
            <w:pPr>
              <w:jc w:val="center"/>
            </w:pPr>
          </w:p>
        </w:tc>
        <w:tc>
          <w:tcPr>
            <w:tcW w:w="4023" w:type="dxa"/>
            <w:gridSpan w:val="3"/>
          </w:tcPr>
          <w:p w:rsidR="008F633E" w:rsidRPr="00786B4A" w:rsidRDefault="008F633E" w:rsidP="004559A2">
            <w:proofErr w:type="spellStart"/>
            <w:r w:rsidRPr="00786B4A">
              <w:t>Vendor</w:t>
            </w:r>
            <w:proofErr w:type="spellEnd"/>
            <w:r w:rsidRPr="00786B4A">
              <w:t xml:space="preserve">/Vendeur                                 </w:t>
            </w:r>
          </w:p>
          <w:p w:rsidR="008F633E" w:rsidRPr="00786B4A" w:rsidRDefault="008F633E" w:rsidP="004559A2">
            <w:proofErr w:type="spellStart"/>
            <w:r w:rsidRPr="00786B4A">
              <w:t>seal</w:t>
            </w:r>
            <w:proofErr w:type="spellEnd"/>
            <w:r w:rsidRPr="00786B4A">
              <w:t>/sceau</w:t>
            </w:r>
          </w:p>
        </w:tc>
      </w:tr>
      <w:tr w:rsidR="008F633E" w:rsidRPr="00786B4A" w:rsidTr="004559A2">
        <w:trPr>
          <w:gridBefore w:val="1"/>
          <w:wBefore w:w="18" w:type="dxa"/>
        </w:trPr>
        <w:tc>
          <w:tcPr>
            <w:tcW w:w="4026" w:type="dxa"/>
            <w:gridSpan w:val="2"/>
          </w:tcPr>
          <w:p w:rsidR="008F633E" w:rsidRPr="00786B4A" w:rsidRDefault="008F633E" w:rsidP="004559A2"/>
        </w:tc>
        <w:tc>
          <w:tcPr>
            <w:tcW w:w="591" w:type="dxa"/>
            <w:gridSpan w:val="3"/>
          </w:tcPr>
          <w:p w:rsidR="008F633E" w:rsidRPr="00786B4A" w:rsidRDefault="008F633E" w:rsidP="004559A2">
            <w:pPr>
              <w:jc w:val="center"/>
            </w:pPr>
          </w:p>
        </w:tc>
        <w:tc>
          <w:tcPr>
            <w:tcW w:w="4023" w:type="dxa"/>
            <w:gridSpan w:val="3"/>
          </w:tcPr>
          <w:p w:rsidR="008F633E" w:rsidRPr="00786B4A" w:rsidRDefault="008F633E" w:rsidP="004559A2"/>
        </w:tc>
      </w:tr>
      <w:tr w:rsidR="008F633E" w:rsidRPr="00786B4A" w:rsidTr="004559A2">
        <w:trPr>
          <w:gridBefore w:val="1"/>
          <w:wBefore w:w="18" w:type="dxa"/>
        </w:trPr>
        <w:tc>
          <w:tcPr>
            <w:tcW w:w="4026" w:type="dxa"/>
            <w:gridSpan w:val="2"/>
          </w:tcPr>
          <w:p w:rsidR="008F633E" w:rsidRPr="00786B4A" w:rsidRDefault="008F633E" w:rsidP="004559A2">
            <w:proofErr w:type="spellStart"/>
            <w:r w:rsidRPr="00786B4A">
              <w:t>Witness</w:t>
            </w:r>
            <w:proofErr w:type="spellEnd"/>
            <w:r w:rsidRPr="00786B4A">
              <w:t>/Témoin</w:t>
            </w:r>
          </w:p>
        </w:tc>
        <w:tc>
          <w:tcPr>
            <w:tcW w:w="591" w:type="dxa"/>
            <w:gridSpan w:val="3"/>
          </w:tcPr>
          <w:p w:rsidR="008F633E" w:rsidRPr="00786B4A" w:rsidRDefault="008F633E" w:rsidP="004559A2">
            <w:pPr>
              <w:jc w:val="center"/>
            </w:pPr>
          </w:p>
        </w:tc>
        <w:tc>
          <w:tcPr>
            <w:tcW w:w="4023" w:type="dxa"/>
            <w:gridSpan w:val="3"/>
          </w:tcPr>
          <w:p w:rsidR="008F633E" w:rsidRPr="00786B4A" w:rsidRDefault="008F633E" w:rsidP="004559A2">
            <w:proofErr w:type="spellStart"/>
            <w:r w:rsidRPr="00786B4A">
              <w:t>Vendor</w:t>
            </w:r>
            <w:proofErr w:type="spellEnd"/>
            <w:r w:rsidRPr="00786B4A">
              <w:t>/Vendeur</w:t>
            </w:r>
          </w:p>
          <w:p w:rsidR="008F633E" w:rsidRPr="00786B4A" w:rsidRDefault="008F633E" w:rsidP="004559A2">
            <w:proofErr w:type="spellStart"/>
            <w:r w:rsidRPr="00786B4A">
              <w:t>seal</w:t>
            </w:r>
            <w:proofErr w:type="spellEnd"/>
            <w:r w:rsidRPr="00786B4A">
              <w:t>/sceau</w:t>
            </w:r>
          </w:p>
        </w:tc>
      </w:tr>
      <w:tr w:rsidR="008F633E" w:rsidRPr="00786B4A" w:rsidTr="004559A2">
        <w:trPr>
          <w:gridBefore w:val="1"/>
          <w:wBefore w:w="18" w:type="dxa"/>
        </w:trPr>
        <w:tc>
          <w:tcPr>
            <w:tcW w:w="4010" w:type="dxa"/>
          </w:tcPr>
          <w:p w:rsidR="008F633E" w:rsidRPr="00786B4A" w:rsidRDefault="008F633E" w:rsidP="00507B96">
            <w:pPr>
              <w:pStyle w:val="SMAL1"/>
              <w:numPr>
                <w:ilvl w:val="0"/>
                <w:numId w:val="45"/>
              </w:numPr>
              <w:tabs>
                <w:tab w:val="clear" w:pos="720"/>
              </w:tabs>
              <w:spacing w:before="120"/>
              <w:ind w:left="0" w:firstLine="0"/>
            </w:pPr>
            <w:r w:rsidRPr="00786B4A">
              <w:t>The Buyer hereby agrees to the modified price contained at paragraph 26 herein, more specifically the price of:</w:t>
            </w:r>
          </w:p>
        </w:tc>
        <w:tc>
          <w:tcPr>
            <w:tcW w:w="573" w:type="dxa"/>
            <w:gridSpan w:val="3"/>
          </w:tcPr>
          <w:p w:rsidR="008F633E" w:rsidRPr="00786B4A" w:rsidRDefault="008F633E" w:rsidP="004559A2">
            <w:pPr>
              <w:jc w:val="center"/>
              <w:rPr>
                <w:lang w:val="en-US"/>
              </w:rPr>
            </w:pPr>
          </w:p>
        </w:tc>
        <w:tc>
          <w:tcPr>
            <w:tcW w:w="4057" w:type="dxa"/>
            <w:gridSpan w:val="4"/>
          </w:tcPr>
          <w:p w:rsidR="008F633E" w:rsidRPr="00786B4A" w:rsidRDefault="008F633E" w:rsidP="004559A2">
            <w:r w:rsidRPr="00786B4A">
              <w:t>27.</w:t>
            </w:r>
            <w:r w:rsidRPr="00786B4A">
              <w:tab/>
              <w:t>L’acheteur accepte le prix modifié indiqué au paragraphe 26, à savoir le prix de</w:t>
            </w:r>
            <w:r>
              <w:t> :</w:t>
            </w:r>
            <w:r w:rsidRPr="00786B4A">
              <w:t xml:space="preserve"> </w:t>
            </w:r>
          </w:p>
        </w:tc>
      </w:tr>
      <w:tr w:rsidR="008F633E" w:rsidRPr="00786B4A" w:rsidTr="004559A2">
        <w:trPr>
          <w:gridBefore w:val="1"/>
          <w:wBefore w:w="18" w:type="dxa"/>
        </w:trPr>
        <w:tc>
          <w:tcPr>
            <w:tcW w:w="8640" w:type="dxa"/>
            <w:gridSpan w:val="8"/>
          </w:tcPr>
          <w:p w:rsidR="008F633E" w:rsidRPr="00786B4A" w:rsidRDefault="008F633E" w:rsidP="004559A2">
            <w:pPr>
              <w:jc w:val="center"/>
            </w:pPr>
            <w:r w:rsidRPr="00786B4A">
              <w:t>$ _______________________________ $</w:t>
            </w:r>
          </w:p>
        </w:tc>
      </w:tr>
      <w:tr w:rsidR="008F633E" w:rsidRPr="00786B4A" w:rsidTr="004559A2">
        <w:trPr>
          <w:gridBefore w:val="1"/>
          <w:wBefore w:w="18" w:type="dxa"/>
        </w:trPr>
        <w:tc>
          <w:tcPr>
            <w:tcW w:w="4010" w:type="dxa"/>
          </w:tcPr>
          <w:p w:rsidR="008F633E" w:rsidRPr="00786B4A" w:rsidRDefault="008F633E" w:rsidP="004559A2">
            <w:pPr>
              <w:rPr>
                <w:lang w:val="en-US"/>
              </w:rPr>
            </w:pPr>
            <w:proofErr w:type="gramStart"/>
            <w:r w:rsidRPr="00786B4A">
              <w:rPr>
                <w:lang w:val="en-US"/>
              </w:rPr>
              <w:t>and</w:t>
            </w:r>
            <w:proofErr w:type="gramEnd"/>
            <w:r w:rsidRPr="00786B4A">
              <w:rPr>
                <w:lang w:val="en-US"/>
              </w:rPr>
              <w:t xml:space="preserve"> all other amendments contained in </w:t>
            </w:r>
            <w:r w:rsidRPr="00786B4A">
              <w:rPr>
                <w:lang w:val="en-US"/>
              </w:rPr>
              <w:lastRenderedPageBreak/>
              <w:t>this counter-offer.</w:t>
            </w:r>
          </w:p>
        </w:tc>
        <w:tc>
          <w:tcPr>
            <w:tcW w:w="573" w:type="dxa"/>
            <w:gridSpan w:val="3"/>
          </w:tcPr>
          <w:p w:rsidR="008F633E" w:rsidRPr="00786B4A" w:rsidRDefault="008F633E" w:rsidP="004559A2">
            <w:pPr>
              <w:jc w:val="center"/>
              <w:rPr>
                <w:lang w:val="en-US"/>
              </w:rPr>
            </w:pPr>
          </w:p>
        </w:tc>
        <w:tc>
          <w:tcPr>
            <w:tcW w:w="4057" w:type="dxa"/>
            <w:gridSpan w:val="4"/>
          </w:tcPr>
          <w:p w:rsidR="008F633E" w:rsidRPr="00786B4A" w:rsidRDefault="008F633E" w:rsidP="004559A2">
            <w:r w:rsidRPr="00786B4A">
              <w:t xml:space="preserve">et toutes les autres modifications </w:t>
            </w:r>
            <w:r w:rsidRPr="00786B4A">
              <w:lastRenderedPageBreak/>
              <w:t>énoncées dans la contre-offre.</w:t>
            </w:r>
          </w:p>
        </w:tc>
      </w:tr>
      <w:tr w:rsidR="008F633E" w:rsidRPr="00786B4A" w:rsidTr="004559A2">
        <w:trPr>
          <w:gridBefore w:val="1"/>
          <w:wBefore w:w="18" w:type="dxa"/>
        </w:trPr>
        <w:tc>
          <w:tcPr>
            <w:tcW w:w="4010" w:type="dxa"/>
          </w:tcPr>
          <w:p w:rsidR="008F633E" w:rsidRPr="00786B4A" w:rsidRDefault="008F633E" w:rsidP="004559A2">
            <w:pPr>
              <w:rPr>
                <w:lang w:val="en-US"/>
              </w:rPr>
            </w:pPr>
            <w:r w:rsidRPr="00786B4A">
              <w:rPr>
                <w:rStyle w:val="SMCharacterBold"/>
              </w:rPr>
              <w:lastRenderedPageBreak/>
              <w:t>DATED</w:t>
            </w:r>
            <w:r w:rsidRPr="00786B4A">
              <w:rPr>
                <w:lang w:val="en-US"/>
              </w:rPr>
              <w:t xml:space="preserve"> at </w:t>
            </w:r>
          </w:p>
        </w:tc>
        <w:tc>
          <w:tcPr>
            <w:tcW w:w="573" w:type="dxa"/>
            <w:gridSpan w:val="3"/>
          </w:tcPr>
          <w:p w:rsidR="008F633E" w:rsidRPr="00786B4A" w:rsidRDefault="008F633E" w:rsidP="004559A2">
            <w:pPr>
              <w:jc w:val="center"/>
              <w:rPr>
                <w:lang w:val="en-US"/>
              </w:rPr>
            </w:pPr>
          </w:p>
        </w:tc>
        <w:tc>
          <w:tcPr>
            <w:tcW w:w="4057" w:type="dxa"/>
            <w:gridSpan w:val="4"/>
          </w:tcPr>
          <w:p w:rsidR="008F633E" w:rsidRPr="00786B4A" w:rsidRDefault="008F633E" w:rsidP="004559A2">
            <w:r w:rsidRPr="00786B4A">
              <w:rPr>
                <w:rStyle w:val="SMCharacterBold"/>
              </w:rPr>
              <w:t>FAIT</w:t>
            </w:r>
            <w:r w:rsidRPr="00786B4A">
              <w:t xml:space="preserve"> à</w:t>
            </w:r>
          </w:p>
        </w:tc>
      </w:tr>
      <w:tr w:rsidR="008F633E" w:rsidRPr="00786B4A" w:rsidTr="004559A2">
        <w:trPr>
          <w:gridBefore w:val="1"/>
          <w:wBefore w:w="18" w:type="dxa"/>
        </w:trPr>
        <w:tc>
          <w:tcPr>
            <w:tcW w:w="8640" w:type="dxa"/>
            <w:gridSpan w:val="8"/>
          </w:tcPr>
          <w:p w:rsidR="008F633E" w:rsidRPr="00786B4A" w:rsidRDefault="008F633E" w:rsidP="004559A2">
            <w:pPr>
              <w:jc w:val="center"/>
            </w:pPr>
            <w:r w:rsidRPr="00786B4A">
              <w:t>____________________________________, New Brunswick/au Nouveau-Brunswick</w:t>
            </w:r>
          </w:p>
        </w:tc>
      </w:tr>
      <w:tr w:rsidR="008F633E" w:rsidRPr="00786B4A" w:rsidTr="004559A2">
        <w:trPr>
          <w:gridBefore w:val="1"/>
          <w:wBefore w:w="18" w:type="dxa"/>
        </w:trPr>
        <w:tc>
          <w:tcPr>
            <w:tcW w:w="4010" w:type="dxa"/>
          </w:tcPr>
          <w:p w:rsidR="008F633E" w:rsidRPr="00786B4A" w:rsidRDefault="008F633E" w:rsidP="004559A2">
            <w:r w:rsidRPr="00786B4A">
              <w:t>on the</w:t>
            </w:r>
          </w:p>
        </w:tc>
        <w:tc>
          <w:tcPr>
            <w:tcW w:w="573" w:type="dxa"/>
            <w:gridSpan w:val="3"/>
          </w:tcPr>
          <w:p w:rsidR="008F633E" w:rsidRPr="00786B4A" w:rsidRDefault="008F633E" w:rsidP="004559A2">
            <w:pPr>
              <w:jc w:val="center"/>
            </w:pPr>
          </w:p>
        </w:tc>
        <w:tc>
          <w:tcPr>
            <w:tcW w:w="4057" w:type="dxa"/>
            <w:gridSpan w:val="4"/>
          </w:tcPr>
          <w:p w:rsidR="008F633E" w:rsidRPr="00786B4A" w:rsidRDefault="008F633E" w:rsidP="004559A2">
            <w:r w:rsidRPr="00786B4A">
              <w:t>le</w:t>
            </w:r>
          </w:p>
        </w:tc>
      </w:tr>
      <w:tr w:rsidR="008F633E" w:rsidRPr="00786B4A" w:rsidTr="004559A2">
        <w:trPr>
          <w:gridBefore w:val="1"/>
          <w:wBefore w:w="18" w:type="dxa"/>
        </w:trPr>
        <w:tc>
          <w:tcPr>
            <w:tcW w:w="8640" w:type="dxa"/>
            <w:gridSpan w:val="8"/>
          </w:tcPr>
          <w:p w:rsidR="008F633E" w:rsidRPr="00786B4A" w:rsidRDefault="008F633E" w:rsidP="004559A2">
            <w:pPr>
              <w:tabs>
                <w:tab w:val="left" w:pos="612"/>
              </w:tabs>
              <w:jc w:val="center"/>
            </w:pPr>
            <w:r w:rsidRPr="00786B4A">
              <w:rPr>
                <w:lang w:val="en-US"/>
              </w:rPr>
              <w:t>__________________________________ (day/month/year) (jour/</w:t>
            </w:r>
            <w:proofErr w:type="spellStart"/>
            <w:r w:rsidRPr="00786B4A">
              <w:rPr>
                <w:lang w:val="en-US"/>
              </w:rPr>
              <w:t>mois</w:t>
            </w:r>
            <w:proofErr w:type="spellEnd"/>
            <w:r w:rsidRPr="00786B4A">
              <w:rPr>
                <w:lang w:val="en-US"/>
              </w:rPr>
              <w:t>/</w:t>
            </w:r>
            <w:proofErr w:type="spellStart"/>
            <w:r w:rsidRPr="00786B4A">
              <w:rPr>
                <w:lang w:val="en-US"/>
              </w:rPr>
              <w:t>année</w:t>
            </w:r>
            <w:proofErr w:type="spellEnd"/>
            <w:r w:rsidRPr="00786B4A">
              <w:rPr>
                <w:lang w:val="en-US"/>
              </w:rPr>
              <w:t>)</w:t>
            </w:r>
          </w:p>
        </w:tc>
      </w:tr>
      <w:tr w:rsidR="008F633E" w:rsidRPr="00786B4A" w:rsidTr="004559A2">
        <w:trPr>
          <w:gridBefore w:val="1"/>
          <w:wBefore w:w="18" w:type="dxa"/>
        </w:trPr>
        <w:tc>
          <w:tcPr>
            <w:tcW w:w="8640" w:type="dxa"/>
            <w:gridSpan w:val="8"/>
          </w:tcPr>
          <w:p w:rsidR="008F633E" w:rsidRPr="00786B4A" w:rsidRDefault="008F633E" w:rsidP="004559A2">
            <w:pPr>
              <w:tabs>
                <w:tab w:val="left" w:pos="612"/>
              </w:tabs>
              <w:jc w:val="center"/>
              <w:rPr>
                <w:lang w:val="en-US"/>
              </w:rPr>
            </w:pPr>
          </w:p>
        </w:tc>
      </w:tr>
      <w:tr w:rsidR="008F633E" w:rsidRPr="00786B4A" w:rsidTr="004559A2">
        <w:trPr>
          <w:gridBefore w:val="1"/>
          <w:wBefore w:w="18" w:type="dxa"/>
        </w:trPr>
        <w:tc>
          <w:tcPr>
            <w:tcW w:w="4010" w:type="dxa"/>
          </w:tcPr>
          <w:p w:rsidR="008F633E" w:rsidRPr="00786B4A" w:rsidRDefault="008F633E" w:rsidP="004559A2">
            <w:pPr>
              <w:rPr>
                <w:rStyle w:val="SMCharacterBold"/>
                <w:lang w:val="en-US"/>
              </w:rPr>
            </w:pPr>
            <w:r w:rsidRPr="00786B4A">
              <w:rPr>
                <w:rStyle w:val="SMCharacterBold"/>
                <w:lang w:val="en-US"/>
              </w:rPr>
              <w:t>Signed, Sealed and Delivered</w:t>
            </w:r>
            <w:r w:rsidRPr="00786B4A">
              <w:rPr>
                <w:rStyle w:val="SMCharacterBold"/>
                <w:lang w:val="en-US"/>
              </w:rPr>
              <w:br/>
              <w:t>in the presence of</w:t>
            </w:r>
          </w:p>
          <w:p w:rsidR="008F633E" w:rsidRPr="00786B4A" w:rsidRDefault="008F633E" w:rsidP="004559A2">
            <w:pPr>
              <w:rPr>
                <w:rStyle w:val="SMCharacterBold"/>
                <w:lang w:val="en-US"/>
              </w:rPr>
            </w:pPr>
          </w:p>
        </w:tc>
        <w:tc>
          <w:tcPr>
            <w:tcW w:w="573" w:type="dxa"/>
            <w:gridSpan w:val="3"/>
          </w:tcPr>
          <w:p w:rsidR="008F633E" w:rsidRPr="00786B4A" w:rsidRDefault="008F633E" w:rsidP="004559A2">
            <w:pPr>
              <w:jc w:val="center"/>
              <w:rPr>
                <w:rStyle w:val="SMCharacterBold"/>
                <w:lang w:val="en-US"/>
              </w:rPr>
            </w:pPr>
          </w:p>
        </w:tc>
        <w:tc>
          <w:tcPr>
            <w:tcW w:w="4057" w:type="dxa"/>
            <w:gridSpan w:val="4"/>
          </w:tcPr>
          <w:p w:rsidR="008F633E" w:rsidRPr="00786B4A" w:rsidRDefault="008F633E" w:rsidP="004559A2">
            <w:pPr>
              <w:rPr>
                <w:rStyle w:val="SMCharacterBold"/>
              </w:rPr>
            </w:pPr>
            <w:r w:rsidRPr="00786B4A">
              <w:rPr>
                <w:rStyle w:val="SMCharacterBold"/>
              </w:rPr>
              <w:t>Signée, scellée et délivrée</w:t>
            </w:r>
            <w:r w:rsidRPr="00786B4A">
              <w:rPr>
                <w:rStyle w:val="SMCharacterBold"/>
              </w:rPr>
              <w:br/>
              <w:t>en présence de</w:t>
            </w:r>
            <w:r>
              <w:rPr>
                <w:rStyle w:val="SMCharacterBold"/>
              </w:rPr>
              <w:t> :</w:t>
            </w:r>
          </w:p>
        </w:tc>
      </w:tr>
      <w:tr w:rsidR="008F633E" w:rsidRPr="00786B4A" w:rsidTr="004559A2">
        <w:trPr>
          <w:gridBefore w:val="1"/>
          <w:wBefore w:w="18" w:type="dxa"/>
        </w:trPr>
        <w:tc>
          <w:tcPr>
            <w:tcW w:w="4010" w:type="dxa"/>
          </w:tcPr>
          <w:p w:rsidR="008F633E" w:rsidRPr="00786B4A" w:rsidRDefault="008F633E" w:rsidP="004559A2">
            <w:proofErr w:type="spellStart"/>
            <w:r w:rsidRPr="00786B4A">
              <w:t>Witness</w:t>
            </w:r>
            <w:proofErr w:type="spellEnd"/>
            <w:r w:rsidRPr="00786B4A">
              <w:t>/Témoin</w:t>
            </w:r>
          </w:p>
        </w:tc>
        <w:tc>
          <w:tcPr>
            <w:tcW w:w="573" w:type="dxa"/>
            <w:gridSpan w:val="3"/>
          </w:tcPr>
          <w:p w:rsidR="008F633E" w:rsidRPr="00786B4A" w:rsidRDefault="008F633E" w:rsidP="004559A2">
            <w:pPr>
              <w:jc w:val="center"/>
            </w:pPr>
          </w:p>
        </w:tc>
        <w:tc>
          <w:tcPr>
            <w:tcW w:w="4057" w:type="dxa"/>
            <w:gridSpan w:val="4"/>
          </w:tcPr>
          <w:p w:rsidR="008F633E" w:rsidRPr="00786B4A" w:rsidRDefault="008F633E" w:rsidP="004559A2">
            <w:proofErr w:type="spellStart"/>
            <w:r w:rsidRPr="00786B4A">
              <w:t>Buyer</w:t>
            </w:r>
            <w:proofErr w:type="spellEnd"/>
            <w:r w:rsidRPr="00786B4A">
              <w:t>/Acheteur</w:t>
            </w:r>
          </w:p>
          <w:p w:rsidR="008F633E" w:rsidRPr="00786B4A" w:rsidRDefault="008F633E" w:rsidP="004559A2">
            <w:proofErr w:type="spellStart"/>
            <w:r w:rsidRPr="00786B4A">
              <w:t>seal</w:t>
            </w:r>
            <w:proofErr w:type="spellEnd"/>
            <w:r w:rsidRPr="00786B4A">
              <w:t>/sceau</w:t>
            </w:r>
          </w:p>
        </w:tc>
      </w:tr>
      <w:tr w:rsidR="008F633E" w:rsidRPr="00786B4A" w:rsidTr="004559A2">
        <w:trPr>
          <w:gridBefore w:val="1"/>
          <w:wBefore w:w="18" w:type="dxa"/>
        </w:trPr>
        <w:tc>
          <w:tcPr>
            <w:tcW w:w="4010" w:type="dxa"/>
          </w:tcPr>
          <w:p w:rsidR="008F633E" w:rsidRPr="00786B4A" w:rsidRDefault="008F633E" w:rsidP="004559A2"/>
        </w:tc>
        <w:tc>
          <w:tcPr>
            <w:tcW w:w="573" w:type="dxa"/>
            <w:gridSpan w:val="3"/>
          </w:tcPr>
          <w:p w:rsidR="008F633E" w:rsidRPr="00786B4A" w:rsidRDefault="008F633E" w:rsidP="004559A2">
            <w:pPr>
              <w:jc w:val="center"/>
            </w:pPr>
          </w:p>
        </w:tc>
        <w:tc>
          <w:tcPr>
            <w:tcW w:w="4057" w:type="dxa"/>
            <w:gridSpan w:val="4"/>
          </w:tcPr>
          <w:p w:rsidR="008F633E" w:rsidRPr="00786B4A" w:rsidRDefault="008F633E" w:rsidP="004559A2"/>
        </w:tc>
      </w:tr>
      <w:tr w:rsidR="008F633E" w:rsidRPr="00786B4A" w:rsidTr="004559A2">
        <w:trPr>
          <w:gridBefore w:val="1"/>
          <w:wBefore w:w="18" w:type="dxa"/>
        </w:trPr>
        <w:tc>
          <w:tcPr>
            <w:tcW w:w="4010" w:type="dxa"/>
          </w:tcPr>
          <w:p w:rsidR="008F633E" w:rsidRPr="00786B4A" w:rsidRDefault="008F633E" w:rsidP="004559A2">
            <w:proofErr w:type="spellStart"/>
            <w:r w:rsidRPr="00786B4A">
              <w:t>Witness</w:t>
            </w:r>
            <w:proofErr w:type="spellEnd"/>
            <w:r w:rsidRPr="00786B4A">
              <w:t>/Témoin</w:t>
            </w:r>
          </w:p>
        </w:tc>
        <w:tc>
          <w:tcPr>
            <w:tcW w:w="573" w:type="dxa"/>
            <w:gridSpan w:val="3"/>
          </w:tcPr>
          <w:p w:rsidR="008F633E" w:rsidRPr="00786B4A" w:rsidRDefault="008F633E" w:rsidP="004559A2">
            <w:pPr>
              <w:jc w:val="center"/>
            </w:pPr>
          </w:p>
        </w:tc>
        <w:tc>
          <w:tcPr>
            <w:tcW w:w="4057" w:type="dxa"/>
            <w:gridSpan w:val="4"/>
          </w:tcPr>
          <w:p w:rsidR="008F633E" w:rsidRPr="00786B4A" w:rsidRDefault="008F633E" w:rsidP="004559A2">
            <w:proofErr w:type="spellStart"/>
            <w:r w:rsidRPr="00786B4A">
              <w:t>Buyer</w:t>
            </w:r>
            <w:proofErr w:type="spellEnd"/>
            <w:r w:rsidRPr="00786B4A">
              <w:t xml:space="preserve">/Acheteur                          </w:t>
            </w:r>
          </w:p>
          <w:p w:rsidR="008F633E" w:rsidRPr="00786B4A" w:rsidRDefault="008F633E" w:rsidP="004559A2">
            <w:proofErr w:type="spellStart"/>
            <w:r w:rsidRPr="00786B4A">
              <w:t>seal</w:t>
            </w:r>
            <w:proofErr w:type="spellEnd"/>
            <w:r w:rsidRPr="00786B4A">
              <w:t>/sceau</w:t>
            </w:r>
          </w:p>
        </w:tc>
      </w:tr>
      <w:tr w:rsidR="008F633E" w:rsidRPr="00786B4A" w:rsidTr="004559A2">
        <w:trPr>
          <w:gridBefore w:val="1"/>
          <w:wBefore w:w="18" w:type="dxa"/>
        </w:trPr>
        <w:tc>
          <w:tcPr>
            <w:tcW w:w="4010" w:type="dxa"/>
          </w:tcPr>
          <w:p w:rsidR="008F633E" w:rsidRPr="00786B4A" w:rsidRDefault="008F633E" w:rsidP="004559A2"/>
        </w:tc>
        <w:tc>
          <w:tcPr>
            <w:tcW w:w="573" w:type="dxa"/>
            <w:gridSpan w:val="3"/>
          </w:tcPr>
          <w:p w:rsidR="008F633E" w:rsidRPr="00786B4A" w:rsidRDefault="008F633E" w:rsidP="004559A2">
            <w:pPr>
              <w:jc w:val="center"/>
            </w:pPr>
          </w:p>
        </w:tc>
        <w:tc>
          <w:tcPr>
            <w:tcW w:w="4057" w:type="dxa"/>
            <w:gridSpan w:val="4"/>
          </w:tcPr>
          <w:p w:rsidR="008F633E" w:rsidRPr="00786B4A" w:rsidRDefault="008F633E" w:rsidP="004559A2"/>
        </w:tc>
      </w:tr>
    </w:tbl>
    <w:p w:rsidR="008F633E" w:rsidRPr="00786B4A" w:rsidRDefault="008F633E" w:rsidP="008F633E"/>
    <w:p w:rsidR="008F633E" w:rsidRPr="00786B4A" w:rsidRDefault="008F633E" w:rsidP="008F633E">
      <w:pPr>
        <w:spacing w:before="0"/>
        <w:jc w:val="left"/>
      </w:pPr>
    </w:p>
    <w:p w:rsidR="008F633E" w:rsidRPr="00786B4A" w:rsidRDefault="008F633E" w:rsidP="008F633E">
      <w:pPr>
        <w:jc w:val="center"/>
      </w:pPr>
      <w:r w:rsidRPr="00786B4A">
        <w:rPr>
          <w:rStyle w:val="SMCharacterBold"/>
        </w:rPr>
        <w:t>OTHER INFORMATION</w:t>
      </w:r>
      <w:r w:rsidRPr="00786B4A">
        <w:tab/>
      </w:r>
      <w:r w:rsidRPr="00786B4A">
        <w:tab/>
      </w:r>
      <w:r w:rsidRPr="00786B4A">
        <w:rPr>
          <w:rStyle w:val="SMCharacterBold"/>
        </w:rPr>
        <w:t>RENSEIGNEMENTS COMPLÉMENTAIRES</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353"/>
        <w:gridCol w:w="510"/>
        <w:gridCol w:w="3589"/>
      </w:tblGrid>
      <w:tr w:rsidR="008F633E" w:rsidRPr="00786B4A" w:rsidTr="004559A2">
        <w:tc>
          <w:tcPr>
            <w:tcW w:w="3353" w:type="dxa"/>
            <w:tcBorders>
              <w:bottom w:val="single" w:sz="4" w:space="0" w:color="auto"/>
            </w:tcBorders>
          </w:tcPr>
          <w:p w:rsidR="008F633E" w:rsidRPr="00786B4A" w:rsidRDefault="008F633E" w:rsidP="004559A2">
            <w:pPr>
              <w:rPr>
                <w:rStyle w:val="SMCharacterBold"/>
              </w:rPr>
            </w:pPr>
            <w:proofErr w:type="spellStart"/>
            <w:r w:rsidRPr="00786B4A">
              <w:rPr>
                <w:rStyle w:val="SMCharacterBold"/>
              </w:rPr>
              <w:t>Vendor’s</w:t>
            </w:r>
            <w:proofErr w:type="spellEnd"/>
            <w:r w:rsidRPr="00786B4A">
              <w:rPr>
                <w:rStyle w:val="SMCharacterBold"/>
              </w:rPr>
              <w:t xml:space="preserve"> </w:t>
            </w:r>
            <w:proofErr w:type="spellStart"/>
            <w:r w:rsidRPr="00786B4A">
              <w:rPr>
                <w:rStyle w:val="SMCharacterBold"/>
              </w:rPr>
              <w:t>Lawyer</w:t>
            </w:r>
            <w:proofErr w:type="spellEnd"/>
            <w:r w:rsidRPr="00786B4A">
              <w:rPr>
                <w:rStyle w:val="SMCharacterBold"/>
              </w:rPr>
              <w:t xml:space="preserve"> / Avocat du vendeur</w:t>
            </w:r>
          </w:p>
        </w:tc>
        <w:tc>
          <w:tcPr>
            <w:tcW w:w="510" w:type="dxa"/>
          </w:tcPr>
          <w:p w:rsidR="008F633E" w:rsidRPr="00786B4A" w:rsidRDefault="008F633E" w:rsidP="004559A2">
            <w:pPr>
              <w:jc w:val="center"/>
            </w:pPr>
          </w:p>
        </w:tc>
        <w:tc>
          <w:tcPr>
            <w:tcW w:w="3589" w:type="dxa"/>
            <w:tcBorders>
              <w:bottom w:val="single" w:sz="4" w:space="0" w:color="auto"/>
            </w:tcBorders>
          </w:tcPr>
          <w:p w:rsidR="008F633E" w:rsidRPr="00786B4A" w:rsidRDefault="008F633E" w:rsidP="004559A2">
            <w:pPr>
              <w:rPr>
                <w:rStyle w:val="SMCharacterBold"/>
              </w:rPr>
            </w:pPr>
            <w:proofErr w:type="spellStart"/>
            <w:r w:rsidRPr="00786B4A">
              <w:rPr>
                <w:rStyle w:val="SMCharacterBold"/>
              </w:rPr>
              <w:t>Buyer’s</w:t>
            </w:r>
            <w:proofErr w:type="spellEnd"/>
            <w:r w:rsidRPr="00786B4A">
              <w:rPr>
                <w:rStyle w:val="SMCharacterBold"/>
              </w:rPr>
              <w:t xml:space="preserve"> </w:t>
            </w:r>
            <w:proofErr w:type="spellStart"/>
            <w:r w:rsidRPr="00786B4A">
              <w:rPr>
                <w:rStyle w:val="SMCharacterBold"/>
              </w:rPr>
              <w:t>Lawyer</w:t>
            </w:r>
            <w:proofErr w:type="spellEnd"/>
            <w:r w:rsidRPr="00786B4A">
              <w:rPr>
                <w:rStyle w:val="SMCharacterBold"/>
              </w:rPr>
              <w:t xml:space="preserve"> / Avocat de l’acheteur</w:t>
            </w:r>
          </w:p>
        </w:tc>
      </w:tr>
      <w:tr w:rsidR="008F633E" w:rsidRPr="00786B4A" w:rsidTr="004559A2">
        <w:tc>
          <w:tcPr>
            <w:tcW w:w="3353" w:type="dxa"/>
            <w:tcBorders>
              <w:top w:val="single" w:sz="4" w:space="0" w:color="auto"/>
              <w:bottom w:val="single" w:sz="4" w:space="0" w:color="auto"/>
            </w:tcBorders>
          </w:tcPr>
          <w:p w:rsidR="008F633E" w:rsidRPr="00786B4A" w:rsidRDefault="008F633E" w:rsidP="004559A2">
            <w:r w:rsidRPr="00786B4A">
              <w:t>Name/Nom</w:t>
            </w:r>
          </w:p>
          <w:p w:rsidR="008F633E" w:rsidRPr="00786B4A" w:rsidRDefault="008F633E" w:rsidP="004559A2"/>
        </w:tc>
        <w:tc>
          <w:tcPr>
            <w:tcW w:w="510" w:type="dxa"/>
          </w:tcPr>
          <w:p w:rsidR="008F633E" w:rsidRPr="00786B4A" w:rsidRDefault="008F633E" w:rsidP="004559A2">
            <w:pPr>
              <w:jc w:val="center"/>
            </w:pPr>
          </w:p>
        </w:tc>
        <w:tc>
          <w:tcPr>
            <w:tcW w:w="3589" w:type="dxa"/>
            <w:tcBorders>
              <w:top w:val="single" w:sz="4" w:space="0" w:color="auto"/>
              <w:bottom w:val="single" w:sz="4" w:space="0" w:color="auto"/>
            </w:tcBorders>
          </w:tcPr>
          <w:p w:rsidR="008F633E" w:rsidRPr="00786B4A" w:rsidRDefault="008F633E" w:rsidP="004559A2">
            <w:r w:rsidRPr="00786B4A">
              <w:t>Name/Nom</w:t>
            </w:r>
          </w:p>
          <w:p w:rsidR="008F633E" w:rsidRPr="00786B4A" w:rsidRDefault="008F633E" w:rsidP="004559A2"/>
        </w:tc>
      </w:tr>
      <w:tr w:rsidR="008F633E" w:rsidRPr="00786B4A" w:rsidTr="004559A2">
        <w:tc>
          <w:tcPr>
            <w:tcW w:w="3353" w:type="dxa"/>
            <w:tcBorders>
              <w:top w:val="single" w:sz="4" w:space="0" w:color="auto"/>
              <w:bottom w:val="single" w:sz="4" w:space="0" w:color="auto"/>
            </w:tcBorders>
          </w:tcPr>
          <w:p w:rsidR="008F633E" w:rsidRPr="00786B4A" w:rsidRDefault="008F633E" w:rsidP="004559A2">
            <w:proofErr w:type="spellStart"/>
            <w:r w:rsidRPr="00786B4A">
              <w:t>Address</w:t>
            </w:r>
            <w:proofErr w:type="spellEnd"/>
            <w:r w:rsidRPr="00786B4A">
              <w:t>/Adresse</w:t>
            </w:r>
            <w:r w:rsidRPr="00786B4A">
              <w:br/>
            </w:r>
          </w:p>
        </w:tc>
        <w:tc>
          <w:tcPr>
            <w:tcW w:w="510" w:type="dxa"/>
          </w:tcPr>
          <w:p w:rsidR="008F633E" w:rsidRPr="00786B4A" w:rsidRDefault="008F633E" w:rsidP="004559A2">
            <w:pPr>
              <w:jc w:val="center"/>
            </w:pPr>
          </w:p>
        </w:tc>
        <w:tc>
          <w:tcPr>
            <w:tcW w:w="3589" w:type="dxa"/>
            <w:tcBorders>
              <w:top w:val="single" w:sz="4" w:space="0" w:color="auto"/>
              <w:bottom w:val="single" w:sz="4" w:space="0" w:color="auto"/>
            </w:tcBorders>
          </w:tcPr>
          <w:p w:rsidR="008F633E" w:rsidRPr="00786B4A" w:rsidRDefault="008F633E" w:rsidP="004559A2">
            <w:proofErr w:type="spellStart"/>
            <w:r w:rsidRPr="00786B4A">
              <w:t>Address</w:t>
            </w:r>
            <w:proofErr w:type="spellEnd"/>
            <w:r w:rsidRPr="00786B4A">
              <w:t>/Adresse</w:t>
            </w:r>
            <w:r w:rsidRPr="00786B4A">
              <w:br/>
            </w:r>
          </w:p>
        </w:tc>
      </w:tr>
      <w:tr w:rsidR="008F633E" w:rsidRPr="00786B4A" w:rsidTr="004559A2">
        <w:tc>
          <w:tcPr>
            <w:tcW w:w="3353" w:type="dxa"/>
            <w:tcBorders>
              <w:top w:val="single" w:sz="4" w:space="0" w:color="auto"/>
              <w:bottom w:val="single" w:sz="4" w:space="0" w:color="auto"/>
            </w:tcBorders>
          </w:tcPr>
          <w:p w:rsidR="008F633E" w:rsidRPr="00786B4A" w:rsidRDefault="008F633E" w:rsidP="004559A2">
            <w:proofErr w:type="spellStart"/>
            <w:r w:rsidRPr="00786B4A">
              <w:t>Telephone</w:t>
            </w:r>
            <w:proofErr w:type="spellEnd"/>
            <w:r w:rsidRPr="00786B4A">
              <w:t>/Téléphone</w:t>
            </w:r>
          </w:p>
          <w:p w:rsidR="008F633E" w:rsidRPr="00786B4A" w:rsidRDefault="008F633E" w:rsidP="004559A2"/>
        </w:tc>
        <w:tc>
          <w:tcPr>
            <w:tcW w:w="510" w:type="dxa"/>
          </w:tcPr>
          <w:p w:rsidR="008F633E" w:rsidRPr="00786B4A" w:rsidRDefault="008F633E" w:rsidP="004559A2">
            <w:pPr>
              <w:jc w:val="center"/>
            </w:pPr>
          </w:p>
        </w:tc>
        <w:tc>
          <w:tcPr>
            <w:tcW w:w="3589" w:type="dxa"/>
            <w:tcBorders>
              <w:top w:val="single" w:sz="4" w:space="0" w:color="auto"/>
              <w:bottom w:val="single" w:sz="4" w:space="0" w:color="auto"/>
            </w:tcBorders>
          </w:tcPr>
          <w:p w:rsidR="008F633E" w:rsidRPr="00786B4A" w:rsidRDefault="008F633E" w:rsidP="004559A2">
            <w:proofErr w:type="spellStart"/>
            <w:r w:rsidRPr="00786B4A">
              <w:t>Telephone</w:t>
            </w:r>
            <w:proofErr w:type="spellEnd"/>
            <w:r w:rsidRPr="00786B4A">
              <w:t>/Téléphone</w:t>
            </w:r>
          </w:p>
          <w:p w:rsidR="008F633E" w:rsidRPr="00786B4A" w:rsidRDefault="008F633E" w:rsidP="004559A2"/>
        </w:tc>
      </w:tr>
      <w:tr w:rsidR="008F633E" w:rsidRPr="00786B4A" w:rsidTr="004559A2">
        <w:tc>
          <w:tcPr>
            <w:tcW w:w="3353" w:type="dxa"/>
            <w:tcBorders>
              <w:top w:val="single" w:sz="4" w:space="0" w:color="auto"/>
            </w:tcBorders>
          </w:tcPr>
          <w:p w:rsidR="008F633E" w:rsidRPr="00786B4A" w:rsidRDefault="008F633E" w:rsidP="004559A2">
            <w:r w:rsidRPr="00786B4A">
              <w:t xml:space="preserve">Fax/Télécopieur </w:t>
            </w:r>
          </w:p>
        </w:tc>
        <w:tc>
          <w:tcPr>
            <w:tcW w:w="510" w:type="dxa"/>
          </w:tcPr>
          <w:p w:rsidR="008F633E" w:rsidRPr="00786B4A" w:rsidRDefault="008F633E" w:rsidP="004559A2">
            <w:pPr>
              <w:jc w:val="center"/>
            </w:pPr>
          </w:p>
        </w:tc>
        <w:tc>
          <w:tcPr>
            <w:tcW w:w="3589" w:type="dxa"/>
            <w:tcBorders>
              <w:top w:val="single" w:sz="4" w:space="0" w:color="auto"/>
            </w:tcBorders>
          </w:tcPr>
          <w:p w:rsidR="008F633E" w:rsidRPr="00786B4A" w:rsidRDefault="008F633E" w:rsidP="004559A2">
            <w:r w:rsidRPr="00786B4A">
              <w:t>Fax/Télécopieur</w:t>
            </w:r>
          </w:p>
        </w:tc>
      </w:tr>
    </w:tbl>
    <w:p w:rsidR="008F633E" w:rsidRPr="00786B4A" w:rsidRDefault="008F633E" w:rsidP="008F633E">
      <w:pPr>
        <w:pStyle w:val="Titre4"/>
        <w:keepNext w:val="0"/>
        <w:keepLines w:val="0"/>
        <w:numPr>
          <w:ilvl w:val="0"/>
          <w:numId w:val="0"/>
        </w:numPr>
        <w:spacing w:before="0" w:line="276" w:lineRule="auto"/>
        <w:rPr>
          <w:rFonts w:ascii="Times New Roman" w:hAnsi="Times New Roman" w:cs="Times New Roman"/>
          <w:b w:val="0"/>
          <w:i w:val="0"/>
          <w:color w:val="auto"/>
        </w:rPr>
      </w:pPr>
    </w:p>
    <w:p w:rsidR="008F633E" w:rsidRPr="00786B4A" w:rsidRDefault="008F633E" w:rsidP="008F633E"/>
    <w:p w:rsidR="008F633E" w:rsidRPr="00786B4A" w:rsidRDefault="008F633E" w:rsidP="008F633E">
      <w:pPr>
        <w:spacing w:before="0"/>
        <w:jc w:val="left"/>
      </w:pPr>
      <w:r w:rsidRPr="00786B4A">
        <w:br w:type="page"/>
      </w:r>
    </w:p>
    <w:p w:rsidR="008F633E" w:rsidRPr="00786B4A" w:rsidRDefault="008F633E" w:rsidP="008F633E">
      <w:pPr>
        <w:pStyle w:val="SMCentre"/>
        <w:outlineLvl w:val="0"/>
        <w:rPr>
          <w:rStyle w:val="SMCharacterBold"/>
          <w:lang w:val="fr-CA"/>
        </w:rPr>
      </w:pPr>
      <w:bookmarkStart w:id="106" w:name="DocsID"/>
      <w:bookmarkEnd w:id="106"/>
      <w:r w:rsidRPr="00786B4A">
        <w:rPr>
          <w:rStyle w:val="SMCharacterBold"/>
          <w:lang w:val="fr-CA"/>
        </w:rPr>
        <w:lastRenderedPageBreak/>
        <w:t>Annexe « A »</w:t>
      </w:r>
    </w:p>
    <w:p w:rsidR="008F633E" w:rsidRPr="00786B4A" w:rsidRDefault="008F633E" w:rsidP="008F633E">
      <w:pPr>
        <w:pStyle w:val="SMCentre"/>
        <w:rPr>
          <w:rStyle w:val="SMCharacterBold"/>
          <w:lang w:val="fr-CA"/>
        </w:rPr>
      </w:pPr>
      <w:r w:rsidRPr="00786B4A">
        <w:rPr>
          <w:rStyle w:val="SMCharacterBold"/>
          <w:lang w:val="fr-CA"/>
        </w:rPr>
        <w:t>DÉCLARATION RELATIVE À L’ÉTAT DE LA PROPRIÉTÉ</w:t>
      </w:r>
    </w:p>
    <w:p w:rsidR="008F633E" w:rsidRPr="00786B4A" w:rsidRDefault="008F633E" w:rsidP="008F633E">
      <w:pPr>
        <w:pStyle w:val="SMCentre"/>
        <w:rPr>
          <w:rStyle w:val="SMCharacterBold"/>
          <w:lang w:val="fr-CA"/>
        </w:rPr>
      </w:pPr>
    </w:p>
    <w:p w:rsidR="008F633E" w:rsidRPr="00786B4A" w:rsidRDefault="008F633E" w:rsidP="008F633E">
      <w:r w:rsidRPr="00786B4A">
        <w:rPr>
          <w:b/>
        </w:rPr>
        <w:t>Propriété située au</w:t>
      </w:r>
      <w:r>
        <w:rPr>
          <w:b/>
        </w:rPr>
        <w:t> :</w:t>
      </w:r>
      <w:r w:rsidRPr="00786B4A">
        <w:tab/>
        <w:t>____________________________________________________</w:t>
      </w:r>
    </w:p>
    <w:p w:rsidR="008F633E" w:rsidRPr="00786B4A" w:rsidRDefault="008F633E" w:rsidP="008F633E">
      <w:r w:rsidRPr="00786B4A">
        <w:rPr>
          <w:b/>
        </w:rPr>
        <w:t>NID</w:t>
      </w:r>
      <w:r>
        <w:rPr>
          <w:b/>
        </w:rPr>
        <w:t> :</w:t>
      </w:r>
      <w:r w:rsidRPr="00786B4A">
        <w:rPr>
          <w:b/>
        </w:rPr>
        <w:tab/>
      </w:r>
      <w:r w:rsidRPr="00786B4A">
        <w:tab/>
      </w:r>
      <w:r w:rsidRPr="00786B4A">
        <w:tab/>
        <w:t>____________________________________________________</w:t>
      </w:r>
    </w:p>
    <w:p w:rsidR="008F633E" w:rsidRPr="00786B4A" w:rsidRDefault="008F633E" w:rsidP="008F633E"/>
    <w:tbl>
      <w:tblPr>
        <w:tblStyle w:val="Grilledutableau"/>
        <w:tblW w:w="0" w:type="auto"/>
        <w:tblLayout w:type="fixed"/>
        <w:tblLook w:val="01E0" w:firstRow="1" w:lastRow="1" w:firstColumn="1" w:lastColumn="1" w:noHBand="0" w:noVBand="0"/>
      </w:tblPr>
      <w:tblGrid>
        <w:gridCol w:w="5400"/>
        <w:gridCol w:w="3235"/>
      </w:tblGrid>
      <w:tr w:rsidR="008F633E" w:rsidRPr="00A061FB" w:rsidTr="004559A2">
        <w:tc>
          <w:tcPr>
            <w:tcW w:w="5400" w:type="dxa"/>
          </w:tcPr>
          <w:p w:rsidR="008F633E" w:rsidRPr="00A061FB" w:rsidRDefault="008F633E" w:rsidP="004559A2">
            <w:pPr>
              <w:rPr>
                <w:sz w:val="22"/>
                <w:szCs w:val="22"/>
              </w:rPr>
            </w:pPr>
            <w:r w:rsidRPr="00A061FB">
              <w:rPr>
                <w:sz w:val="22"/>
                <w:szCs w:val="22"/>
              </w:rPr>
              <w:t>Le vendeur est responsable de l’exactitude des réponses qu’il donne dans le présent document.  S’il n’est pas certain d’une réponse, il devrait répondre « Ne sais pas ».  La présente déclaration fera partie intégrante du contrat d’achat-vente, si le vendeur et l’acheteur en conviennent par écrit.</w:t>
            </w:r>
          </w:p>
        </w:tc>
        <w:tc>
          <w:tcPr>
            <w:tcW w:w="3235" w:type="dxa"/>
          </w:tcPr>
          <w:p w:rsidR="008F633E" w:rsidRPr="00A061FB" w:rsidRDefault="008F633E" w:rsidP="004559A2">
            <w:pPr>
              <w:rPr>
                <w:sz w:val="22"/>
                <w:szCs w:val="22"/>
              </w:rPr>
            </w:pPr>
            <w:r w:rsidRPr="00A061FB">
              <w:rPr>
                <w:sz w:val="22"/>
                <w:szCs w:val="22"/>
              </w:rPr>
              <w:t>Le vendeur doit choisir les réponses pertinentes.</w:t>
            </w:r>
          </w:p>
        </w:tc>
      </w:tr>
    </w:tbl>
    <w:tbl>
      <w:tblPr>
        <w:tblStyle w:val="Grilledutableau"/>
        <w:tblpPr w:leftFromText="180" w:rightFromText="180" w:vertAnchor="text" w:horzAnchor="margin" w:tblpX="-10" w:tblpY="78"/>
        <w:tblW w:w="8640" w:type="dxa"/>
        <w:tblLayout w:type="fixed"/>
        <w:tblLook w:val="01E0" w:firstRow="1" w:lastRow="1" w:firstColumn="1" w:lastColumn="1" w:noHBand="0" w:noVBand="0"/>
      </w:tblPr>
      <w:tblGrid>
        <w:gridCol w:w="8640"/>
      </w:tblGrid>
      <w:tr w:rsidR="008F633E" w:rsidRPr="00A061FB" w:rsidTr="004559A2">
        <w:trPr>
          <w:trHeight w:val="548"/>
        </w:trPr>
        <w:tc>
          <w:tcPr>
            <w:tcW w:w="8640" w:type="dxa"/>
            <w:tcBorders>
              <w:bottom w:val="single" w:sz="4" w:space="0" w:color="auto"/>
            </w:tcBorders>
          </w:tcPr>
          <w:p w:rsidR="008F633E" w:rsidRPr="00A061FB" w:rsidRDefault="008F633E" w:rsidP="004559A2">
            <w:pPr>
              <w:rPr>
                <w:rStyle w:val="SMCharacterBold"/>
                <w:sz w:val="22"/>
                <w:szCs w:val="22"/>
              </w:rPr>
            </w:pPr>
            <w:r w:rsidRPr="00A061FB">
              <w:rPr>
                <w:sz w:val="22"/>
                <w:szCs w:val="22"/>
              </w:rPr>
              <w:t>Dans la présente déclaration, lorsque le contexte l’exige, le singulier comprend le pluriel et le pluriel comprend le singulier; le masculin comprend le féminin et le féminin comprend le masculin.</w:t>
            </w:r>
          </w:p>
        </w:tc>
      </w:tr>
      <w:tr w:rsidR="008F633E" w:rsidRPr="00A061FB" w:rsidTr="004559A2">
        <w:trPr>
          <w:trHeight w:val="548"/>
        </w:trPr>
        <w:tc>
          <w:tcPr>
            <w:tcW w:w="8640" w:type="dxa"/>
            <w:tcBorders>
              <w:top w:val="single" w:sz="4" w:space="0" w:color="auto"/>
              <w:left w:val="nil"/>
              <w:bottom w:val="nil"/>
              <w:right w:val="nil"/>
            </w:tcBorders>
          </w:tcPr>
          <w:p w:rsidR="008F633E" w:rsidRPr="00A061FB" w:rsidRDefault="008F633E" w:rsidP="004559A2">
            <w:pPr>
              <w:spacing w:before="0"/>
              <w:rPr>
                <w:sz w:val="22"/>
                <w:szCs w:val="22"/>
              </w:rPr>
            </w:pPr>
          </w:p>
        </w:tc>
      </w:tr>
    </w:tbl>
    <w:tbl>
      <w:tblPr>
        <w:tblStyle w:val="Grilledutableau"/>
        <w:tblW w:w="8635" w:type="dxa"/>
        <w:tblLayout w:type="fixed"/>
        <w:tblLook w:val="01E0" w:firstRow="1" w:lastRow="1" w:firstColumn="1" w:lastColumn="1" w:noHBand="0" w:noVBand="0"/>
      </w:tblPr>
      <w:tblGrid>
        <w:gridCol w:w="5400"/>
        <w:gridCol w:w="630"/>
        <w:gridCol w:w="720"/>
        <w:gridCol w:w="720"/>
        <w:gridCol w:w="1165"/>
      </w:tblGrid>
      <w:tr w:rsidR="008F633E" w:rsidRPr="00A061FB" w:rsidTr="004559A2">
        <w:tc>
          <w:tcPr>
            <w:tcW w:w="5400" w:type="dxa"/>
          </w:tcPr>
          <w:p w:rsidR="008F633E" w:rsidRPr="00A061FB" w:rsidRDefault="008F633E" w:rsidP="004559A2">
            <w:pPr>
              <w:pStyle w:val="SMAL1"/>
              <w:numPr>
                <w:ilvl w:val="0"/>
                <w:numId w:val="0"/>
              </w:numPr>
              <w:rPr>
                <w:sz w:val="22"/>
                <w:szCs w:val="22"/>
                <w:lang w:val="fr-CA"/>
              </w:rPr>
            </w:pPr>
            <w:r w:rsidRPr="00A061FB">
              <w:rPr>
                <w:sz w:val="22"/>
                <w:szCs w:val="22"/>
                <w:lang w:val="fr-CA"/>
              </w:rPr>
              <w:t>Veuillez joindre au présent document une annexe comportant des renseignements ou explications supplémentaires, le cas échéant, à l’égard d’une ou plusieurs des questions suivantes.</w:t>
            </w:r>
          </w:p>
        </w:tc>
        <w:tc>
          <w:tcPr>
            <w:tcW w:w="630" w:type="dxa"/>
          </w:tcPr>
          <w:p w:rsidR="008F633E" w:rsidRPr="00A061FB" w:rsidRDefault="008F633E" w:rsidP="004559A2">
            <w:pPr>
              <w:rPr>
                <w:rStyle w:val="SMCharacterBold"/>
                <w:b w:val="0"/>
                <w:sz w:val="22"/>
                <w:szCs w:val="22"/>
              </w:rPr>
            </w:pPr>
            <w:r w:rsidRPr="00A061FB">
              <w:rPr>
                <w:rStyle w:val="SMCharacterBold"/>
                <w:b w:val="0"/>
                <w:sz w:val="22"/>
                <w:szCs w:val="22"/>
              </w:rPr>
              <w:t>OUI</w:t>
            </w:r>
          </w:p>
        </w:tc>
        <w:tc>
          <w:tcPr>
            <w:tcW w:w="720" w:type="dxa"/>
          </w:tcPr>
          <w:p w:rsidR="008F633E" w:rsidRPr="00A061FB" w:rsidRDefault="008F633E" w:rsidP="004559A2">
            <w:pPr>
              <w:rPr>
                <w:rStyle w:val="SMCharacterBold"/>
                <w:b w:val="0"/>
                <w:sz w:val="22"/>
                <w:szCs w:val="22"/>
              </w:rPr>
            </w:pPr>
            <w:r w:rsidRPr="00A061FB">
              <w:rPr>
                <w:rStyle w:val="SMCharacterBold"/>
                <w:b w:val="0"/>
                <w:sz w:val="22"/>
                <w:szCs w:val="22"/>
              </w:rPr>
              <w:t>NON</w:t>
            </w:r>
          </w:p>
        </w:tc>
        <w:tc>
          <w:tcPr>
            <w:tcW w:w="720" w:type="dxa"/>
          </w:tcPr>
          <w:p w:rsidR="008F633E" w:rsidRPr="00A061FB" w:rsidRDefault="008F633E" w:rsidP="004559A2">
            <w:pPr>
              <w:rPr>
                <w:rStyle w:val="SMCharacterBold"/>
                <w:b w:val="0"/>
                <w:sz w:val="22"/>
                <w:szCs w:val="22"/>
              </w:rPr>
            </w:pPr>
            <w:r w:rsidRPr="00A061FB">
              <w:rPr>
                <w:rStyle w:val="SMCharacterBold"/>
                <w:b w:val="0"/>
                <w:sz w:val="22"/>
                <w:szCs w:val="22"/>
              </w:rPr>
              <w:t>NE SAIS PAS</w:t>
            </w:r>
          </w:p>
        </w:tc>
        <w:tc>
          <w:tcPr>
            <w:tcW w:w="1165" w:type="dxa"/>
          </w:tcPr>
          <w:p w:rsidR="008F633E" w:rsidRPr="00A061FB" w:rsidRDefault="008F633E" w:rsidP="004559A2">
            <w:pPr>
              <w:rPr>
                <w:rStyle w:val="SMCharacterBold"/>
                <w:b w:val="0"/>
                <w:sz w:val="22"/>
                <w:szCs w:val="22"/>
              </w:rPr>
            </w:pPr>
            <w:r w:rsidRPr="00A061FB">
              <w:rPr>
                <w:rStyle w:val="SMCharacterBold"/>
                <w:b w:val="0"/>
                <w:sz w:val="22"/>
                <w:szCs w:val="22"/>
              </w:rPr>
              <w:t>NE S’APPLI-QUE PAS</w:t>
            </w:r>
          </w:p>
        </w:tc>
      </w:tr>
      <w:tr w:rsidR="008F633E" w:rsidRPr="00A061FB" w:rsidTr="004559A2">
        <w:tc>
          <w:tcPr>
            <w:tcW w:w="5400" w:type="dxa"/>
          </w:tcPr>
          <w:p w:rsidR="008F633E" w:rsidRPr="00A061FB" w:rsidRDefault="008F633E" w:rsidP="00507B96">
            <w:pPr>
              <w:pStyle w:val="SMAL1"/>
              <w:tabs>
                <w:tab w:val="clear" w:pos="720"/>
              </w:tabs>
              <w:spacing w:before="120"/>
              <w:ind w:left="0" w:firstLine="0"/>
              <w:rPr>
                <w:b/>
                <w:sz w:val="22"/>
                <w:szCs w:val="22"/>
                <w:lang w:val="fr-CA"/>
              </w:rPr>
            </w:pPr>
            <w:r w:rsidRPr="00A061FB">
              <w:rPr>
                <w:b/>
                <w:sz w:val="22"/>
                <w:szCs w:val="22"/>
                <w:lang w:val="fr-CA"/>
              </w:rPr>
              <w:t>APPROVISIONNEMENT EN EAU (Si d’autres renseignements doivent être donnés à l’égard des questions qui suivent, veuillez joindre une annexe.)</w:t>
            </w:r>
          </w:p>
        </w:tc>
        <w:tc>
          <w:tcPr>
            <w:tcW w:w="630" w:type="dxa"/>
          </w:tcPr>
          <w:p w:rsidR="008F633E" w:rsidRPr="00A061FB" w:rsidRDefault="008F633E" w:rsidP="004559A2">
            <w:pPr>
              <w:rPr>
                <w:rStyle w:val="SMCharacterBold"/>
                <w:sz w:val="22"/>
                <w:szCs w:val="22"/>
              </w:rPr>
            </w:pPr>
          </w:p>
        </w:tc>
        <w:tc>
          <w:tcPr>
            <w:tcW w:w="720" w:type="dxa"/>
          </w:tcPr>
          <w:p w:rsidR="008F633E" w:rsidRPr="00A061FB" w:rsidRDefault="008F633E" w:rsidP="004559A2">
            <w:pPr>
              <w:rPr>
                <w:rStyle w:val="SMCharacterBold"/>
                <w:sz w:val="22"/>
                <w:szCs w:val="22"/>
              </w:rPr>
            </w:pPr>
          </w:p>
        </w:tc>
        <w:tc>
          <w:tcPr>
            <w:tcW w:w="720" w:type="dxa"/>
          </w:tcPr>
          <w:p w:rsidR="008F633E" w:rsidRPr="00A061FB" w:rsidRDefault="008F633E" w:rsidP="004559A2">
            <w:pPr>
              <w:rPr>
                <w:rStyle w:val="SMCharacterBold"/>
                <w:sz w:val="22"/>
                <w:szCs w:val="22"/>
              </w:rPr>
            </w:pPr>
          </w:p>
        </w:tc>
        <w:tc>
          <w:tcPr>
            <w:tcW w:w="1165" w:type="dxa"/>
          </w:tcPr>
          <w:p w:rsidR="008F633E" w:rsidRPr="00A061FB" w:rsidRDefault="008F633E" w:rsidP="004559A2">
            <w:pPr>
              <w:rPr>
                <w:rStyle w:val="SMCharacterBold"/>
                <w:sz w:val="22"/>
                <w:szCs w:val="22"/>
              </w:rPr>
            </w:pPr>
          </w:p>
        </w:tc>
      </w:tr>
      <w:tr w:rsidR="008F633E" w:rsidRPr="00A061FB" w:rsidTr="004559A2">
        <w:tc>
          <w:tcPr>
            <w:tcW w:w="5400" w:type="dxa"/>
          </w:tcPr>
          <w:p w:rsidR="008F633E" w:rsidRPr="00A061FB" w:rsidRDefault="008F633E" w:rsidP="00507B96">
            <w:pPr>
              <w:pStyle w:val="SMAL2"/>
              <w:numPr>
                <w:ilvl w:val="0"/>
                <w:numId w:val="44"/>
              </w:numPr>
              <w:ind w:hanging="720"/>
              <w:rPr>
                <w:sz w:val="22"/>
                <w:szCs w:val="22"/>
              </w:rPr>
            </w:pPr>
            <w:r w:rsidRPr="00A061FB">
              <w:rPr>
                <w:sz w:val="22"/>
                <w:szCs w:val="22"/>
                <w:lang w:val="fr-CA"/>
              </w:rPr>
              <w:t xml:space="preserve"> </w:t>
            </w:r>
            <w:proofErr w:type="spellStart"/>
            <w:r w:rsidRPr="00A061FB">
              <w:rPr>
                <w:sz w:val="22"/>
                <w:szCs w:val="22"/>
              </w:rPr>
              <w:t>Réseau</w:t>
            </w:r>
            <w:proofErr w:type="spellEnd"/>
            <w:r w:rsidRPr="00A061FB">
              <w:rPr>
                <w:sz w:val="22"/>
                <w:szCs w:val="22"/>
              </w:rPr>
              <w:t xml:space="preserve"> municipal</w:t>
            </w:r>
          </w:p>
        </w:tc>
        <w:tc>
          <w:tcPr>
            <w:tcW w:w="630" w:type="dxa"/>
          </w:tcPr>
          <w:p w:rsidR="008F633E" w:rsidRPr="00A061FB" w:rsidRDefault="008F633E" w:rsidP="004559A2">
            <w:pPr>
              <w:rPr>
                <w:sz w:val="22"/>
                <w:szCs w:val="22"/>
              </w:rPr>
            </w:pPr>
          </w:p>
        </w:tc>
        <w:tc>
          <w:tcPr>
            <w:tcW w:w="720" w:type="dxa"/>
          </w:tcPr>
          <w:p w:rsidR="008F633E" w:rsidRPr="00A061FB" w:rsidRDefault="008F633E" w:rsidP="004559A2">
            <w:pPr>
              <w:rPr>
                <w:sz w:val="22"/>
                <w:szCs w:val="22"/>
              </w:rPr>
            </w:pPr>
          </w:p>
        </w:tc>
        <w:tc>
          <w:tcPr>
            <w:tcW w:w="720" w:type="dxa"/>
          </w:tcPr>
          <w:p w:rsidR="008F633E" w:rsidRPr="00A061FB" w:rsidRDefault="008F633E" w:rsidP="004559A2">
            <w:pPr>
              <w:rPr>
                <w:sz w:val="22"/>
                <w:szCs w:val="22"/>
              </w:rPr>
            </w:pPr>
          </w:p>
        </w:tc>
        <w:tc>
          <w:tcPr>
            <w:tcW w:w="1165" w:type="dxa"/>
          </w:tcPr>
          <w:p w:rsidR="008F633E" w:rsidRPr="00A061FB" w:rsidRDefault="008F633E" w:rsidP="004559A2">
            <w:pPr>
              <w:rPr>
                <w:sz w:val="22"/>
                <w:szCs w:val="22"/>
              </w:rPr>
            </w:pPr>
          </w:p>
        </w:tc>
      </w:tr>
      <w:tr w:rsidR="008F633E" w:rsidRPr="00A061FB" w:rsidTr="004559A2">
        <w:tc>
          <w:tcPr>
            <w:tcW w:w="5400" w:type="dxa"/>
          </w:tcPr>
          <w:p w:rsidR="008F633E" w:rsidRPr="00A061FB" w:rsidRDefault="008F633E" w:rsidP="00507B96">
            <w:pPr>
              <w:pStyle w:val="SMAL2"/>
              <w:numPr>
                <w:ilvl w:val="1"/>
                <w:numId w:val="43"/>
              </w:numPr>
              <w:tabs>
                <w:tab w:val="clear" w:pos="1440"/>
              </w:tabs>
              <w:ind w:left="0" w:hanging="18"/>
              <w:rPr>
                <w:sz w:val="22"/>
                <w:szCs w:val="22"/>
                <w:lang w:val="fr-CA"/>
              </w:rPr>
            </w:pPr>
            <w:proofErr w:type="spellStart"/>
            <w:r w:rsidRPr="00A061FB">
              <w:rPr>
                <w:sz w:val="22"/>
                <w:szCs w:val="22"/>
              </w:rPr>
              <w:t>Puits</w:t>
            </w:r>
            <w:proofErr w:type="spellEnd"/>
            <w:r w:rsidRPr="00A061FB">
              <w:rPr>
                <w:sz w:val="22"/>
                <w:szCs w:val="22"/>
              </w:rPr>
              <w:t xml:space="preserve"> _________ </w:t>
            </w:r>
            <w:proofErr w:type="spellStart"/>
            <w:r w:rsidRPr="00A061FB">
              <w:rPr>
                <w:sz w:val="22"/>
                <w:szCs w:val="22"/>
              </w:rPr>
              <w:t>Creusé</w:t>
            </w:r>
            <w:proofErr w:type="spellEnd"/>
            <w:r w:rsidRPr="00A061FB">
              <w:rPr>
                <w:sz w:val="22"/>
                <w:szCs w:val="22"/>
              </w:rPr>
              <w:t xml:space="preserve"> _________ </w:t>
            </w:r>
            <w:r w:rsidRPr="00A061FB">
              <w:rPr>
                <w:sz w:val="22"/>
                <w:szCs w:val="22"/>
                <w:lang w:val="fr-CA"/>
              </w:rPr>
              <w:t>Foré __________</w:t>
            </w:r>
          </w:p>
        </w:tc>
        <w:tc>
          <w:tcPr>
            <w:tcW w:w="630" w:type="dxa"/>
          </w:tcPr>
          <w:p w:rsidR="008F633E" w:rsidRPr="00A061FB" w:rsidRDefault="008F633E" w:rsidP="004559A2">
            <w:pPr>
              <w:rPr>
                <w:sz w:val="22"/>
                <w:szCs w:val="22"/>
              </w:rPr>
            </w:pPr>
          </w:p>
        </w:tc>
        <w:tc>
          <w:tcPr>
            <w:tcW w:w="720" w:type="dxa"/>
          </w:tcPr>
          <w:p w:rsidR="008F633E" w:rsidRPr="00A061FB" w:rsidRDefault="008F633E" w:rsidP="004559A2">
            <w:pPr>
              <w:rPr>
                <w:sz w:val="22"/>
                <w:szCs w:val="22"/>
              </w:rPr>
            </w:pPr>
          </w:p>
        </w:tc>
        <w:tc>
          <w:tcPr>
            <w:tcW w:w="720" w:type="dxa"/>
          </w:tcPr>
          <w:p w:rsidR="008F633E" w:rsidRPr="00A061FB" w:rsidRDefault="008F633E" w:rsidP="004559A2">
            <w:pPr>
              <w:rPr>
                <w:sz w:val="22"/>
                <w:szCs w:val="22"/>
              </w:rPr>
            </w:pPr>
          </w:p>
        </w:tc>
        <w:tc>
          <w:tcPr>
            <w:tcW w:w="1165" w:type="dxa"/>
          </w:tcPr>
          <w:p w:rsidR="008F633E" w:rsidRPr="00A061FB" w:rsidRDefault="008F633E" w:rsidP="004559A2">
            <w:pPr>
              <w:rPr>
                <w:sz w:val="22"/>
                <w:szCs w:val="22"/>
              </w:rPr>
            </w:pPr>
          </w:p>
        </w:tc>
      </w:tr>
      <w:tr w:rsidR="008F633E" w:rsidRPr="00A061FB" w:rsidTr="004559A2">
        <w:tc>
          <w:tcPr>
            <w:tcW w:w="5400" w:type="dxa"/>
          </w:tcPr>
          <w:p w:rsidR="008F633E" w:rsidRPr="00A061FB" w:rsidRDefault="008F633E" w:rsidP="00507B96">
            <w:pPr>
              <w:pStyle w:val="SMAL2"/>
              <w:numPr>
                <w:ilvl w:val="1"/>
                <w:numId w:val="45"/>
              </w:numPr>
              <w:tabs>
                <w:tab w:val="clear" w:pos="1440"/>
              </w:tabs>
              <w:ind w:left="0" w:firstLine="0"/>
              <w:rPr>
                <w:sz w:val="22"/>
                <w:szCs w:val="22"/>
              </w:rPr>
            </w:pPr>
            <w:proofErr w:type="spellStart"/>
            <w:r w:rsidRPr="00A061FB">
              <w:rPr>
                <w:sz w:val="22"/>
                <w:szCs w:val="22"/>
              </w:rPr>
              <w:t>Autres</w:t>
            </w:r>
            <w:proofErr w:type="spellEnd"/>
          </w:p>
        </w:tc>
        <w:tc>
          <w:tcPr>
            <w:tcW w:w="630" w:type="dxa"/>
          </w:tcPr>
          <w:p w:rsidR="008F633E" w:rsidRPr="00A061FB" w:rsidRDefault="008F633E" w:rsidP="004559A2">
            <w:pPr>
              <w:rPr>
                <w:sz w:val="22"/>
                <w:szCs w:val="22"/>
              </w:rPr>
            </w:pPr>
          </w:p>
        </w:tc>
        <w:tc>
          <w:tcPr>
            <w:tcW w:w="720" w:type="dxa"/>
          </w:tcPr>
          <w:p w:rsidR="008F633E" w:rsidRPr="00A061FB" w:rsidRDefault="008F633E" w:rsidP="004559A2">
            <w:pPr>
              <w:rPr>
                <w:sz w:val="22"/>
                <w:szCs w:val="22"/>
              </w:rPr>
            </w:pPr>
          </w:p>
        </w:tc>
        <w:tc>
          <w:tcPr>
            <w:tcW w:w="720" w:type="dxa"/>
          </w:tcPr>
          <w:p w:rsidR="008F633E" w:rsidRPr="00A061FB" w:rsidRDefault="008F633E" w:rsidP="004559A2">
            <w:pPr>
              <w:rPr>
                <w:sz w:val="22"/>
                <w:szCs w:val="22"/>
              </w:rPr>
            </w:pPr>
          </w:p>
        </w:tc>
        <w:tc>
          <w:tcPr>
            <w:tcW w:w="1165" w:type="dxa"/>
          </w:tcPr>
          <w:p w:rsidR="008F633E" w:rsidRPr="00A061FB" w:rsidRDefault="008F633E" w:rsidP="004559A2">
            <w:pPr>
              <w:rPr>
                <w:sz w:val="22"/>
                <w:szCs w:val="22"/>
              </w:rPr>
            </w:pPr>
          </w:p>
        </w:tc>
      </w:tr>
      <w:tr w:rsidR="008F633E" w:rsidRPr="00A061FB" w:rsidTr="004559A2">
        <w:tc>
          <w:tcPr>
            <w:tcW w:w="5400" w:type="dxa"/>
          </w:tcPr>
          <w:p w:rsidR="008F633E" w:rsidRPr="00A061FB" w:rsidRDefault="008F633E" w:rsidP="00507B96">
            <w:pPr>
              <w:pStyle w:val="SMAL2"/>
              <w:numPr>
                <w:ilvl w:val="1"/>
                <w:numId w:val="45"/>
              </w:numPr>
              <w:tabs>
                <w:tab w:val="clear" w:pos="1440"/>
              </w:tabs>
              <w:ind w:left="0" w:firstLine="0"/>
              <w:rPr>
                <w:sz w:val="22"/>
                <w:szCs w:val="22"/>
                <w:lang w:val="fr-CA"/>
              </w:rPr>
            </w:pPr>
            <w:r w:rsidRPr="00A061FB">
              <w:rPr>
                <w:sz w:val="22"/>
                <w:szCs w:val="22"/>
                <w:lang w:val="fr-CA"/>
              </w:rPr>
              <w:t xml:space="preserve">Êtes-vous au courant de problèmes relativement à la qualité de l’eau, à la quantité d’eau, au goût, à l’odeur ou à la pression de l’eau? </w:t>
            </w:r>
          </w:p>
          <w:p w:rsidR="008F633E" w:rsidRPr="00A061FB" w:rsidRDefault="008F633E" w:rsidP="004559A2">
            <w:pPr>
              <w:pStyle w:val="SMAL2"/>
              <w:numPr>
                <w:ilvl w:val="0"/>
                <w:numId w:val="0"/>
              </w:numPr>
              <w:rPr>
                <w:sz w:val="22"/>
                <w:szCs w:val="22"/>
                <w:lang w:val="fr-CA"/>
              </w:rPr>
            </w:pPr>
            <w:r w:rsidRPr="00A061FB">
              <w:rPr>
                <w:sz w:val="22"/>
                <w:szCs w:val="22"/>
                <w:lang w:val="fr-CA"/>
              </w:rPr>
              <w:t>(Date de la dernière analyse de l’eau _________________)</w:t>
            </w:r>
          </w:p>
        </w:tc>
        <w:tc>
          <w:tcPr>
            <w:tcW w:w="630" w:type="dxa"/>
          </w:tcPr>
          <w:p w:rsidR="008F633E" w:rsidRPr="00A061FB" w:rsidRDefault="008F633E" w:rsidP="004559A2">
            <w:pPr>
              <w:rPr>
                <w:sz w:val="22"/>
                <w:szCs w:val="22"/>
              </w:rPr>
            </w:pPr>
          </w:p>
        </w:tc>
        <w:tc>
          <w:tcPr>
            <w:tcW w:w="720" w:type="dxa"/>
          </w:tcPr>
          <w:p w:rsidR="008F633E" w:rsidRPr="00A061FB" w:rsidRDefault="008F633E" w:rsidP="004559A2">
            <w:pPr>
              <w:rPr>
                <w:sz w:val="22"/>
                <w:szCs w:val="22"/>
              </w:rPr>
            </w:pPr>
          </w:p>
        </w:tc>
        <w:tc>
          <w:tcPr>
            <w:tcW w:w="720" w:type="dxa"/>
          </w:tcPr>
          <w:p w:rsidR="008F633E" w:rsidRPr="00A061FB" w:rsidRDefault="008F633E" w:rsidP="004559A2">
            <w:pPr>
              <w:rPr>
                <w:sz w:val="22"/>
                <w:szCs w:val="22"/>
              </w:rPr>
            </w:pPr>
          </w:p>
        </w:tc>
        <w:tc>
          <w:tcPr>
            <w:tcW w:w="1165" w:type="dxa"/>
          </w:tcPr>
          <w:p w:rsidR="008F633E" w:rsidRPr="00A061FB" w:rsidRDefault="008F633E" w:rsidP="004559A2">
            <w:pPr>
              <w:rPr>
                <w:sz w:val="22"/>
                <w:szCs w:val="22"/>
              </w:rPr>
            </w:pPr>
          </w:p>
        </w:tc>
      </w:tr>
      <w:tr w:rsidR="008F633E" w:rsidRPr="00A061FB" w:rsidTr="004559A2">
        <w:tc>
          <w:tcPr>
            <w:tcW w:w="5400" w:type="dxa"/>
            <w:tcBorders>
              <w:bottom w:val="single" w:sz="4" w:space="0" w:color="auto"/>
            </w:tcBorders>
          </w:tcPr>
          <w:p w:rsidR="008F633E" w:rsidRPr="00A061FB" w:rsidRDefault="008F633E" w:rsidP="00507B96">
            <w:pPr>
              <w:pStyle w:val="SMAL2"/>
              <w:numPr>
                <w:ilvl w:val="1"/>
                <w:numId w:val="45"/>
              </w:numPr>
              <w:tabs>
                <w:tab w:val="clear" w:pos="1440"/>
              </w:tabs>
              <w:ind w:left="0" w:firstLine="0"/>
              <w:rPr>
                <w:sz w:val="22"/>
                <w:szCs w:val="22"/>
                <w:lang w:val="fr-CA"/>
              </w:rPr>
            </w:pPr>
            <w:r w:rsidRPr="00A061FB">
              <w:rPr>
                <w:sz w:val="22"/>
                <w:szCs w:val="22"/>
                <w:lang w:val="fr-CA"/>
              </w:rPr>
              <w:t>Votre source d’approvisionnement en eau est-elle munie d’un adoucisseur d’eau ou d’un système de traitement de l’eau?  Le cas échéant, veuillez préciser.</w:t>
            </w:r>
          </w:p>
        </w:tc>
        <w:tc>
          <w:tcPr>
            <w:tcW w:w="630" w:type="dxa"/>
            <w:tcBorders>
              <w:bottom w:val="single" w:sz="4" w:space="0" w:color="auto"/>
            </w:tcBorders>
          </w:tcPr>
          <w:p w:rsidR="008F633E" w:rsidRPr="00A061FB" w:rsidRDefault="008F633E" w:rsidP="004559A2">
            <w:pPr>
              <w:rPr>
                <w:sz w:val="22"/>
                <w:szCs w:val="22"/>
              </w:rPr>
            </w:pPr>
          </w:p>
        </w:tc>
        <w:tc>
          <w:tcPr>
            <w:tcW w:w="720" w:type="dxa"/>
            <w:tcBorders>
              <w:bottom w:val="single" w:sz="4" w:space="0" w:color="auto"/>
            </w:tcBorders>
          </w:tcPr>
          <w:p w:rsidR="008F633E" w:rsidRPr="00A061FB" w:rsidRDefault="008F633E" w:rsidP="004559A2">
            <w:pPr>
              <w:rPr>
                <w:sz w:val="22"/>
                <w:szCs w:val="22"/>
              </w:rPr>
            </w:pPr>
          </w:p>
        </w:tc>
        <w:tc>
          <w:tcPr>
            <w:tcW w:w="720" w:type="dxa"/>
            <w:tcBorders>
              <w:bottom w:val="single" w:sz="4" w:space="0" w:color="auto"/>
            </w:tcBorders>
          </w:tcPr>
          <w:p w:rsidR="008F633E" w:rsidRPr="00A061FB" w:rsidRDefault="008F633E" w:rsidP="004559A2">
            <w:pPr>
              <w:rPr>
                <w:sz w:val="22"/>
                <w:szCs w:val="22"/>
              </w:rPr>
            </w:pPr>
          </w:p>
        </w:tc>
        <w:tc>
          <w:tcPr>
            <w:tcW w:w="1165" w:type="dxa"/>
            <w:tcBorders>
              <w:bottom w:val="single" w:sz="4" w:space="0" w:color="auto"/>
            </w:tcBorders>
          </w:tcPr>
          <w:p w:rsidR="008F633E" w:rsidRPr="00A061FB" w:rsidRDefault="008F633E" w:rsidP="004559A2">
            <w:pPr>
              <w:rPr>
                <w:sz w:val="22"/>
                <w:szCs w:val="22"/>
              </w:rPr>
            </w:pPr>
          </w:p>
        </w:tc>
      </w:tr>
      <w:tr w:rsidR="008F633E" w:rsidRPr="00786B4A" w:rsidTr="004559A2">
        <w:tc>
          <w:tcPr>
            <w:tcW w:w="5400" w:type="dxa"/>
            <w:tcBorders>
              <w:top w:val="single" w:sz="4" w:space="0" w:color="auto"/>
            </w:tcBorders>
          </w:tcPr>
          <w:p w:rsidR="008F633E" w:rsidRPr="00786B4A" w:rsidRDefault="008F633E" w:rsidP="004559A2">
            <w:pPr>
              <w:pStyle w:val="SMAL1"/>
              <w:widowControl w:val="0"/>
              <w:numPr>
                <w:ilvl w:val="0"/>
                <w:numId w:val="0"/>
              </w:numPr>
              <w:rPr>
                <w:lang w:val="fr-CA"/>
              </w:rPr>
            </w:pPr>
          </w:p>
        </w:tc>
        <w:tc>
          <w:tcPr>
            <w:tcW w:w="630" w:type="dxa"/>
            <w:tcBorders>
              <w:top w:val="single" w:sz="4" w:space="0" w:color="auto"/>
            </w:tcBorders>
          </w:tcPr>
          <w:p w:rsidR="008F633E" w:rsidRPr="00786B4A" w:rsidRDefault="008F633E" w:rsidP="004559A2">
            <w:pPr>
              <w:rPr>
                <w:rStyle w:val="SMCharacterBold"/>
                <w:b w:val="0"/>
                <w:sz w:val="20"/>
                <w:szCs w:val="20"/>
              </w:rPr>
            </w:pPr>
            <w:r w:rsidRPr="00786B4A">
              <w:rPr>
                <w:rStyle w:val="SMCharacterBold"/>
                <w:b w:val="0"/>
                <w:sz w:val="20"/>
                <w:szCs w:val="20"/>
              </w:rPr>
              <w:t>OUI</w:t>
            </w:r>
          </w:p>
        </w:tc>
        <w:tc>
          <w:tcPr>
            <w:tcW w:w="720" w:type="dxa"/>
            <w:tcBorders>
              <w:top w:val="single" w:sz="4" w:space="0" w:color="auto"/>
            </w:tcBorders>
          </w:tcPr>
          <w:p w:rsidR="008F633E" w:rsidRPr="00786B4A" w:rsidRDefault="008F633E" w:rsidP="004559A2">
            <w:pPr>
              <w:rPr>
                <w:rStyle w:val="SMCharacterBold"/>
                <w:b w:val="0"/>
                <w:sz w:val="20"/>
                <w:szCs w:val="20"/>
              </w:rPr>
            </w:pPr>
            <w:r w:rsidRPr="00786B4A">
              <w:rPr>
                <w:rStyle w:val="SMCharacterBold"/>
                <w:b w:val="0"/>
                <w:sz w:val="20"/>
                <w:szCs w:val="20"/>
              </w:rPr>
              <w:t>NON</w:t>
            </w:r>
          </w:p>
        </w:tc>
        <w:tc>
          <w:tcPr>
            <w:tcW w:w="720" w:type="dxa"/>
            <w:tcBorders>
              <w:top w:val="single" w:sz="4" w:space="0" w:color="auto"/>
            </w:tcBorders>
          </w:tcPr>
          <w:p w:rsidR="008F633E" w:rsidRPr="00786B4A" w:rsidRDefault="008F633E" w:rsidP="004559A2">
            <w:pPr>
              <w:rPr>
                <w:rStyle w:val="SMCharacterBold"/>
                <w:b w:val="0"/>
                <w:sz w:val="20"/>
                <w:szCs w:val="20"/>
              </w:rPr>
            </w:pPr>
            <w:r w:rsidRPr="00786B4A">
              <w:rPr>
                <w:rStyle w:val="SMCharacterBold"/>
                <w:b w:val="0"/>
                <w:sz w:val="20"/>
                <w:szCs w:val="20"/>
              </w:rPr>
              <w:t>NE SAIS PAS</w:t>
            </w:r>
          </w:p>
        </w:tc>
        <w:tc>
          <w:tcPr>
            <w:tcW w:w="1165" w:type="dxa"/>
            <w:tcBorders>
              <w:top w:val="single" w:sz="4" w:space="0" w:color="auto"/>
            </w:tcBorders>
          </w:tcPr>
          <w:p w:rsidR="008F633E" w:rsidRPr="00786B4A" w:rsidRDefault="008F633E" w:rsidP="004559A2">
            <w:pPr>
              <w:rPr>
                <w:rStyle w:val="SMCharacterBold"/>
                <w:b w:val="0"/>
                <w:sz w:val="20"/>
                <w:szCs w:val="20"/>
              </w:rPr>
            </w:pPr>
            <w:r w:rsidRPr="00786B4A">
              <w:rPr>
                <w:rStyle w:val="SMCharacterBold"/>
                <w:b w:val="0"/>
                <w:sz w:val="20"/>
                <w:szCs w:val="20"/>
              </w:rPr>
              <w:t>NE S’APPLI-QUE PAS</w:t>
            </w:r>
          </w:p>
        </w:tc>
      </w:tr>
      <w:tr w:rsidR="008F633E" w:rsidRPr="00786B4A" w:rsidTr="004559A2">
        <w:tc>
          <w:tcPr>
            <w:tcW w:w="5400" w:type="dxa"/>
          </w:tcPr>
          <w:p w:rsidR="008F633E" w:rsidRPr="00786B4A" w:rsidRDefault="008F633E" w:rsidP="00507B96">
            <w:pPr>
              <w:pStyle w:val="SMAL1"/>
              <w:numPr>
                <w:ilvl w:val="0"/>
                <w:numId w:val="45"/>
              </w:numPr>
              <w:spacing w:before="120"/>
              <w:ind w:left="0" w:firstLine="0"/>
              <w:rPr>
                <w:b/>
              </w:rPr>
            </w:pPr>
            <w:r w:rsidRPr="00786B4A">
              <w:rPr>
                <w:b/>
              </w:rPr>
              <w:t>ÉVACUATION DES EAUX USÉES</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pPr>
            <w:proofErr w:type="spellStart"/>
            <w:r w:rsidRPr="00786B4A">
              <w:t>Réseau</w:t>
            </w:r>
            <w:proofErr w:type="spellEnd"/>
            <w:r w:rsidRPr="00786B4A">
              <w:t xml:space="preserve"> municipal</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Fosse septique (À quand remonte la dernière vidange ou le dernier conditionnement de votre fosse septique? _________________)</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pPr>
            <w:proofErr w:type="spellStart"/>
            <w:r w:rsidRPr="00786B4A">
              <w:t>Autres</w:t>
            </w:r>
            <w:proofErr w:type="spellEnd"/>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Êtes-vous au courant de problèmes avec le réseau actuel?</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Des réparations ou améliorations importantes ont-elles été apportées au réseau au cours des cinq dernières années ou depuis que la propriété vous appartient?</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1"/>
              <w:widowControl w:val="0"/>
              <w:numPr>
                <w:ilvl w:val="0"/>
                <w:numId w:val="45"/>
              </w:numPr>
              <w:spacing w:before="120"/>
              <w:ind w:left="0" w:firstLine="0"/>
              <w:rPr>
                <w:b/>
              </w:rPr>
            </w:pPr>
            <w:r w:rsidRPr="00786B4A">
              <w:rPr>
                <w:b/>
              </w:rPr>
              <w:t>INSTALLATION ÉLECTRIQUE</w:t>
            </w:r>
          </w:p>
        </w:tc>
        <w:tc>
          <w:tcPr>
            <w:tcW w:w="630" w:type="dxa"/>
          </w:tcPr>
          <w:p w:rsidR="008F633E" w:rsidRPr="00786B4A" w:rsidRDefault="008F633E" w:rsidP="004559A2">
            <w:pPr>
              <w:widowControl w:val="0"/>
            </w:pPr>
          </w:p>
        </w:tc>
        <w:tc>
          <w:tcPr>
            <w:tcW w:w="720" w:type="dxa"/>
          </w:tcPr>
          <w:p w:rsidR="008F633E" w:rsidRPr="00786B4A" w:rsidRDefault="008F633E" w:rsidP="004559A2">
            <w:pPr>
              <w:widowControl w:val="0"/>
            </w:pPr>
          </w:p>
        </w:tc>
        <w:tc>
          <w:tcPr>
            <w:tcW w:w="720" w:type="dxa"/>
          </w:tcPr>
          <w:p w:rsidR="008F633E" w:rsidRPr="00786B4A" w:rsidRDefault="008F633E" w:rsidP="004559A2">
            <w:pPr>
              <w:widowControl w:val="0"/>
            </w:pPr>
          </w:p>
        </w:tc>
        <w:tc>
          <w:tcPr>
            <w:tcW w:w="1165" w:type="dxa"/>
          </w:tcPr>
          <w:p w:rsidR="008F633E" w:rsidRPr="00786B4A" w:rsidRDefault="008F633E" w:rsidP="004559A2">
            <w:pPr>
              <w:widowControl w:val="0"/>
            </w:pPr>
          </w:p>
        </w:tc>
      </w:tr>
      <w:tr w:rsidR="008F633E" w:rsidRPr="00786B4A" w:rsidTr="004559A2">
        <w:tc>
          <w:tcPr>
            <w:tcW w:w="5400" w:type="dxa"/>
          </w:tcPr>
          <w:p w:rsidR="008F633E" w:rsidRPr="00786B4A" w:rsidRDefault="008F633E" w:rsidP="00507B96">
            <w:pPr>
              <w:pStyle w:val="SMAL2"/>
              <w:widowControl w:val="0"/>
              <w:numPr>
                <w:ilvl w:val="1"/>
                <w:numId w:val="45"/>
              </w:numPr>
              <w:tabs>
                <w:tab w:val="clear" w:pos="1440"/>
              </w:tabs>
              <w:ind w:left="0" w:firstLine="0"/>
              <w:rPr>
                <w:lang w:val="fr-CA"/>
              </w:rPr>
            </w:pPr>
            <w:r w:rsidRPr="00786B4A">
              <w:rPr>
                <w:lang w:val="fr-CA"/>
              </w:rPr>
              <w:t>L’installation électrique actuelle est-elle conforme aux normes prévues dans le code du bâtiment en vigueur?</w:t>
            </w:r>
          </w:p>
        </w:tc>
        <w:tc>
          <w:tcPr>
            <w:tcW w:w="630" w:type="dxa"/>
          </w:tcPr>
          <w:p w:rsidR="008F633E" w:rsidRPr="00786B4A" w:rsidRDefault="008F633E" w:rsidP="004559A2">
            <w:pPr>
              <w:widowControl w:val="0"/>
            </w:pPr>
          </w:p>
        </w:tc>
        <w:tc>
          <w:tcPr>
            <w:tcW w:w="720" w:type="dxa"/>
          </w:tcPr>
          <w:p w:rsidR="008F633E" w:rsidRPr="00786B4A" w:rsidRDefault="008F633E" w:rsidP="004559A2">
            <w:pPr>
              <w:widowControl w:val="0"/>
            </w:pPr>
          </w:p>
        </w:tc>
        <w:tc>
          <w:tcPr>
            <w:tcW w:w="720" w:type="dxa"/>
          </w:tcPr>
          <w:p w:rsidR="008F633E" w:rsidRPr="00786B4A" w:rsidRDefault="008F633E" w:rsidP="004559A2">
            <w:pPr>
              <w:widowControl w:val="0"/>
            </w:pPr>
          </w:p>
        </w:tc>
        <w:tc>
          <w:tcPr>
            <w:tcW w:w="1165" w:type="dxa"/>
          </w:tcPr>
          <w:p w:rsidR="008F633E" w:rsidRPr="00786B4A" w:rsidRDefault="008F633E" w:rsidP="004559A2">
            <w:pPr>
              <w:widowControl w:val="0"/>
            </w:pPr>
          </w:p>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Quelle est l’intensité de l’installation (en ampères)?</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Êtes-vous au courant de problèmes avec l’installation électrique?</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Des réparations ou améliorations importantes ont-elles été apportées à l’installation électrique au cours des cinq dernières années ou depuis que la propriété vous appartient?</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1"/>
              <w:numPr>
                <w:ilvl w:val="0"/>
                <w:numId w:val="45"/>
              </w:numPr>
              <w:spacing w:before="120"/>
              <w:ind w:left="0" w:firstLine="0"/>
              <w:rPr>
                <w:b/>
              </w:rPr>
            </w:pPr>
            <w:r w:rsidRPr="00786B4A">
              <w:rPr>
                <w:b/>
              </w:rPr>
              <w:t>INSTALLATION DE PLOMBERIE</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A061FB">
        <w:tc>
          <w:tcPr>
            <w:tcW w:w="5400" w:type="dxa"/>
            <w:tcBorders>
              <w:bottom w:val="single" w:sz="4" w:space="0" w:color="auto"/>
            </w:tcBorders>
          </w:tcPr>
          <w:p w:rsidR="008F633E" w:rsidRPr="00786B4A" w:rsidRDefault="008F633E" w:rsidP="00507B96">
            <w:pPr>
              <w:pStyle w:val="SMAL2"/>
              <w:numPr>
                <w:ilvl w:val="1"/>
                <w:numId w:val="45"/>
              </w:numPr>
              <w:tabs>
                <w:tab w:val="clear" w:pos="1440"/>
              </w:tabs>
              <w:ind w:left="0" w:firstLine="0"/>
              <w:rPr>
                <w:lang w:val="fr-CA"/>
              </w:rPr>
            </w:pPr>
            <w:r w:rsidRPr="00786B4A">
              <w:rPr>
                <w:lang w:val="fr-CA"/>
              </w:rPr>
              <w:t>L’installation de plomberie actuelle est-elle conforme aux normes prévues dans le code du bâtiment en vigueur?</w:t>
            </w:r>
          </w:p>
        </w:tc>
        <w:tc>
          <w:tcPr>
            <w:tcW w:w="630" w:type="dxa"/>
            <w:tcBorders>
              <w:bottom w:val="single" w:sz="4" w:space="0" w:color="auto"/>
            </w:tcBorders>
          </w:tcPr>
          <w:p w:rsidR="008F633E" w:rsidRPr="00786B4A" w:rsidRDefault="008F633E" w:rsidP="004559A2"/>
        </w:tc>
        <w:tc>
          <w:tcPr>
            <w:tcW w:w="720" w:type="dxa"/>
            <w:tcBorders>
              <w:bottom w:val="single" w:sz="4" w:space="0" w:color="auto"/>
            </w:tcBorders>
          </w:tcPr>
          <w:p w:rsidR="008F633E" w:rsidRPr="00786B4A" w:rsidRDefault="008F633E" w:rsidP="004559A2"/>
        </w:tc>
        <w:tc>
          <w:tcPr>
            <w:tcW w:w="720" w:type="dxa"/>
            <w:tcBorders>
              <w:bottom w:val="single" w:sz="4" w:space="0" w:color="auto"/>
            </w:tcBorders>
          </w:tcPr>
          <w:p w:rsidR="008F633E" w:rsidRPr="00786B4A" w:rsidRDefault="008F633E" w:rsidP="004559A2"/>
        </w:tc>
        <w:tc>
          <w:tcPr>
            <w:tcW w:w="1165" w:type="dxa"/>
            <w:tcBorders>
              <w:bottom w:val="single" w:sz="4" w:space="0" w:color="auto"/>
            </w:tcBorders>
          </w:tcPr>
          <w:p w:rsidR="008F633E" w:rsidRPr="00786B4A" w:rsidRDefault="008F633E" w:rsidP="004559A2"/>
        </w:tc>
      </w:tr>
      <w:tr w:rsidR="00A061FB" w:rsidRPr="00786B4A" w:rsidTr="00A061FB">
        <w:tc>
          <w:tcPr>
            <w:tcW w:w="5400" w:type="dxa"/>
            <w:tcBorders>
              <w:left w:val="nil"/>
              <w:bottom w:val="single" w:sz="4" w:space="0" w:color="auto"/>
              <w:right w:val="nil"/>
            </w:tcBorders>
          </w:tcPr>
          <w:p w:rsidR="00A061FB" w:rsidRPr="00786B4A" w:rsidRDefault="00A061FB" w:rsidP="00A061FB">
            <w:pPr>
              <w:pStyle w:val="SMAL2"/>
              <w:numPr>
                <w:ilvl w:val="0"/>
                <w:numId w:val="0"/>
              </w:numPr>
              <w:rPr>
                <w:lang w:val="fr-CA"/>
              </w:rPr>
            </w:pPr>
          </w:p>
        </w:tc>
        <w:tc>
          <w:tcPr>
            <w:tcW w:w="630" w:type="dxa"/>
            <w:tcBorders>
              <w:left w:val="nil"/>
              <w:bottom w:val="single" w:sz="4" w:space="0" w:color="auto"/>
              <w:right w:val="nil"/>
            </w:tcBorders>
          </w:tcPr>
          <w:p w:rsidR="00A061FB" w:rsidRPr="00786B4A" w:rsidRDefault="00A061FB" w:rsidP="004559A2"/>
        </w:tc>
        <w:tc>
          <w:tcPr>
            <w:tcW w:w="720" w:type="dxa"/>
            <w:tcBorders>
              <w:left w:val="nil"/>
              <w:bottom w:val="single" w:sz="4" w:space="0" w:color="auto"/>
              <w:right w:val="nil"/>
            </w:tcBorders>
          </w:tcPr>
          <w:p w:rsidR="00A061FB" w:rsidRPr="00786B4A" w:rsidRDefault="00A061FB" w:rsidP="004559A2"/>
        </w:tc>
        <w:tc>
          <w:tcPr>
            <w:tcW w:w="720" w:type="dxa"/>
            <w:tcBorders>
              <w:left w:val="nil"/>
              <w:bottom w:val="single" w:sz="4" w:space="0" w:color="auto"/>
              <w:right w:val="nil"/>
            </w:tcBorders>
          </w:tcPr>
          <w:p w:rsidR="00A061FB" w:rsidRPr="00786B4A" w:rsidRDefault="00A061FB" w:rsidP="004559A2"/>
        </w:tc>
        <w:tc>
          <w:tcPr>
            <w:tcW w:w="1165" w:type="dxa"/>
            <w:tcBorders>
              <w:left w:val="nil"/>
              <w:bottom w:val="single" w:sz="4" w:space="0" w:color="auto"/>
              <w:right w:val="nil"/>
            </w:tcBorders>
          </w:tcPr>
          <w:p w:rsidR="00A061FB" w:rsidRPr="00786B4A" w:rsidRDefault="00A061FB" w:rsidP="004559A2"/>
        </w:tc>
      </w:tr>
      <w:tr w:rsidR="008F633E" w:rsidRPr="00786B4A" w:rsidTr="00A061FB">
        <w:tc>
          <w:tcPr>
            <w:tcW w:w="5400" w:type="dxa"/>
            <w:tcBorders>
              <w:top w:val="single" w:sz="4" w:space="0" w:color="auto"/>
            </w:tcBorders>
          </w:tcPr>
          <w:p w:rsidR="008F633E" w:rsidRPr="00786B4A" w:rsidRDefault="008F633E" w:rsidP="004559A2">
            <w:pPr>
              <w:pStyle w:val="SMAL1"/>
              <w:widowControl w:val="0"/>
              <w:numPr>
                <w:ilvl w:val="0"/>
                <w:numId w:val="0"/>
              </w:numPr>
              <w:rPr>
                <w:lang w:val="fr-CA"/>
              </w:rPr>
            </w:pPr>
          </w:p>
        </w:tc>
        <w:tc>
          <w:tcPr>
            <w:tcW w:w="630" w:type="dxa"/>
            <w:tcBorders>
              <w:top w:val="single" w:sz="4" w:space="0" w:color="auto"/>
            </w:tcBorders>
          </w:tcPr>
          <w:p w:rsidR="008F633E" w:rsidRPr="00786B4A" w:rsidRDefault="008F633E" w:rsidP="004559A2">
            <w:pPr>
              <w:rPr>
                <w:rStyle w:val="SMCharacterBold"/>
                <w:b w:val="0"/>
                <w:sz w:val="20"/>
                <w:szCs w:val="20"/>
              </w:rPr>
            </w:pPr>
            <w:r w:rsidRPr="00786B4A">
              <w:rPr>
                <w:rStyle w:val="SMCharacterBold"/>
                <w:b w:val="0"/>
                <w:sz w:val="20"/>
                <w:szCs w:val="20"/>
              </w:rPr>
              <w:t>OUI</w:t>
            </w:r>
          </w:p>
        </w:tc>
        <w:tc>
          <w:tcPr>
            <w:tcW w:w="720" w:type="dxa"/>
            <w:tcBorders>
              <w:top w:val="single" w:sz="4" w:space="0" w:color="auto"/>
            </w:tcBorders>
          </w:tcPr>
          <w:p w:rsidR="008F633E" w:rsidRPr="00786B4A" w:rsidRDefault="008F633E" w:rsidP="004559A2">
            <w:pPr>
              <w:rPr>
                <w:rStyle w:val="SMCharacterBold"/>
                <w:b w:val="0"/>
                <w:sz w:val="20"/>
                <w:szCs w:val="20"/>
              </w:rPr>
            </w:pPr>
            <w:r w:rsidRPr="00786B4A">
              <w:rPr>
                <w:rStyle w:val="SMCharacterBold"/>
                <w:b w:val="0"/>
                <w:sz w:val="20"/>
                <w:szCs w:val="20"/>
              </w:rPr>
              <w:t>NON</w:t>
            </w:r>
          </w:p>
        </w:tc>
        <w:tc>
          <w:tcPr>
            <w:tcW w:w="720" w:type="dxa"/>
            <w:tcBorders>
              <w:top w:val="single" w:sz="4" w:space="0" w:color="auto"/>
            </w:tcBorders>
          </w:tcPr>
          <w:p w:rsidR="008F633E" w:rsidRPr="00786B4A" w:rsidRDefault="008F633E" w:rsidP="004559A2">
            <w:pPr>
              <w:rPr>
                <w:rStyle w:val="SMCharacterBold"/>
                <w:b w:val="0"/>
                <w:sz w:val="20"/>
                <w:szCs w:val="20"/>
              </w:rPr>
            </w:pPr>
            <w:r w:rsidRPr="00786B4A">
              <w:rPr>
                <w:rStyle w:val="SMCharacterBold"/>
                <w:b w:val="0"/>
                <w:sz w:val="20"/>
                <w:szCs w:val="20"/>
              </w:rPr>
              <w:t>NE SAIS PAS</w:t>
            </w:r>
          </w:p>
        </w:tc>
        <w:tc>
          <w:tcPr>
            <w:tcW w:w="1165" w:type="dxa"/>
            <w:tcBorders>
              <w:top w:val="single" w:sz="4" w:space="0" w:color="auto"/>
            </w:tcBorders>
          </w:tcPr>
          <w:p w:rsidR="008F633E" w:rsidRPr="00786B4A" w:rsidRDefault="008F633E" w:rsidP="004559A2">
            <w:pPr>
              <w:rPr>
                <w:rStyle w:val="SMCharacterBold"/>
                <w:b w:val="0"/>
                <w:sz w:val="20"/>
                <w:szCs w:val="20"/>
              </w:rPr>
            </w:pPr>
            <w:r w:rsidRPr="00786B4A">
              <w:rPr>
                <w:rStyle w:val="SMCharacterBold"/>
                <w:b w:val="0"/>
                <w:sz w:val="20"/>
                <w:szCs w:val="20"/>
              </w:rPr>
              <w:t>NE S’APPLI-QUE PAS</w:t>
            </w:r>
          </w:p>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Êtes-vous au courant de problèmes avec l’installation de plomberie?</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Des réparations ou améliorations importantes ont-elles été apportées à l’installation de plomberie au cours des cinq dernières années ou depuis que la propriété vous appartient?</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1"/>
              <w:numPr>
                <w:ilvl w:val="0"/>
                <w:numId w:val="45"/>
              </w:numPr>
              <w:spacing w:before="120"/>
              <w:ind w:left="0" w:firstLine="0"/>
              <w:jc w:val="left"/>
              <w:rPr>
                <w:b/>
              </w:rPr>
            </w:pPr>
            <w:r w:rsidRPr="00786B4A">
              <w:rPr>
                <w:b/>
              </w:rPr>
              <w:t>INSTALLATION DE CHAUFFAGE</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jc w:val="left"/>
            </w:pPr>
            <w:proofErr w:type="spellStart"/>
            <w:r w:rsidRPr="00786B4A">
              <w:t>Mazout</w:t>
            </w:r>
            <w:proofErr w:type="spellEnd"/>
            <w:r w:rsidRPr="00786B4A">
              <w:t xml:space="preserve"> _____  Propane _____  </w:t>
            </w:r>
            <w:proofErr w:type="spellStart"/>
            <w:r w:rsidRPr="00786B4A">
              <w:t>Électricité</w:t>
            </w:r>
            <w:proofErr w:type="spellEnd"/>
            <w:r w:rsidRPr="00786B4A">
              <w:t xml:space="preserve"> _____</w:t>
            </w:r>
          </w:p>
          <w:p w:rsidR="008F633E" w:rsidRPr="00786B4A" w:rsidRDefault="008F633E" w:rsidP="004559A2">
            <w:pPr>
              <w:pStyle w:val="SMAL2"/>
              <w:numPr>
                <w:ilvl w:val="0"/>
                <w:numId w:val="0"/>
              </w:numPr>
              <w:jc w:val="left"/>
            </w:pPr>
            <w:r w:rsidRPr="00786B4A">
              <w:t xml:space="preserve">Bois_____  </w:t>
            </w:r>
            <w:proofErr w:type="spellStart"/>
            <w:r w:rsidRPr="00786B4A">
              <w:t>Énergie</w:t>
            </w:r>
            <w:proofErr w:type="spellEnd"/>
            <w:r w:rsidRPr="00786B4A">
              <w:t xml:space="preserve"> </w:t>
            </w:r>
            <w:proofErr w:type="spellStart"/>
            <w:r w:rsidRPr="00786B4A">
              <w:t>solaire</w:t>
            </w:r>
            <w:proofErr w:type="spellEnd"/>
            <w:r w:rsidRPr="00786B4A">
              <w:t xml:space="preserve"> _____  </w:t>
            </w:r>
            <w:proofErr w:type="spellStart"/>
            <w:r w:rsidRPr="00786B4A">
              <w:t>Combinaison</w:t>
            </w:r>
            <w:proofErr w:type="spellEnd"/>
            <w:r w:rsidRPr="00786B4A">
              <w:t>_____</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Avez-vous eu des problèmes importants avec l’installation de chauffage?</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Des réparations ou améliorations importantes ont-elles été apportées à l’installation de chauffage au cours des cinq dernières années ou depuis que la propriété vous appartient?</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Avez-vous eu des fuites de combustible à partir des conduites d’alimentation ou des réservoirs?</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Les poêles à bois ou foyers encastrables ont-ils été installés par un personnel compétent?</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La maison est-elle munie d’un échangeur d’air et/ou d’une thermopompe?</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1"/>
              <w:numPr>
                <w:ilvl w:val="0"/>
                <w:numId w:val="45"/>
              </w:numPr>
              <w:spacing w:before="120"/>
              <w:ind w:left="0" w:firstLine="0"/>
              <w:rPr>
                <w:b/>
              </w:rPr>
            </w:pPr>
            <w:r w:rsidRPr="00786B4A">
              <w:rPr>
                <w:b/>
              </w:rPr>
              <w:t>STRUCTURE</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Êtes-vous au courant de problèmes de structure importants, de dommages non réparés ou de fuites dans les fondations?</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bl>
    <w:p w:rsidR="008F633E" w:rsidRPr="00786B4A" w:rsidRDefault="008F633E" w:rsidP="008F633E">
      <w:pPr>
        <w:pStyle w:val="SMAL2"/>
        <w:numPr>
          <w:ilvl w:val="0"/>
          <w:numId w:val="0"/>
        </w:numPr>
        <w:rPr>
          <w:lang w:val="fr-CA"/>
        </w:rPr>
      </w:pPr>
    </w:p>
    <w:p w:rsidR="008F633E" w:rsidRPr="00786B4A" w:rsidRDefault="008F633E" w:rsidP="008F633E"/>
    <w:p w:rsidR="008F633E" w:rsidRPr="00786B4A" w:rsidRDefault="008F633E" w:rsidP="008F633E"/>
    <w:tbl>
      <w:tblPr>
        <w:tblStyle w:val="Grilledutableau"/>
        <w:tblW w:w="8635" w:type="dxa"/>
        <w:tblLayout w:type="fixed"/>
        <w:tblLook w:val="01E0" w:firstRow="1" w:lastRow="1" w:firstColumn="1" w:lastColumn="1" w:noHBand="0" w:noVBand="0"/>
      </w:tblPr>
      <w:tblGrid>
        <w:gridCol w:w="5400"/>
        <w:gridCol w:w="630"/>
        <w:gridCol w:w="720"/>
        <w:gridCol w:w="720"/>
        <w:gridCol w:w="1165"/>
      </w:tblGrid>
      <w:tr w:rsidR="008F633E" w:rsidRPr="00786B4A" w:rsidTr="004559A2">
        <w:tc>
          <w:tcPr>
            <w:tcW w:w="5400" w:type="dxa"/>
            <w:tcBorders>
              <w:top w:val="single" w:sz="4" w:space="0" w:color="auto"/>
            </w:tcBorders>
          </w:tcPr>
          <w:p w:rsidR="008F633E" w:rsidRPr="00786B4A" w:rsidRDefault="008F633E" w:rsidP="004559A2">
            <w:pPr>
              <w:pStyle w:val="SMAL1"/>
              <w:widowControl w:val="0"/>
              <w:numPr>
                <w:ilvl w:val="0"/>
                <w:numId w:val="0"/>
              </w:numPr>
              <w:rPr>
                <w:lang w:val="fr-CA"/>
              </w:rPr>
            </w:pPr>
          </w:p>
        </w:tc>
        <w:tc>
          <w:tcPr>
            <w:tcW w:w="630" w:type="dxa"/>
            <w:tcBorders>
              <w:top w:val="single" w:sz="4" w:space="0" w:color="auto"/>
            </w:tcBorders>
          </w:tcPr>
          <w:p w:rsidR="008F633E" w:rsidRPr="00786B4A" w:rsidRDefault="008F633E" w:rsidP="004559A2">
            <w:pPr>
              <w:rPr>
                <w:rStyle w:val="SMCharacterBold"/>
                <w:b w:val="0"/>
                <w:sz w:val="20"/>
                <w:szCs w:val="20"/>
              </w:rPr>
            </w:pPr>
            <w:r w:rsidRPr="00786B4A">
              <w:rPr>
                <w:rStyle w:val="SMCharacterBold"/>
                <w:b w:val="0"/>
                <w:sz w:val="20"/>
                <w:szCs w:val="20"/>
              </w:rPr>
              <w:t>OUI</w:t>
            </w:r>
          </w:p>
        </w:tc>
        <w:tc>
          <w:tcPr>
            <w:tcW w:w="720" w:type="dxa"/>
            <w:tcBorders>
              <w:top w:val="single" w:sz="4" w:space="0" w:color="auto"/>
            </w:tcBorders>
          </w:tcPr>
          <w:p w:rsidR="008F633E" w:rsidRPr="00786B4A" w:rsidRDefault="008F633E" w:rsidP="004559A2">
            <w:pPr>
              <w:rPr>
                <w:rStyle w:val="SMCharacterBold"/>
                <w:b w:val="0"/>
                <w:sz w:val="20"/>
                <w:szCs w:val="20"/>
              </w:rPr>
            </w:pPr>
            <w:r w:rsidRPr="00786B4A">
              <w:rPr>
                <w:rStyle w:val="SMCharacterBold"/>
                <w:b w:val="0"/>
                <w:sz w:val="20"/>
                <w:szCs w:val="20"/>
              </w:rPr>
              <w:t>NON</w:t>
            </w:r>
          </w:p>
        </w:tc>
        <w:tc>
          <w:tcPr>
            <w:tcW w:w="720" w:type="dxa"/>
            <w:tcBorders>
              <w:top w:val="single" w:sz="4" w:space="0" w:color="auto"/>
            </w:tcBorders>
          </w:tcPr>
          <w:p w:rsidR="008F633E" w:rsidRPr="00786B4A" w:rsidRDefault="008F633E" w:rsidP="004559A2">
            <w:pPr>
              <w:rPr>
                <w:rStyle w:val="SMCharacterBold"/>
                <w:b w:val="0"/>
                <w:sz w:val="20"/>
                <w:szCs w:val="20"/>
              </w:rPr>
            </w:pPr>
            <w:r w:rsidRPr="00786B4A">
              <w:rPr>
                <w:rStyle w:val="SMCharacterBold"/>
                <w:b w:val="0"/>
                <w:sz w:val="20"/>
                <w:szCs w:val="20"/>
              </w:rPr>
              <w:t>NE SAIS PAS</w:t>
            </w:r>
          </w:p>
        </w:tc>
        <w:tc>
          <w:tcPr>
            <w:tcW w:w="1165" w:type="dxa"/>
            <w:tcBorders>
              <w:top w:val="single" w:sz="4" w:space="0" w:color="auto"/>
            </w:tcBorders>
          </w:tcPr>
          <w:p w:rsidR="008F633E" w:rsidRPr="00786B4A" w:rsidRDefault="008F633E" w:rsidP="004559A2">
            <w:pPr>
              <w:rPr>
                <w:rStyle w:val="SMCharacterBold"/>
                <w:b w:val="0"/>
                <w:sz w:val="20"/>
                <w:szCs w:val="20"/>
              </w:rPr>
            </w:pPr>
            <w:r w:rsidRPr="00786B4A">
              <w:rPr>
                <w:rStyle w:val="SMCharacterBold"/>
                <w:b w:val="0"/>
                <w:sz w:val="20"/>
                <w:szCs w:val="20"/>
              </w:rPr>
              <w:t>NE S’APPLI-QUE PAS</w:t>
            </w:r>
          </w:p>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Êtes-vous au courant de problèmes de structure importants, de dommages non réparés, de fuites ou d’humidité dans le toit ou les murs?</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Des travaux de réparation ont-ils été entrepris afin d’obturer les fuites ou de supprimer l’humidité?</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Les murs extérieurs renferment-ils un isolant thermique?</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Le plafond renferme-t-il un isolant thermique?</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pPr>
            <w:r w:rsidRPr="00786B4A">
              <w:t xml:space="preserve">Genre </w:t>
            </w:r>
            <w:proofErr w:type="spellStart"/>
            <w:r w:rsidRPr="00786B4A">
              <w:t>d’isolant</w:t>
            </w:r>
            <w:proofErr w:type="spellEnd"/>
            <w:r w:rsidRPr="00786B4A">
              <w:t xml:space="preserve"> </w:t>
            </w:r>
            <w:proofErr w:type="spellStart"/>
            <w:r w:rsidRPr="00786B4A">
              <w:t>thermique</w:t>
            </w:r>
            <w:proofErr w:type="spellEnd"/>
            <w:r>
              <w:t> :</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1"/>
              <w:numPr>
                <w:ilvl w:val="0"/>
                <w:numId w:val="45"/>
              </w:numPr>
              <w:spacing w:before="120"/>
              <w:ind w:left="0" w:firstLine="0"/>
              <w:rPr>
                <w:b/>
              </w:rPr>
            </w:pPr>
            <w:r w:rsidRPr="00786B4A">
              <w:rPr>
                <w:b/>
              </w:rPr>
              <w:t>ÉQUIPEMENTS TECHNIQUES</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Avez-vous eu des problèmes avec des pompes, des purificateurs, des installations de conditionnement de l’air, des broyeurs de déchets, des appareils électroménagers fixés à demeure, ou avec d’autres équipements techniques?</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Avez-vous des chauffe-eau, des appareils de chauffage, des épurateurs d’eau ou d’autres équipements techniques pris à bail?</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1"/>
              <w:numPr>
                <w:ilvl w:val="0"/>
                <w:numId w:val="45"/>
              </w:numPr>
              <w:spacing w:before="120"/>
              <w:ind w:left="0" w:firstLine="0"/>
              <w:rPr>
                <w:b/>
              </w:rPr>
            </w:pPr>
            <w:r w:rsidRPr="00786B4A">
              <w:rPr>
                <w:b/>
              </w:rPr>
              <w:t>PERMIS DE ZONAGE</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L’usage actuel de la propriété est-il conforme aux normes de zonage en vigueur?</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L’usage de la propriété constitue-t-il un usage non conforme autorisé?</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Tous les permis de construction nécessaires ont-ils été délivrés à l’égard des améliorations effectuées sur la propriété?</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bl>
    <w:p w:rsidR="008F633E" w:rsidRPr="00786B4A" w:rsidRDefault="008F633E" w:rsidP="008F633E">
      <w:pPr>
        <w:pStyle w:val="SMAL2"/>
        <w:numPr>
          <w:ilvl w:val="0"/>
          <w:numId w:val="0"/>
        </w:numPr>
        <w:rPr>
          <w:lang w:val="fr-CA"/>
        </w:rPr>
      </w:pPr>
    </w:p>
    <w:p w:rsidR="008F633E" w:rsidRPr="00786B4A" w:rsidRDefault="008F633E" w:rsidP="008F633E">
      <w:pPr>
        <w:pStyle w:val="SMAL2"/>
        <w:numPr>
          <w:ilvl w:val="0"/>
          <w:numId w:val="0"/>
        </w:numPr>
        <w:rPr>
          <w:lang w:val="fr-CA"/>
        </w:rPr>
      </w:pPr>
    </w:p>
    <w:p w:rsidR="008F633E" w:rsidRPr="00786B4A" w:rsidRDefault="008F633E" w:rsidP="008F633E"/>
    <w:tbl>
      <w:tblPr>
        <w:tblStyle w:val="Grilledutableau"/>
        <w:tblW w:w="8635" w:type="dxa"/>
        <w:tblLayout w:type="fixed"/>
        <w:tblLook w:val="01E0" w:firstRow="1" w:lastRow="1" w:firstColumn="1" w:lastColumn="1" w:noHBand="0" w:noVBand="0"/>
      </w:tblPr>
      <w:tblGrid>
        <w:gridCol w:w="5400"/>
        <w:gridCol w:w="630"/>
        <w:gridCol w:w="720"/>
        <w:gridCol w:w="720"/>
        <w:gridCol w:w="1165"/>
      </w:tblGrid>
      <w:tr w:rsidR="008F633E" w:rsidRPr="00786B4A" w:rsidTr="004559A2">
        <w:tc>
          <w:tcPr>
            <w:tcW w:w="5400" w:type="dxa"/>
            <w:tcBorders>
              <w:top w:val="single" w:sz="4" w:space="0" w:color="auto"/>
            </w:tcBorders>
          </w:tcPr>
          <w:p w:rsidR="008F633E" w:rsidRPr="00786B4A" w:rsidRDefault="008F633E" w:rsidP="004559A2">
            <w:pPr>
              <w:pStyle w:val="SMAL1"/>
              <w:widowControl w:val="0"/>
              <w:numPr>
                <w:ilvl w:val="0"/>
                <w:numId w:val="0"/>
              </w:numPr>
              <w:rPr>
                <w:sz w:val="20"/>
                <w:szCs w:val="20"/>
                <w:lang w:val="fr-CA"/>
              </w:rPr>
            </w:pPr>
          </w:p>
        </w:tc>
        <w:tc>
          <w:tcPr>
            <w:tcW w:w="630" w:type="dxa"/>
            <w:tcBorders>
              <w:top w:val="single" w:sz="4" w:space="0" w:color="auto"/>
            </w:tcBorders>
          </w:tcPr>
          <w:p w:rsidR="008F633E" w:rsidRPr="00786B4A" w:rsidRDefault="008F633E" w:rsidP="004559A2">
            <w:pPr>
              <w:rPr>
                <w:rStyle w:val="SMCharacterBold"/>
                <w:b w:val="0"/>
                <w:sz w:val="20"/>
                <w:szCs w:val="20"/>
              </w:rPr>
            </w:pPr>
            <w:r w:rsidRPr="00786B4A">
              <w:rPr>
                <w:rStyle w:val="SMCharacterBold"/>
                <w:b w:val="0"/>
                <w:sz w:val="20"/>
                <w:szCs w:val="20"/>
              </w:rPr>
              <w:t>OUI</w:t>
            </w:r>
          </w:p>
        </w:tc>
        <w:tc>
          <w:tcPr>
            <w:tcW w:w="720" w:type="dxa"/>
            <w:tcBorders>
              <w:top w:val="single" w:sz="4" w:space="0" w:color="auto"/>
            </w:tcBorders>
          </w:tcPr>
          <w:p w:rsidR="008F633E" w:rsidRPr="00786B4A" w:rsidRDefault="008F633E" w:rsidP="004559A2">
            <w:pPr>
              <w:rPr>
                <w:rStyle w:val="SMCharacterBold"/>
                <w:b w:val="0"/>
                <w:sz w:val="20"/>
                <w:szCs w:val="20"/>
              </w:rPr>
            </w:pPr>
            <w:r w:rsidRPr="00786B4A">
              <w:rPr>
                <w:rStyle w:val="SMCharacterBold"/>
                <w:b w:val="0"/>
                <w:sz w:val="20"/>
                <w:szCs w:val="20"/>
              </w:rPr>
              <w:t>NON</w:t>
            </w:r>
          </w:p>
        </w:tc>
        <w:tc>
          <w:tcPr>
            <w:tcW w:w="720" w:type="dxa"/>
            <w:tcBorders>
              <w:top w:val="single" w:sz="4" w:space="0" w:color="auto"/>
            </w:tcBorders>
          </w:tcPr>
          <w:p w:rsidR="008F633E" w:rsidRPr="00786B4A" w:rsidRDefault="008F633E" w:rsidP="004559A2">
            <w:pPr>
              <w:rPr>
                <w:rStyle w:val="SMCharacterBold"/>
                <w:b w:val="0"/>
                <w:sz w:val="20"/>
                <w:szCs w:val="20"/>
              </w:rPr>
            </w:pPr>
            <w:r w:rsidRPr="00786B4A">
              <w:rPr>
                <w:rStyle w:val="SMCharacterBold"/>
                <w:b w:val="0"/>
                <w:sz w:val="20"/>
                <w:szCs w:val="20"/>
              </w:rPr>
              <w:t>NE SAIS PAS</w:t>
            </w:r>
          </w:p>
        </w:tc>
        <w:tc>
          <w:tcPr>
            <w:tcW w:w="1165" w:type="dxa"/>
            <w:tcBorders>
              <w:top w:val="single" w:sz="4" w:space="0" w:color="auto"/>
            </w:tcBorders>
          </w:tcPr>
          <w:p w:rsidR="008F633E" w:rsidRPr="00786B4A" w:rsidRDefault="008F633E" w:rsidP="004559A2">
            <w:pPr>
              <w:rPr>
                <w:rStyle w:val="SMCharacterBold"/>
                <w:b w:val="0"/>
                <w:sz w:val="20"/>
                <w:szCs w:val="20"/>
              </w:rPr>
            </w:pPr>
            <w:r w:rsidRPr="00786B4A">
              <w:rPr>
                <w:rStyle w:val="SMCharacterBold"/>
                <w:b w:val="0"/>
                <w:sz w:val="20"/>
                <w:szCs w:val="20"/>
              </w:rPr>
              <w:t>NE S’APPLI-QUE PAS</w:t>
            </w:r>
          </w:p>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Le cas échéant, tous les permis municipaux ont-ils été obtenus à l’égard de la piscine?</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1"/>
              <w:numPr>
                <w:ilvl w:val="0"/>
                <w:numId w:val="45"/>
              </w:numPr>
              <w:spacing w:before="120"/>
              <w:ind w:left="0" w:firstLine="0"/>
              <w:rPr>
                <w:b/>
              </w:rPr>
            </w:pPr>
            <w:r w:rsidRPr="00786B4A">
              <w:rPr>
                <w:b/>
              </w:rPr>
              <w:t>ENVIRONNEMENT</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Y a-t-il déjà eu de la mousse isolante d’urée formaldéhyde sur la propriété?</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Êtes-vous au courant de problèmes reliés au radon?</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Des matières dangereuses ont-elles été entreposées sur la propriété?</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Y a-t-il des réservoirs de mazout souterrains sur la propriété?</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1"/>
              <w:numPr>
                <w:ilvl w:val="0"/>
                <w:numId w:val="45"/>
              </w:numPr>
              <w:spacing w:before="120"/>
              <w:ind w:left="0" w:firstLine="0"/>
              <w:rPr>
                <w:b/>
              </w:rPr>
            </w:pPr>
            <w:r w:rsidRPr="00786B4A">
              <w:rPr>
                <w:b/>
              </w:rPr>
              <w:t>GÉNÉRALITÉS</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Êtes-vous au courant de limites afférentes à la propriété, telles les limites suivantes</w:t>
            </w:r>
            <w:r>
              <w:rPr>
                <w:lang w:val="fr-CA"/>
              </w:rPr>
              <w:t> :</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rPr>
          <w:trHeight w:val="70"/>
        </w:trPr>
        <w:tc>
          <w:tcPr>
            <w:tcW w:w="5400" w:type="dxa"/>
          </w:tcPr>
          <w:p w:rsidR="008F633E" w:rsidRPr="00786B4A" w:rsidRDefault="008F633E" w:rsidP="00507B96">
            <w:pPr>
              <w:pStyle w:val="SMAL3"/>
              <w:numPr>
                <w:ilvl w:val="2"/>
                <w:numId w:val="45"/>
              </w:numPr>
              <w:tabs>
                <w:tab w:val="clear" w:pos="2160"/>
              </w:tabs>
              <w:ind w:left="0" w:firstLine="0"/>
              <w:rPr>
                <w:lang w:val="fr-CA"/>
              </w:rPr>
            </w:pPr>
            <w:r w:rsidRPr="00786B4A">
              <w:rPr>
                <w:lang w:val="fr-CA"/>
              </w:rPr>
              <w:t>Covenants restrictifs ou clauses restrictives</w:t>
            </w:r>
          </w:p>
          <w:p w:rsidR="008F633E" w:rsidRPr="00786B4A" w:rsidRDefault="008F633E" w:rsidP="00507B96">
            <w:pPr>
              <w:pStyle w:val="SMAL3"/>
              <w:numPr>
                <w:ilvl w:val="2"/>
                <w:numId w:val="45"/>
              </w:numPr>
              <w:tabs>
                <w:tab w:val="clear" w:pos="2160"/>
              </w:tabs>
              <w:ind w:left="0" w:firstLine="0"/>
            </w:pPr>
            <w:r w:rsidRPr="00786B4A">
              <w:t xml:space="preserve">Servitudes </w:t>
            </w:r>
            <w:proofErr w:type="spellStart"/>
            <w:r w:rsidRPr="00786B4A">
              <w:t>ou</w:t>
            </w:r>
            <w:proofErr w:type="spellEnd"/>
            <w:r w:rsidRPr="00786B4A">
              <w:t xml:space="preserve"> droits de passage</w:t>
            </w:r>
          </w:p>
          <w:p w:rsidR="008F633E" w:rsidRPr="00786B4A" w:rsidRDefault="008F633E" w:rsidP="00507B96">
            <w:pPr>
              <w:pStyle w:val="SMAL3"/>
              <w:numPr>
                <w:ilvl w:val="2"/>
                <w:numId w:val="45"/>
              </w:numPr>
              <w:tabs>
                <w:tab w:val="clear" w:pos="2160"/>
              </w:tabs>
              <w:ind w:left="0" w:firstLine="0"/>
            </w:pPr>
            <w:proofErr w:type="spellStart"/>
            <w:r w:rsidRPr="00786B4A">
              <w:t>Puits</w:t>
            </w:r>
            <w:proofErr w:type="spellEnd"/>
            <w:r w:rsidRPr="00786B4A">
              <w:t xml:space="preserve"> </w:t>
            </w:r>
            <w:proofErr w:type="spellStart"/>
            <w:r w:rsidRPr="00786B4A">
              <w:t>partagés</w:t>
            </w:r>
            <w:proofErr w:type="spellEnd"/>
          </w:p>
          <w:p w:rsidR="008F633E" w:rsidRPr="00786B4A" w:rsidRDefault="008F633E" w:rsidP="00507B96">
            <w:pPr>
              <w:pStyle w:val="SMAL3"/>
              <w:numPr>
                <w:ilvl w:val="2"/>
                <w:numId w:val="45"/>
              </w:numPr>
              <w:tabs>
                <w:tab w:val="clear" w:pos="2160"/>
              </w:tabs>
              <w:ind w:left="0" w:firstLine="0"/>
              <w:rPr>
                <w:lang w:val="fr-CA"/>
              </w:rPr>
            </w:pPr>
            <w:r w:rsidRPr="00786B4A">
              <w:rPr>
                <w:lang w:val="fr-CA"/>
              </w:rPr>
              <w:t>Ententes relatives aux voies d’accès pour autos</w:t>
            </w:r>
          </w:p>
          <w:p w:rsidR="008F633E" w:rsidRPr="00786B4A" w:rsidRDefault="008F633E" w:rsidP="00507B96">
            <w:pPr>
              <w:pStyle w:val="SMAL3"/>
              <w:numPr>
                <w:ilvl w:val="2"/>
                <w:numId w:val="45"/>
              </w:numPr>
              <w:tabs>
                <w:tab w:val="clear" w:pos="2160"/>
              </w:tabs>
              <w:ind w:left="0" w:firstLine="0"/>
              <w:rPr>
                <w:lang w:val="fr-CA"/>
              </w:rPr>
            </w:pPr>
            <w:r w:rsidRPr="00786B4A">
              <w:rPr>
                <w:lang w:val="fr-CA"/>
              </w:rPr>
              <w:t>Empiétement sur des propriétés avoisinantes ou à partir de celles-ci</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507B96">
            <w:pPr>
              <w:pStyle w:val="SMAL2"/>
              <w:numPr>
                <w:ilvl w:val="1"/>
                <w:numId w:val="45"/>
              </w:numPr>
              <w:tabs>
                <w:tab w:val="clear" w:pos="1440"/>
              </w:tabs>
              <w:ind w:left="0" w:firstLine="0"/>
              <w:rPr>
                <w:lang w:val="fr-CA"/>
              </w:rPr>
            </w:pPr>
            <w:r w:rsidRPr="00786B4A">
              <w:rPr>
                <w:lang w:val="fr-CA"/>
              </w:rPr>
              <w:t>Existe-t-il des ententes écrites ou de la documentation au sujet des limites énoncées ci-dessus?</w:t>
            </w:r>
          </w:p>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r w:rsidR="008F633E" w:rsidRPr="00786B4A" w:rsidTr="004559A2">
        <w:tc>
          <w:tcPr>
            <w:tcW w:w="5400" w:type="dxa"/>
          </w:tcPr>
          <w:p w:rsidR="008F633E" w:rsidRPr="00786B4A" w:rsidRDefault="008F633E" w:rsidP="004559A2">
            <w:pPr>
              <w:rPr>
                <w:rStyle w:val="SMCharacterBold"/>
              </w:rPr>
            </w:pPr>
            <w:r w:rsidRPr="00786B4A">
              <w:rPr>
                <w:rStyle w:val="SMCharacterBold"/>
              </w:rPr>
              <w:t>AUTRES OBSERVATIONS</w:t>
            </w:r>
          </w:p>
          <w:p w:rsidR="008F633E" w:rsidRPr="00786B4A" w:rsidRDefault="008F633E" w:rsidP="004559A2"/>
          <w:p w:rsidR="008F633E" w:rsidRPr="00786B4A" w:rsidRDefault="008F633E" w:rsidP="004559A2"/>
          <w:p w:rsidR="008F633E" w:rsidRPr="00786B4A" w:rsidRDefault="008F633E" w:rsidP="004559A2"/>
        </w:tc>
        <w:tc>
          <w:tcPr>
            <w:tcW w:w="630" w:type="dxa"/>
          </w:tcPr>
          <w:p w:rsidR="008F633E" w:rsidRPr="00786B4A" w:rsidRDefault="008F633E" w:rsidP="004559A2"/>
        </w:tc>
        <w:tc>
          <w:tcPr>
            <w:tcW w:w="720" w:type="dxa"/>
          </w:tcPr>
          <w:p w:rsidR="008F633E" w:rsidRPr="00786B4A" w:rsidRDefault="008F633E" w:rsidP="004559A2"/>
        </w:tc>
        <w:tc>
          <w:tcPr>
            <w:tcW w:w="720" w:type="dxa"/>
          </w:tcPr>
          <w:p w:rsidR="008F633E" w:rsidRPr="00786B4A" w:rsidRDefault="008F633E" w:rsidP="004559A2"/>
        </w:tc>
        <w:tc>
          <w:tcPr>
            <w:tcW w:w="1165" w:type="dxa"/>
          </w:tcPr>
          <w:p w:rsidR="008F633E" w:rsidRPr="00786B4A" w:rsidRDefault="008F633E" w:rsidP="004559A2"/>
        </w:tc>
      </w:tr>
    </w:tbl>
    <w:p w:rsidR="008F633E" w:rsidRPr="00786B4A" w:rsidRDefault="008F633E" w:rsidP="008F633E">
      <w:pPr>
        <w:widowControl w:val="0"/>
      </w:pPr>
      <w:r w:rsidRPr="00786B4A">
        <w:lastRenderedPageBreak/>
        <w:t>Pour les fins de la vente de la propriété, je fais les présentes déclarations se rapportant à l’état de la propriété sachant qu’il ne s’agit pas d’une garantie; toutefois, à ma connaissance, ces déclarations sont complètes. Il est conseillé à l’acheteur d’examiner attentivement la propriété et de la faire inspecter par un inspecteur autonome qualifié. À ma connaissance, les renseignements sont exacts, toutefois, aucune garantie n’est offerte à cet égard et il incombe à l’acheteur de confirmer leur exactitude.</w:t>
      </w:r>
    </w:p>
    <w:p w:rsidR="008F633E" w:rsidRPr="00786B4A" w:rsidRDefault="008F633E" w:rsidP="008F633E">
      <w:pPr>
        <w:widowControl w:val="0"/>
      </w:pPr>
    </w:p>
    <w:p w:rsidR="008F633E" w:rsidRPr="00786B4A" w:rsidRDefault="008F633E" w:rsidP="008F633E">
      <w:pPr>
        <w:widowControl w:val="0"/>
      </w:pPr>
      <w:r w:rsidRPr="00786B4A">
        <w:tab/>
        <w:t xml:space="preserve">À ma connaissance, les renseignements fournis dans la présente déclaration relative à l’état de la propriété et dans toute annexe ci-jointe sont fidèles et exacts. </w:t>
      </w:r>
    </w:p>
    <w:p w:rsidR="008F633E" w:rsidRPr="00786B4A" w:rsidRDefault="008F633E" w:rsidP="008F633E">
      <w:pPr>
        <w:widowControl w:val="0"/>
      </w:pPr>
    </w:p>
    <w:p w:rsidR="008F633E" w:rsidRPr="00786B4A" w:rsidRDefault="008F633E" w:rsidP="008F633E">
      <w:pPr>
        <w:widowControl w:val="0"/>
      </w:pPr>
    </w:p>
    <w:p w:rsidR="008F633E" w:rsidRPr="00786B4A" w:rsidRDefault="008F633E" w:rsidP="008F633E">
      <w:r w:rsidRPr="00786B4A">
        <w:rPr>
          <w:rStyle w:val="SMCharacterBold"/>
        </w:rPr>
        <w:t>FAIT</w:t>
      </w:r>
      <w:r w:rsidRPr="00786B4A">
        <w:t xml:space="preserve"> à __________________, province ___________________, le ________________.</w:t>
      </w:r>
    </w:p>
    <w:p w:rsidR="008F633E" w:rsidRPr="00786B4A" w:rsidRDefault="008F633E" w:rsidP="008F633E"/>
    <w:p w:rsidR="008F633E" w:rsidRPr="00786B4A" w:rsidRDefault="008F633E" w:rsidP="008F633E"/>
    <w:p w:rsidR="008F633E" w:rsidRPr="00786B4A" w:rsidRDefault="008F633E" w:rsidP="008F633E"/>
    <w:p w:rsidR="008F633E" w:rsidRPr="00786B4A" w:rsidRDefault="008F633E" w:rsidP="008F633E">
      <w:r w:rsidRPr="00786B4A">
        <w:t>________________________________</w:t>
      </w:r>
      <w:r w:rsidRPr="00786B4A">
        <w:tab/>
        <w:t>______________________________</w:t>
      </w:r>
    </w:p>
    <w:p w:rsidR="008F633E" w:rsidRPr="00786B4A" w:rsidRDefault="008F633E" w:rsidP="008F633E">
      <w:r w:rsidRPr="00786B4A">
        <w:t>Témoin</w:t>
      </w:r>
      <w:r w:rsidRPr="00786B4A">
        <w:tab/>
      </w:r>
      <w:r w:rsidRPr="00786B4A">
        <w:tab/>
      </w:r>
      <w:r w:rsidRPr="00786B4A">
        <w:tab/>
      </w:r>
      <w:r w:rsidRPr="00786B4A">
        <w:tab/>
      </w:r>
      <w:r w:rsidRPr="00786B4A">
        <w:tab/>
      </w:r>
      <w:r w:rsidRPr="00786B4A">
        <w:tab/>
        <w:t>Vendeur</w:t>
      </w:r>
    </w:p>
    <w:p w:rsidR="008F633E" w:rsidRPr="00786B4A" w:rsidRDefault="008F633E" w:rsidP="008F633E"/>
    <w:p w:rsidR="008F633E" w:rsidRPr="00786B4A" w:rsidRDefault="008F633E" w:rsidP="008F633E"/>
    <w:p w:rsidR="008F633E" w:rsidRPr="00786B4A" w:rsidRDefault="008F633E" w:rsidP="008F633E">
      <w:r w:rsidRPr="00786B4A">
        <w:t>________________________________</w:t>
      </w:r>
      <w:r w:rsidRPr="00786B4A">
        <w:tab/>
        <w:t>______________________________</w:t>
      </w:r>
    </w:p>
    <w:p w:rsidR="008F633E" w:rsidRPr="00786B4A" w:rsidRDefault="008F633E" w:rsidP="008F633E">
      <w:r w:rsidRPr="00786B4A">
        <w:t>Témoin</w:t>
      </w:r>
      <w:r w:rsidRPr="00786B4A">
        <w:tab/>
      </w:r>
      <w:r w:rsidRPr="00786B4A">
        <w:tab/>
      </w:r>
      <w:r w:rsidRPr="00786B4A">
        <w:tab/>
      </w:r>
      <w:r w:rsidRPr="00786B4A">
        <w:tab/>
      </w:r>
      <w:r w:rsidRPr="00786B4A">
        <w:tab/>
      </w:r>
      <w:r w:rsidRPr="00786B4A">
        <w:tab/>
        <w:t>Vendeur</w:t>
      </w:r>
    </w:p>
    <w:p w:rsidR="008F633E" w:rsidRPr="00786B4A" w:rsidRDefault="008F633E" w:rsidP="008F633E"/>
    <w:p w:rsidR="008F633E" w:rsidRPr="00786B4A" w:rsidRDefault="008F633E" w:rsidP="008F633E"/>
    <w:p w:rsidR="008F633E" w:rsidRPr="00786B4A" w:rsidRDefault="008F633E" w:rsidP="008F633E">
      <w:r w:rsidRPr="00786B4A">
        <w:rPr>
          <w:b/>
          <w:bCs/>
        </w:rPr>
        <w:br w:type="page"/>
      </w:r>
    </w:p>
    <w:p w:rsidR="008F633E" w:rsidRPr="00786B4A" w:rsidRDefault="008F633E" w:rsidP="008F633E">
      <w:pPr>
        <w:pStyle w:val="Actes4"/>
      </w:pPr>
      <w:bookmarkStart w:id="107" w:name="_Toc444853197"/>
      <w:r w:rsidRPr="00786B4A">
        <w:lastRenderedPageBreak/>
        <w:t>g) Extension</w:t>
      </w:r>
      <w:bookmarkEnd w:id="107"/>
    </w:p>
    <w:p w:rsidR="008F633E" w:rsidRPr="00786B4A" w:rsidRDefault="008F633E" w:rsidP="008F633E">
      <w:pPr>
        <w:pStyle w:val="Titre5"/>
        <w:keepNext w:val="0"/>
        <w:keepLines w:val="0"/>
        <w:numPr>
          <w:ilvl w:val="0"/>
          <w:numId w:val="0"/>
        </w:numPr>
        <w:spacing w:before="0"/>
        <w:rPr>
          <w:rFonts w:ascii="Times New Roman" w:hAnsi="Times New Roman" w:cs="Times New Roman"/>
          <w:color w:val="auto"/>
        </w:rPr>
      </w:pPr>
    </w:p>
    <w:p w:rsidR="008F633E" w:rsidRPr="00507B96" w:rsidRDefault="008F633E" w:rsidP="008F633E">
      <w:pPr>
        <w:tabs>
          <w:tab w:val="left" w:pos="0"/>
          <w:tab w:val="left" w:pos="720"/>
          <w:tab w:val="left" w:pos="1440"/>
          <w:tab w:val="left" w:pos="2160"/>
          <w:tab w:val="left" w:pos="2880"/>
          <w:tab w:val="left" w:pos="3600"/>
          <w:tab w:val="left" w:pos="4320"/>
          <w:tab w:val="left" w:pos="5040"/>
        </w:tabs>
        <w:spacing w:before="0" w:line="276" w:lineRule="auto"/>
        <w:jc w:val="center"/>
        <w:rPr>
          <w:rFonts w:eastAsia="PMingLiU"/>
          <w:sz w:val="22"/>
          <w:szCs w:val="22"/>
        </w:rPr>
      </w:pPr>
      <w:r w:rsidRPr="00507B96">
        <w:rPr>
          <w:rFonts w:eastAsia="PMingLiU"/>
          <w:b/>
          <w:bCs/>
          <w:smallCaps/>
          <w:sz w:val="22"/>
          <w:szCs w:val="22"/>
        </w:rPr>
        <w:t>Extension à une convention d’achat et de vente</w:t>
      </w:r>
    </w:p>
    <w:p w:rsidR="008F633E" w:rsidRPr="00507B96" w:rsidRDefault="008F633E" w:rsidP="008F633E">
      <w:pPr>
        <w:tabs>
          <w:tab w:val="left" w:pos="0"/>
          <w:tab w:val="left" w:pos="720"/>
          <w:tab w:val="left" w:pos="1440"/>
          <w:tab w:val="left" w:pos="2160"/>
          <w:tab w:val="left" w:pos="2880"/>
          <w:tab w:val="left" w:pos="3600"/>
          <w:tab w:val="left" w:pos="4320"/>
          <w:tab w:val="left" w:pos="5040"/>
        </w:tabs>
        <w:spacing w:before="0" w:line="276" w:lineRule="auto"/>
        <w:jc w:val="center"/>
        <w:rPr>
          <w:rFonts w:eastAsia="PMingLiU"/>
          <w:sz w:val="22"/>
          <w:szCs w:val="22"/>
        </w:rPr>
      </w:pPr>
    </w:p>
    <w:p w:rsidR="008F633E" w:rsidRPr="00507B96" w:rsidRDefault="008F633E" w:rsidP="008F633E">
      <w:pPr>
        <w:tabs>
          <w:tab w:val="center" w:pos="4680"/>
          <w:tab w:val="left" w:pos="5040"/>
        </w:tabs>
        <w:spacing w:before="0" w:line="276" w:lineRule="auto"/>
        <w:rPr>
          <w:rFonts w:eastAsia="PMingLiU"/>
          <w:sz w:val="22"/>
          <w:szCs w:val="22"/>
        </w:rPr>
      </w:pPr>
      <w:r w:rsidRPr="00507B96">
        <w:rPr>
          <w:rFonts w:eastAsia="PMingLiU"/>
          <w:sz w:val="22"/>
          <w:szCs w:val="22"/>
        </w:rPr>
        <w:t xml:space="preserve">Convention faite en double exemplaire </w:t>
      </w:r>
      <w:proofErr w:type="gramStart"/>
      <w:r w:rsidRPr="00507B96">
        <w:rPr>
          <w:rFonts w:eastAsia="PMingLiU"/>
          <w:sz w:val="22"/>
          <w:szCs w:val="22"/>
        </w:rPr>
        <w:t>le</w:t>
      </w:r>
      <w:proofErr w:type="gramEnd"/>
      <w:r w:rsidRPr="00507B96">
        <w:rPr>
          <w:rFonts w:eastAsia="PMingLiU"/>
          <w:sz w:val="22"/>
          <w:szCs w:val="22"/>
        </w:rPr>
        <w:t xml:space="preserve"> [</w:t>
      </w:r>
      <w:r w:rsidRPr="00507B96">
        <w:rPr>
          <w:rFonts w:eastAsia="PMingLiU"/>
          <w:i/>
          <w:iCs/>
          <w:sz w:val="22"/>
          <w:szCs w:val="22"/>
        </w:rPr>
        <w:t>date</w:t>
      </w:r>
      <w:r w:rsidRPr="00507B96">
        <w:rPr>
          <w:rFonts w:eastAsia="PMingLiU"/>
          <w:sz w:val="22"/>
          <w:szCs w:val="22"/>
        </w:rPr>
        <w:t>]</w:t>
      </w:r>
    </w:p>
    <w:p w:rsidR="008F633E" w:rsidRPr="00507B96" w:rsidRDefault="008F633E" w:rsidP="008F633E">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p>
    <w:p w:rsidR="008F633E" w:rsidRPr="00507B96" w:rsidRDefault="008F633E" w:rsidP="008F633E">
      <w:pPr>
        <w:tabs>
          <w:tab w:val="left" w:pos="0"/>
          <w:tab w:val="left" w:pos="720"/>
        </w:tabs>
        <w:spacing w:before="0" w:line="276" w:lineRule="auto"/>
        <w:rPr>
          <w:rFonts w:eastAsia="PMingLiU"/>
          <w:sz w:val="22"/>
          <w:szCs w:val="22"/>
        </w:rPr>
      </w:pPr>
      <w:r w:rsidRPr="00507B96">
        <w:rPr>
          <w:rFonts w:eastAsia="PMingLiU"/>
          <w:smallCaps/>
          <w:sz w:val="22"/>
          <w:szCs w:val="22"/>
        </w:rPr>
        <w:t>Entre</w:t>
      </w:r>
      <w:r w:rsidRPr="00507B96">
        <w:rPr>
          <w:rFonts w:eastAsia="PMingLiU"/>
          <w:sz w:val="22"/>
          <w:szCs w:val="22"/>
        </w:rPr>
        <w:t> :</w:t>
      </w:r>
      <w:r w:rsidRPr="00507B96">
        <w:rPr>
          <w:rFonts w:eastAsia="PMingLiU"/>
          <w:sz w:val="22"/>
          <w:szCs w:val="22"/>
        </w:rPr>
        <w:tab/>
        <w:t>[</w:t>
      </w:r>
      <w:r w:rsidRPr="00507B96">
        <w:rPr>
          <w:rFonts w:eastAsia="PMingLiU"/>
          <w:i/>
          <w:iCs/>
          <w:sz w:val="22"/>
          <w:szCs w:val="22"/>
        </w:rPr>
        <w:t>Nom</w:t>
      </w:r>
      <w:r w:rsidRPr="00507B96">
        <w:rPr>
          <w:rFonts w:eastAsia="PMingLiU"/>
          <w:sz w:val="22"/>
          <w:szCs w:val="22"/>
        </w:rPr>
        <w:t>] et [</w:t>
      </w:r>
      <w:r w:rsidRPr="00507B96">
        <w:rPr>
          <w:rFonts w:eastAsia="PMingLiU"/>
          <w:i/>
          <w:iCs/>
          <w:sz w:val="22"/>
          <w:szCs w:val="22"/>
        </w:rPr>
        <w:t>nom</w:t>
      </w:r>
      <w:r w:rsidRPr="00507B96">
        <w:rPr>
          <w:rFonts w:eastAsia="PMingLiU"/>
          <w:sz w:val="22"/>
          <w:szCs w:val="22"/>
        </w:rPr>
        <w:t>], de [</w:t>
      </w:r>
      <w:r w:rsidRPr="00507B96">
        <w:rPr>
          <w:rFonts w:eastAsia="PMingLiU"/>
          <w:i/>
          <w:iCs/>
          <w:sz w:val="22"/>
          <w:szCs w:val="22"/>
        </w:rPr>
        <w:t>endroit</w:t>
      </w:r>
      <w:r w:rsidRPr="00507B96">
        <w:rPr>
          <w:rFonts w:eastAsia="PMingLiU"/>
          <w:sz w:val="22"/>
          <w:szCs w:val="22"/>
        </w:rPr>
        <w:t>], ci-après appelés « les vendeurs »</w:t>
      </w:r>
    </w:p>
    <w:p w:rsidR="008F633E" w:rsidRPr="00507B96" w:rsidRDefault="008F633E" w:rsidP="008F633E">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p>
    <w:p w:rsidR="008F633E" w:rsidRPr="00507B96" w:rsidRDefault="008F633E" w:rsidP="008F633E">
      <w:pPr>
        <w:tabs>
          <w:tab w:val="left" w:pos="720"/>
          <w:tab w:val="left" w:pos="1440"/>
          <w:tab w:val="left" w:pos="2160"/>
          <w:tab w:val="left" w:pos="2880"/>
          <w:tab w:val="left" w:pos="3600"/>
          <w:tab w:val="left" w:pos="4320"/>
          <w:tab w:val="left" w:pos="5040"/>
        </w:tabs>
        <w:spacing w:before="0" w:line="276" w:lineRule="auto"/>
        <w:ind w:left="1440"/>
        <w:rPr>
          <w:rFonts w:eastAsia="PMingLiU"/>
          <w:sz w:val="22"/>
          <w:szCs w:val="22"/>
        </w:rPr>
      </w:pPr>
      <w:proofErr w:type="gramStart"/>
      <w:r w:rsidRPr="00507B96">
        <w:rPr>
          <w:rFonts w:eastAsia="PMingLiU"/>
          <w:sz w:val="22"/>
          <w:szCs w:val="22"/>
        </w:rPr>
        <w:t>et</w:t>
      </w:r>
      <w:proofErr w:type="gramEnd"/>
    </w:p>
    <w:p w:rsidR="008F633E" w:rsidRPr="00507B96" w:rsidRDefault="008F633E" w:rsidP="008F633E">
      <w:pPr>
        <w:tabs>
          <w:tab w:val="left" w:pos="720"/>
          <w:tab w:val="left" w:pos="1440"/>
          <w:tab w:val="left" w:pos="2160"/>
          <w:tab w:val="left" w:pos="2880"/>
          <w:tab w:val="left" w:pos="3600"/>
          <w:tab w:val="left" w:pos="4320"/>
          <w:tab w:val="left" w:pos="5040"/>
        </w:tabs>
        <w:spacing w:before="0" w:line="276" w:lineRule="auto"/>
        <w:ind w:left="1440"/>
        <w:rPr>
          <w:rFonts w:eastAsia="PMingLiU"/>
          <w:sz w:val="22"/>
          <w:szCs w:val="22"/>
        </w:rPr>
      </w:pPr>
    </w:p>
    <w:p w:rsidR="008F633E" w:rsidRPr="00507B96" w:rsidRDefault="008F633E" w:rsidP="008F633E">
      <w:pPr>
        <w:tabs>
          <w:tab w:val="left" w:pos="720"/>
          <w:tab w:val="left" w:pos="1440"/>
          <w:tab w:val="left" w:pos="2160"/>
          <w:tab w:val="left" w:pos="2880"/>
          <w:tab w:val="left" w:pos="3600"/>
          <w:tab w:val="left" w:pos="4320"/>
          <w:tab w:val="left" w:pos="5040"/>
        </w:tabs>
        <w:spacing w:before="0" w:line="276" w:lineRule="auto"/>
        <w:ind w:left="1440"/>
        <w:rPr>
          <w:rFonts w:eastAsia="PMingLiU"/>
          <w:sz w:val="22"/>
          <w:szCs w:val="22"/>
        </w:rPr>
      </w:pPr>
      <w:r w:rsidRPr="00507B96">
        <w:rPr>
          <w:rFonts w:eastAsia="PMingLiU"/>
          <w:sz w:val="22"/>
          <w:szCs w:val="22"/>
        </w:rPr>
        <w:t>[</w:t>
      </w:r>
      <w:r w:rsidRPr="00507B96">
        <w:rPr>
          <w:rFonts w:eastAsia="PMingLiU"/>
          <w:i/>
          <w:iCs/>
          <w:sz w:val="22"/>
          <w:szCs w:val="22"/>
        </w:rPr>
        <w:t>Nom</w:t>
      </w:r>
      <w:r w:rsidRPr="00507B96">
        <w:rPr>
          <w:rFonts w:eastAsia="PMingLiU"/>
          <w:sz w:val="22"/>
          <w:szCs w:val="22"/>
        </w:rPr>
        <w:t>] et [</w:t>
      </w:r>
      <w:r w:rsidRPr="00507B96">
        <w:rPr>
          <w:rFonts w:eastAsia="PMingLiU"/>
          <w:i/>
          <w:iCs/>
          <w:sz w:val="22"/>
          <w:szCs w:val="22"/>
        </w:rPr>
        <w:t>nom</w:t>
      </w:r>
      <w:r w:rsidRPr="00507B96">
        <w:rPr>
          <w:rFonts w:eastAsia="PMingLiU"/>
          <w:sz w:val="22"/>
          <w:szCs w:val="22"/>
        </w:rPr>
        <w:t>], de [</w:t>
      </w:r>
      <w:r w:rsidRPr="00507B96">
        <w:rPr>
          <w:rFonts w:eastAsia="PMingLiU"/>
          <w:i/>
          <w:iCs/>
          <w:sz w:val="22"/>
          <w:szCs w:val="22"/>
        </w:rPr>
        <w:t>endroit</w:t>
      </w:r>
      <w:r w:rsidRPr="00507B96">
        <w:rPr>
          <w:rFonts w:eastAsia="PMingLiU"/>
          <w:sz w:val="22"/>
          <w:szCs w:val="22"/>
        </w:rPr>
        <w:t>], ci-après appelés « les acheteurs »</w:t>
      </w:r>
    </w:p>
    <w:p w:rsidR="008F633E" w:rsidRPr="00507B96" w:rsidRDefault="008F633E" w:rsidP="008F633E">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p>
    <w:p w:rsidR="008F633E" w:rsidRPr="00507B96" w:rsidRDefault="008F633E" w:rsidP="008F633E">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r w:rsidRPr="00507B96">
        <w:rPr>
          <w:rFonts w:eastAsia="PMingLiU"/>
          <w:smallCaps/>
          <w:sz w:val="22"/>
          <w:szCs w:val="22"/>
        </w:rPr>
        <w:t>Attendu</w:t>
      </w:r>
      <w:r w:rsidRPr="00507B96">
        <w:rPr>
          <w:rFonts w:eastAsia="PMingLiU"/>
          <w:b/>
          <w:bCs/>
          <w:sz w:val="22"/>
          <w:szCs w:val="22"/>
        </w:rPr>
        <w:t xml:space="preserve"> </w:t>
      </w:r>
      <w:r w:rsidRPr="00507B96">
        <w:rPr>
          <w:rFonts w:eastAsia="PMingLiU"/>
          <w:sz w:val="22"/>
          <w:szCs w:val="22"/>
        </w:rPr>
        <w:t>que les vendeurs et les acheteurs ont conclu le [</w:t>
      </w:r>
      <w:r w:rsidRPr="00507B96">
        <w:rPr>
          <w:rFonts w:eastAsia="PMingLiU"/>
          <w:i/>
          <w:iCs/>
          <w:sz w:val="22"/>
          <w:szCs w:val="22"/>
        </w:rPr>
        <w:t>date</w:t>
      </w:r>
      <w:r w:rsidRPr="00507B96">
        <w:rPr>
          <w:rFonts w:eastAsia="PMingLiU"/>
          <w:sz w:val="22"/>
          <w:szCs w:val="22"/>
        </w:rPr>
        <w:t>] une convention d’achat et de vente pour l’achat et la vente d’une propriété située à [</w:t>
      </w:r>
      <w:r w:rsidRPr="00507B96">
        <w:rPr>
          <w:rFonts w:eastAsia="PMingLiU"/>
          <w:i/>
          <w:iCs/>
          <w:sz w:val="22"/>
          <w:szCs w:val="22"/>
        </w:rPr>
        <w:t>endroit</w:t>
      </w:r>
      <w:r w:rsidRPr="00507B96">
        <w:rPr>
          <w:rFonts w:eastAsia="PMingLiU"/>
          <w:sz w:val="22"/>
          <w:szCs w:val="22"/>
        </w:rPr>
        <w:t>];</w:t>
      </w:r>
    </w:p>
    <w:p w:rsidR="008F633E" w:rsidRPr="00507B96" w:rsidRDefault="008F633E" w:rsidP="008F633E">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p>
    <w:p w:rsidR="008F633E" w:rsidRPr="00507B96" w:rsidRDefault="008F633E" w:rsidP="008F633E">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r w:rsidRPr="00507B96">
        <w:rPr>
          <w:rFonts w:eastAsia="PMingLiU"/>
          <w:smallCaps/>
          <w:sz w:val="22"/>
          <w:szCs w:val="22"/>
        </w:rPr>
        <w:t>Attendu</w:t>
      </w:r>
      <w:r w:rsidRPr="00507B96">
        <w:rPr>
          <w:rFonts w:eastAsia="PMingLiU"/>
          <w:b/>
          <w:bCs/>
          <w:smallCaps/>
          <w:sz w:val="22"/>
          <w:szCs w:val="22"/>
        </w:rPr>
        <w:t xml:space="preserve"> </w:t>
      </w:r>
      <w:r w:rsidRPr="00507B96">
        <w:rPr>
          <w:rFonts w:eastAsia="PMingLiU"/>
          <w:sz w:val="22"/>
          <w:szCs w:val="22"/>
        </w:rPr>
        <w:t xml:space="preserve">que les parties désirent reporter la date de clôture de la transaction </w:t>
      </w:r>
      <w:proofErr w:type="gramStart"/>
      <w:r w:rsidRPr="00507B96">
        <w:rPr>
          <w:rFonts w:eastAsia="PMingLiU"/>
          <w:sz w:val="22"/>
          <w:szCs w:val="22"/>
        </w:rPr>
        <w:t>au</w:t>
      </w:r>
      <w:proofErr w:type="gramEnd"/>
      <w:r w:rsidRPr="00507B96">
        <w:rPr>
          <w:rFonts w:eastAsia="PMingLiU"/>
          <w:sz w:val="22"/>
          <w:szCs w:val="22"/>
        </w:rPr>
        <w:t xml:space="preserve"> [</w:t>
      </w:r>
      <w:r w:rsidRPr="00507B96">
        <w:rPr>
          <w:rFonts w:eastAsia="PMingLiU"/>
          <w:i/>
          <w:iCs/>
          <w:sz w:val="22"/>
          <w:szCs w:val="22"/>
        </w:rPr>
        <w:t>date</w:t>
      </w:r>
      <w:r w:rsidRPr="00507B96">
        <w:rPr>
          <w:rFonts w:eastAsia="PMingLiU"/>
          <w:sz w:val="22"/>
          <w:szCs w:val="22"/>
        </w:rPr>
        <w:t>];</w:t>
      </w:r>
    </w:p>
    <w:p w:rsidR="008F633E" w:rsidRPr="00507B96" w:rsidRDefault="008F633E" w:rsidP="008F633E">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p>
    <w:p w:rsidR="008F633E" w:rsidRPr="00507B96" w:rsidRDefault="008F633E" w:rsidP="008F633E">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r w:rsidRPr="00507B96">
        <w:rPr>
          <w:rFonts w:eastAsia="PMingLiU"/>
          <w:smallCaps/>
          <w:sz w:val="22"/>
          <w:szCs w:val="22"/>
        </w:rPr>
        <w:t>La présente atteste</w:t>
      </w:r>
      <w:r w:rsidRPr="00507B96">
        <w:rPr>
          <w:rFonts w:eastAsia="PMingLiU"/>
          <w:b/>
          <w:bCs/>
          <w:smallCaps/>
          <w:sz w:val="22"/>
          <w:szCs w:val="22"/>
        </w:rPr>
        <w:t xml:space="preserve"> </w:t>
      </w:r>
      <w:r w:rsidRPr="00507B96">
        <w:rPr>
          <w:rFonts w:eastAsia="PMingLiU"/>
          <w:sz w:val="22"/>
          <w:szCs w:val="22"/>
        </w:rPr>
        <w:t xml:space="preserve">que les parties se sont entendues pour reporter la date de clôture de la transaction </w:t>
      </w:r>
      <w:proofErr w:type="gramStart"/>
      <w:r w:rsidRPr="00507B96">
        <w:rPr>
          <w:rFonts w:eastAsia="PMingLiU"/>
          <w:sz w:val="22"/>
          <w:szCs w:val="22"/>
        </w:rPr>
        <w:t>au</w:t>
      </w:r>
      <w:proofErr w:type="gramEnd"/>
      <w:r w:rsidRPr="00507B96">
        <w:rPr>
          <w:rFonts w:eastAsia="PMingLiU"/>
          <w:sz w:val="22"/>
          <w:szCs w:val="22"/>
        </w:rPr>
        <w:t xml:space="preserve"> [</w:t>
      </w:r>
      <w:r w:rsidRPr="00507B96">
        <w:rPr>
          <w:rFonts w:eastAsia="PMingLiU"/>
          <w:i/>
          <w:iCs/>
          <w:sz w:val="22"/>
          <w:szCs w:val="22"/>
        </w:rPr>
        <w:t>date</w:t>
      </w:r>
      <w:r w:rsidRPr="00507B96">
        <w:rPr>
          <w:rFonts w:eastAsia="PMingLiU"/>
          <w:sz w:val="22"/>
          <w:szCs w:val="22"/>
        </w:rPr>
        <w:t>].  Il est entendu que toutes les autres conditions contenues dans la convention originale demeurent inchangées.</w:t>
      </w:r>
    </w:p>
    <w:p w:rsidR="008F633E" w:rsidRPr="00507B96" w:rsidRDefault="008F633E" w:rsidP="008F633E">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p>
    <w:p w:rsidR="008F633E" w:rsidRPr="00507B96" w:rsidRDefault="008F633E" w:rsidP="008F633E">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r w:rsidRPr="00507B96">
        <w:rPr>
          <w:rFonts w:eastAsia="PMingLiU"/>
          <w:smallCaps/>
          <w:sz w:val="22"/>
          <w:szCs w:val="22"/>
        </w:rPr>
        <w:t xml:space="preserve">Fait </w:t>
      </w:r>
      <w:r w:rsidRPr="00507B96">
        <w:rPr>
          <w:rFonts w:eastAsia="PMingLiU"/>
          <w:sz w:val="22"/>
          <w:szCs w:val="22"/>
        </w:rPr>
        <w:t>à [</w:t>
      </w:r>
      <w:r w:rsidRPr="00507B96">
        <w:rPr>
          <w:rFonts w:eastAsia="PMingLiU"/>
          <w:i/>
          <w:iCs/>
          <w:sz w:val="22"/>
          <w:szCs w:val="22"/>
        </w:rPr>
        <w:t>municipalité</w:t>
      </w:r>
      <w:r w:rsidRPr="00507B96">
        <w:rPr>
          <w:rFonts w:eastAsia="PMingLiU"/>
          <w:sz w:val="22"/>
          <w:szCs w:val="22"/>
        </w:rPr>
        <w:t xml:space="preserve">], </w:t>
      </w:r>
      <w:proofErr w:type="gramStart"/>
      <w:r w:rsidRPr="00507B96">
        <w:rPr>
          <w:rFonts w:eastAsia="PMingLiU"/>
          <w:sz w:val="22"/>
          <w:szCs w:val="22"/>
        </w:rPr>
        <w:t>le</w:t>
      </w:r>
      <w:proofErr w:type="gramEnd"/>
      <w:r w:rsidRPr="00507B96">
        <w:rPr>
          <w:rFonts w:eastAsia="PMingLiU"/>
          <w:sz w:val="22"/>
          <w:szCs w:val="22"/>
        </w:rPr>
        <w:t xml:space="preserve"> [</w:t>
      </w:r>
      <w:r w:rsidRPr="00507B96">
        <w:rPr>
          <w:rFonts w:eastAsia="PMingLiU"/>
          <w:i/>
          <w:iCs/>
          <w:sz w:val="22"/>
          <w:szCs w:val="22"/>
        </w:rPr>
        <w:t>date</w:t>
      </w:r>
      <w:r w:rsidRPr="00507B96">
        <w:rPr>
          <w:rFonts w:eastAsia="PMingLiU"/>
          <w:sz w:val="22"/>
          <w:szCs w:val="22"/>
        </w:rPr>
        <w:t>].</w:t>
      </w:r>
    </w:p>
    <w:p w:rsidR="008F633E" w:rsidRPr="00507B96" w:rsidRDefault="008F633E" w:rsidP="008F633E">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p>
    <w:p w:rsidR="008F633E" w:rsidRPr="00507B96" w:rsidRDefault="008F633E" w:rsidP="008F633E">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r w:rsidRPr="00507B96">
        <w:rPr>
          <w:rFonts w:eastAsia="PMingLiU"/>
          <w:sz w:val="22"/>
          <w:szCs w:val="22"/>
        </w:rPr>
        <w:t>Pour le vendeur</w:t>
      </w:r>
    </w:p>
    <w:p w:rsidR="008F633E" w:rsidRPr="00507B96" w:rsidRDefault="008F633E" w:rsidP="008F633E">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p>
    <w:tbl>
      <w:tblPr>
        <w:tblW w:w="0" w:type="auto"/>
        <w:tblCellMar>
          <w:left w:w="34" w:type="dxa"/>
          <w:right w:w="34" w:type="dxa"/>
        </w:tblCellMar>
        <w:tblLook w:val="0000" w:firstRow="0" w:lastRow="0" w:firstColumn="0" w:lastColumn="0" w:noHBand="0" w:noVBand="0"/>
      </w:tblPr>
      <w:tblGrid>
        <w:gridCol w:w="3918"/>
        <w:gridCol w:w="4028"/>
      </w:tblGrid>
      <w:tr w:rsidR="008F633E" w:rsidRPr="00507B96" w:rsidTr="004559A2">
        <w:tc>
          <w:tcPr>
            <w:tcW w:w="0" w:type="auto"/>
            <w:tcBorders>
              <w:top w:val="single" w:sz="6" w:space="0" w:color="FFFFFF"/>
              <w:left w:val="single" w:sz="6" w:space="0" w:color="FFFFFF"/>
              <w:bottom w:val="single" w:sz="6" w:space="0" w:color="FFFFFF"/>
              <w:right w:val="single" w:sz="6" w:space="0" w:color="FFFFFF"/>
            </w:tcBorders>
          </w:tcPr>
          <w:p w:rsidR="008F633E" w:rsidRPr="00507B96" w:rsidRDefault="008F633E" w:rsidP="004559A2">
            <w:pPr>
              <w:tabs>
                <w:tab w:val="left" w:pos="720"/>
                <w:tab w:val="left" w:pos="1440"/>
                <w:tab w:val="left" w:pos="2160"/>
                <w:tab w:val="left" w:pos="2880"/>
                <w:tab w:val="left" w:pos="3600"/>
                <w:tab w:val="left" w:pos="4320"/>
                <w:tab w:val="left" w:pos="5040"/>
              </w:tabs>
              <w:spacing w:before="0" w:line="276" w:lineRule="auto"/>
              <w:rPr>
                <w:rFonts w:eastAsia="PMingLiU"/>
                <w:sz w:val="22"/>
                <w:szCs w:val="22"/>
              </w:rPr>
            </w:pPr>
            <w:r w:rsidRPr="00507B96">
              <w:rPr>
                <w:rFonts w:eastAsia="PMingLiU"/>
                <w:sz w:val="22"/>
                <w:szCs w:val="22"/>
              </w:rPr>
              <w:t>___________________________________</w:t>
            </w:r>
          </w:p>
          <w:p w:rsidR="008F633E" w:rsidRPr="00507B96" w:rsidRDefault="008F633E" w:rsidP="004559A2">
            <w:pPr>
              <w:tabs>
                <w:tab w:val="left" w:pos="720"/>
                <w:tab w:val="left" w:pos="1440"/>
                <w:tab w:val="left" w:pos="2160"/>
                <w:tab w:val="left" w:pos="2880"/>
                <w:tab w:val="left" w:pos="3600"/>
                <w:tab w:val="left" w:pos="4320"/>
                <w:tab w:val="left" w:pos="5040"/>
              </w:tabs>
              <w:spacing w:before="0" w:line="276" w:lineRule="auto"/>
              <w:rPr>
                <w:rFonts w:eastAsia="PMingLiU"/>
                <w:sz w:val="22"/>
                <w:szCs w:val="22"/>
              </w:rPr>
            </w:pPr>
            <w:r w:rsidRPr="00507B96">
              <w:rPr>
                <w:rFonts w:eastAsia="PMingLiU"/>
                <w:sz w:val="22"/>
                <w:szCs w:val="22"/>
              </w:rPr>
              <w:t>Témoin [</w:t>
            </w:r>
            <w:r w:rsidRPr="00507B96">
              <w:rPr>
                <w:rFonts w:eastAsia="PMingLiU"/>
                <w:i/>
                <w:iCs/>
                <w:sz w:val="22"/>
                <w:szCs w:val="22"/>
              </w:rPr>
              <w:t>Nom du témoin</w:t>
            </w:r>
            <w:r w:rsidRPr="00507B96">
              <w:rPr>
                <w:rFonts w:eastAsia="PMingLiU"/>
                <w:sz w:val="22"/>
                <w:szCs w:val="22"/>
              </w:rPr>
              <w:t>]</w:t>
            </w:r>
          </w:p>
        </w:tc>
        <w:tc>
          <w:tcPr>
            <w:tcW w:w="0" w:type="auto"/>
            <w:tcBorders>
              <w:top w:val="single" w:sz="6" w:space="0" w:color="FFFFFF"/>
              <w:left w:val="single" w:sz="6" w:space="0" w:color="FFFFFF"/>
              <w:bottom w:val="single" w:sz="6" w:space="0" w:color="FFFFFF"/>
              <w:right w:val="single" w:sz="6" w:space="0" w:color="FFFFFF"/>
            </w:tcBorders>
          </w:tcPr>
          <w:p w:rsidR="008F633E" w:rsidRPr="00507B96" w:rsidRDefault="008F633E" w:rsidP="004559A2">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r w:rsidRPr="00507B96">
              <w:rPr>
                <w:rFonts w:eastAsia="PMingLiU"/>
                <w:sz w:val="22"/>
                <w:szCs w:val="22"/>
              </w:rPr>
              <w:t>___________________________________</w:t>
            </w:r>
          </w:p>
          <w:p w:rsidR="008F633E" w:rsidRPr="00507B96" w:rsidRDefault="008F633E" w:rsidP="004559A2">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r w:rsidRPr="00507B96">
              <w:rPr>
                <w:rFonts w:eastAsia="PMingLiU"/>
                <w:sz w:val="22"/>
                <w:szCs w:val="22"/>
              </w:rPr>
              <w:t>[</w:t>
            </w:r>
            <w:r w:rsidRPr="00507B96">
              <w:rPr>
                <w:rFonts w:eastAsia="PMingLiU"/>
                <w:i/>
                <w:iCs/>
                <w:sz w:val="22"/>
                <w:szCs w:val="22"/>
              </w:rPr>
              <w:t>Nom du signataire</w:t>
            </w:r>
            <w:r w:rsidRPr="00507B96">
              <w:rPr>
                <w:rFonts w:eastAsia="PMingLiU"/>
                <w:sz w:val="22"/>
                <w:szCs w:val="22"/>
              </w:rPr>
              <w:t>]</w:t>
            </w:r>
          </w:p>
        </w:tc>
      </w:tr>
      <w:tr w:rsidR="008F633E" w:rsidRPr="00507B96" w:rsidTr="004559A2">
        <w:tc>
          <w:tcPr>
            <w:tcW w:w="0" w:type="auto"/>
            <w:tcBorders>
              <w:top w:val="single" w:sz="6" w:space="0" w:color="FFFFFF"/>
              <w:left w:val="single" w:sz="6" w:space="0" w:color="FFFFFF"/>
              <w:bottom w:val="single" w:sz="6" w:space="0" w:color="FFFFFF"/>
              <w:right w:val="single" w:sz="6" w:space="0" w:color="FFFFFF"/>
            </w:tcBorders>
          </w:tcPr>
          <w:p w:rsidR="008F633E" w:rsidRPr="00507B96" w:rsidRDefault="008F633E" w:rsidP="004559A2">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p>
        </w:tc>
        <w:tc>
          <w:tcPr>
            <w:tcW w:w="0" w:type="auto"/>
            <w:tcBorders>
              <w:top w:val="single" w:sz="6" w:space="0" w:color="FFFFFF"/>
              <w:left w:val="single" w:sz="6" w:space="0" w:color="FFFFFF"/>
              <w:bottom w:val="single" w:sz="6" w:space="0" w:color="FFFFFF"/>
              <w:right w:val="single" w:sz="6" w:space="0" w:color="FFFFFF"/>
            </w:tcBorders>
          </w:tcPr>
          <w:p w:rsidR="008F633E" w:rsidRPr="00507B96" w:rsidRDefault="008F633E" w:rsidP="004559A2">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p>
        </w:tc>
      </w:tr>
      <w:tr w:rsidR="008F633E" w:rsidRPr="00507B96" w:rsidTr="004559A2">
        <w:tc>
          <w:tcPr>
            <w:tcW w:w="0" w:type="auto"/>
            <w:tcBorders>
              <w:top w:val="single" w:sz="6" w:space="0" w:color="FFFFFF"/>
              <w:left w:val="single" w:sz="6" w:space="0" w:color="FFFFFF"/>
              <w:bottom w:val="single" w:sz="6" w:space="0" w:color="FFFFFF"/>
              <w:right w:val="single" w:sz="6" w:space="0" w:color="FFFFFF"/>
            </w:tcBorders>
          </w:tcPr>
          <w:p w:rsidR="008F633E" w:rsidRPr="00507B96" w:rsidRDefault="008F633E" w:rsidP="004559A2">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p>
          <w:p w:rsidR="008F633E" w:rsidRPr="00507B96" w:rsidRDefault="008F633E" w:rsidP="004559A2">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r w:rsidRPr="00507B96">
              <w:rPr>
                <w:rFonts w:eastAsia="PMingLiU"/>
                <w:sz w:val="22"/>
                <w:szCs w:val="22"/>
              </w:rPr>
              <w:t>__________________________________</w:t>
            </w:r>
          </w:p>
          <w:p w:rsidR="008F633E" w:rsidRPr="00507B96" w:rsidRDefault="008F633E" w:rsidP="004559A2">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r w:rsidRPr="00507B96">
              <w:rPr>
                <w:rFonts w:eastAsia="PMingLiU"/>
                <w:sz w:val="22"/>
                <w:szCs w:val="22"/>
              </w:rPr>
              <w:t>Témoin [</w:t>
            </w:r>
            <w:r w:rsidRPr="00507B96">
              <w:rPr>
                <w:rFonts w:eastAsia="PMingLiU"/>
                <w:i/>
                <w:iCs/>
                <w:sz w:val="22"/>
                <w:szCs w:val="22"/>
              </w:rPr>
              <w:t>Nom du témoin</w:t>
            </w:r>
            <w:r w:rsidRPr="00507B96">
              <w:rPr>
                <w:rFonts w:eastAsia="PMingLiU"/>
                <w:sz w:val="22"/>
                <w:szCs w:val="22"/>
              </w:rPr>
              <w:t>]</w:t>
            </w:r>
          </w:p>
        </w:tc>
        <w:tc>
          <w:tcPr>
            <w:tcW w:w="0" w:type="auto"/>
            <w:tcBorders>
              <w:top w:val="single" w:sz="6" w:space="0" w:color="FFFFFF"/>
              <w:left w:val="single" w:sz="6" w:space="0" w:color="FFFFFF"/>
              <w:bottom w:val="single" w:sz="6" w:space="0" w:color="FFFFFF"/>
              <w:right w:val="single" w:sz="6" w:space="0" w:color="FFFFFF"/>
            </w:tcBorders>
          </w:tcPr>
          <w:p w:rsidR="008F633E" w:rsidRPr="00507B96" w:rsidRDefault="008F633E" w:rsidP="004559A2">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p>
          <w:p w:rsidR="008F633E" w:rsidRPr="00507B96" w:rsidRDefault="008F633E" w:rsidP="004559A2">
            <w:pPr>
              <w:spacing w:before="0" w:line="276" w:lineRule="auto"/>
              <w:rPr>
                <w:rFonts w:eastAsia="PMingLiU"/>
                <w:sz w:val="22"/>
                <w:szCs w:val="22"/>
              </w:rPr>
            </w:pPr>
            <w:r w:rsidRPr="00507B96">
              <w:rPr>
                <w:rFonts w:eastAsia="PMingLiU"/>
                <w:sz w:val="22"/>
                <w:szCs w:val="22"/>
              </w:rPr>
              <w:t>____________________________________</w:t>
            </w:r>
          </w:p>
          <w:p w:rsidR="008F633E" w:rsidRPr="00507B96" w:rsidRDefault="008F633E" w:rsidP="004559A2">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r w:rsidRPr="00507B96">
              <w:rPr>
                <w:rFonts w:eastAsia="PMingLiU"/>
                <w:sz w:val="22"/>
                <w:szCs w:val="22"/>
              </w:rPr>
              <w:t>[</w:t>
            </w:r>
            <w:r w:rsidRPr="00507B96">
              <w:rPr>
                <w:rFonts w:eastAsia="PMingLiU"/>
                <w:i/>
                <w:iCs/>
                <w:sz w:val="22"/>
                <w:szCs w:val="22"/>
              </w:rPr>
              <w:t>Nom du signataire</w:t>
            </w:r>
            <w:r w:rsidRPr="00507B96">
              <w:rPr>
                <w:rFonts w:eastAsia="PMingLiU"/>
                <w:sz w:val="22"/>
                <w:szCs w:val="22"/>
              </w:rPr>
              <w:t>]</w:t>
            </w:r>
          </w:p>
        </w:tc>
      </w:tr>
    </w:tbl>
    <w:p w:rsidR="008F633E" w:rsidRPr="00507B96" w:rsidRDefault="008F633E" w:rsidP="008F633E">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p>
    <w:p w:rsidR="008F633E" w:rsidRPr="00507B96" w:rsidRDefault="008F633E" w:rsidP="008F633E">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r w:rsidRPr="00507B96">
        <w:rPr>
          <w:rFonts w:eastAsia="PMingLiU"/>
          <w:smallCaps/>
          <w:sz w:val="22"/>
          <w:szCs w:val="22"/>
        </w:rPr>
        <w:t>Fait</w:t>
      </w:r>
      <w:r w:rsidRPr="00507B96">
        <w:rPr>
          <w:rFonts w:eastAsia="PMingLiU"/>
          <w:sz w:val="22"/>
          <w:szCs w:val="22"/>
        </w:rPr>
        <w:t xml:space="preserve"> à [</w:t>
      </w:r>
      <w:r w:rsidRPr="00507B96">
        <w:rPr>
          <w:rFonts w:eastAsia="PMingLiU"/>
          <w:i/>
          <w:iCs/>
          <w:sz w:val="22"/>
          <w:szCs w:val="22"/>
        </w:rPr>
        <w:t>municipalité</w:t>
      </w:r>
      <w:r w:rsidRPr="00507B96">
        <w:rPr>
          <w:rFonts w:eastAsia="PMingLiU"/>
          <w:sz w:val="22"/>
          <w:szCs w:val="22"/>
        </w:rPr>
        <w:t xml:space="preserve">], </w:t>
      </w:r>
      <w:proofErr w:type="gramStart"/>
      <w:r w:rsidRPr="00507B96">
        <w:rPr>
          <w:rFonts w:eastAsia="PMingLiU"/>
          <w:sz w:val="22"/>
          <w:szCs w:val="22"/>
        </w:rPr>
        <w:t>le</w:t>
      </w:r>
      <w:proofErr w:type="gramEnd"/>
      <w:r w:rsidRPr="00507B96">
        <w:rPr>
          <w:rFonts w:eastAsia="PMingLiU"/>
          <w:sz w:val="22"/>
          <w:szCs w:val="22"/>
        </w:rPr>
        <w:t xml:space="preserve"> [</w:t>
      </w:r>
      <w:r w:rsidRPr="00507B96">
        <w:rPr>
          <w:rFonts w:eastAsia="PMingLiU"/>
          <w:i/>
          <w:iCs/>
          <w:sz w:val="22"/>
          <w:szCs w:val="22"/>
        </w:rPr>
        <w:t>date</w:t>
      </w:r>
      <w:r w:rsidRPr="00507B96">
        <w:rPr>
          <w:rFonts w:eastAsia="PMingLiU"/>
          <w:sz w:val="22"/>
          <w:szCs w:val="22"/>
        </w:rPr>
        <w:t>].</w:t>
      </w:r>
    </w:p>
    <w:p w:rsidR="008F633E" w:rsidRPr="00507B96" w:rsidRDefault="008F633E" w:rsidP="008F633E">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p>
    <w:p w:rsidR="008F633E" w:rsidRPr="00507B96" w:rsidRDefault="008F633E" w:rsidP="008F633E">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r w:rsidRPr="00507B96">
        <w:rPr>
          <w:rFonts w:eastAsia="PMingLiU"/>
          <w:sz w:val="22"/>
          <w:szCs w:val="22"/>
        </w:rPr>
        <w:t>Pour l’acheteur</w:t>
      </w:r>
    </w:p>
    <w:p w:rsidR="008F633E" w:rsidRPr="00507B96" w:rsidRDefault="008F633E" w:rsidP="008F633E">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p>
    <w:tbl>
      <w:tblPr>
        <w:tblW w:w="0" w:type="auto"/>
        <w:tblCellMar>
          <w:left w:w="34" w:type="dxa"/>
          <w:right w:w="34" w:type="dxa"/>
        </w:tblCellMar>
        <w:tblLook w:val="0000" w:firstRow="0" w:lastRow="0" w:firstColumn="0" w:lastColumn="0" w:noHBand="0" w:noVBand="0"/>
      </w:tblPr>
      <w:tblGrid>
        <w:gridCol w:w="3918"/>
        <w:gridCol w:w="4028"/>
      </w:tblGrid>
      <w:tr w:rsidR="008F633E" w:rsidRPr="00507B96" w:rsidTr="004559A2">
        <w:tc>
          <w:tcPr>
            <w:tcW w:w="0" w:type="auto"/>
            <w:tcBorders>
              <w:top w:val="single" w:sz="6" w:space="0" w:color="FFFFFF"/>
              <w:left w:val="single" w:sz="6" w:space="0" w:color="FFFFFF"/>
              <w:bottom w:val="single" w:sz="6" w:space="0" w:color="FFFFFF"/>
              <w:right w:val="single" w:sz="6" w:space="0" w:color="FFFFFF"/>
            </w:tcBorders>
          </w:tcPr>
          <w:p w:rsidR="008F633E" w:rsidRPr="00507B96" w:rsidRDefault="008F633E" w:rsidP="004559A2">
            <w:pPr>
              <w:tabs>
                <w:tab w:val="left" w:pos="720"/>
                <w:tab w:val="left" w:pos="1440"/>
                <w:tab w:val="left" w:pos="2160"/>
                <w:tab w:val="left" w:pos="2880"/>
                <w:tab w:val="left" w:pos="3600"/>
                <w:tab w:val="left" w:pos="4320"/>
                <w:tab w:val="left" w:pos="5040"/>
              </w:tabs>
              <w:spacing w:before="0" w:line="276" w:lineRule="auto"/>
              <w:rPr>
                <w:rFonts w:eastAsia="PMingLiU"/>
                <w:sz w:val="22"/>
                <w:szCs w:val="22"/>
              </w:rPr>
            </w:pPr>
            <w:r w:rsidRPr="00507B96">
              <w:rPr>
                <w:rFonts w:eastAsia="PMingLiU"/>
                <w:sz w:val="22"/>
                <w:szCs w:val="22"/>
              </w:rPr>
              <w:t>___________________________________</w:t>
            </w:r>
          </w:p>
          <w:p w:rsidR="008F633E" w:rsidRPr="00507B96" w:rsidRDefault="008F633E" w:rsidP="004559A2">
            <w:pPr>
              <w:tabs>
                <w:tab w:val="left" w:pos="720"/>
                <w:tab w:val="left" w:pos="1440"/>
                <w:tab w:val="left" w:pos="2160"/>
                <w:tab w:val="left" w:pos="2880"/>
                <w:tab w:val="left" w:pos="3600"/>
                <w:tab w:val="left" w:pos="4320"/>
                <w:tab w:val="left" w:pos="5040"/>
              </w:tabs>
              <w:spacing w:before="0" w:line="276" w:lineRule="auto"/>
              <w:rPr>
                <w:rFonts w:eastAsia="PMingLiU"/>
                <w:sz w:val="22"/>
                <w:szCs w:val="22"/>
              </w:rPr>
            </w:pPr>
            <w:r w:rsidRPr="00507B96">
              <w:rPr>
                <w:rFonts w:eastAsia="PMingLiU"/>
                <w:sz w:val="22"/>
                <w:szCs w:val="22"/>
              </w:rPr>
              <w:t>Témoin [</w:t>
            </w:r>
            <w:r w:rsidRPr="00507B96">
              <w:rPr>
                <w:rFonts w:eastAsia="PMingLiU"/>
                <w:i/>
                <w:iCs/>
                <w:sz w:val="22"/>
                <w:szCs w:val="22"/>
              </w:rPr>
              <w:t>Nom du témoin</w:t>
            </w:r>
            <w:r w:rsidRPr="00507B96">
              <w:rPr>
                <w:rFonts w:eastAsia="PMingLiU"/>
                <w:sz w:val="22"/>
                <w:szCs w:val="22"/>
              </w:rPr>
              <w:t>]</w:t>
            </w:r>
          </w:p>
        </w:tc>
        <w:tc>
          <w:tcPr>
            <w:tcW w:w="0" w:type="auto"/>
            <w:tcBorders>
              <w:top w:val="single" w:sz="6" w:space="0" w:color="FFFFFF"/>
              <w:left w:val="single" w:sz="6" w:space="0" w:color="FFFFFF"/>
              <w:bottom w:val="single" w:sz="6" w:space="0" w:color="FFFFFF"/>
              <w:right w:val="single" w:sz="6" w:space="0" w:color="FFFFFF"/>
            </w:tcBorders>
          </w:tcPr>
          <w:p w:rsidR="008F633E" w:rsidRPr="00507B96" w:rsidRDefault="008F633E" w:rsidP="004559A2">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r w:rsidRPr="00507B96">
              <w:rPr>
                <w:rFonts w:eastAsia="PMingLiU"/>
                <w:sz w:val="22"/>
                <w:szCs w:val="22"/>
              </w:rPr>
              <w:t>___________________________________</w:t>
            </w:r>
          </w:p>
          <w:p w:rsidR="008F633E" w:rsidRPr="00507B96" w:rsidRDefault="008F633E" w:rsidP="004559A2">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r w:rsidRPr="00507B96">
              <w:rPr>
                <w:rFonts w:eastAsia="PMingLiU"/>
                <w:sz w:val="22"/>
                <w:szCs w:val="22"/>
              </w:rPr>
              <w:t>[</w:t>
            </w:r>
            <w:r w:rsidRPr="00507B96">
              <w:rPr>
                <w:rFonts w:eastAsia="PMingLiU"/>
                <w:i/>
                <w:iCs/>
                <w:sz w:val="22"/>
                <w:szCs w:val="22"/>
              </w:rPr>
              <w:t>Nom du signataire</w:t>
            </w:r>
            <w:r w:rsidRPr="00507B96">
              <w:rPr>
                <w:rFonts w:eastAsia="PMingLiU"/>
                <w:sz w:val="22"/>
                <w:szCs w:val="22"/>
              </w:rPr>
              <w:t>]</w:t>
            </w:r>
          </w:p>
        </w:tc>
      </w:tr>
      <w:tr w:rsidR="008F633E" w:rsidRPr="00507B96" w:rsidTr="004559A2">
        <w:tc>
          <w:tcPr>
            <w:tcW w:w="0" w:type="auto"/>
            <w:tcBorders>
              <w:top w:val="single" w:sz="6" w:space="0" w:color="FFFFFF"/>
              <w:left w:val="single" w:sz="6" w:space="0" w:color="FFFFFF"/>
              <w:bottom w:val="single" w:sz="6" w:space="0" w:color="FFFFFF"/>
              <w:right w:val="single" w:sz="6" w:space="0" w:color="FFFFFF"/>
            </w:tcBorders>
          </w:tcPr>
          <w:p w:rsidR="008F633E" w:rsidRPr="00507B96" w:rsidRDefault="008F633E" w:rsidP="004559A2">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p>
        </w:tc>
        <w:tc>
          <w:tcPr>
            <w:tcW w:w="0" w:type="auto"/>
            <w:tcBorders>
              <w:top w:val="single" w:sz="6" w:space="0" w:color="FFFFFF"/>
              <w:left w:val="single" w:sz="6" w:space="0" w:color="FFFFFF"/>
              <w:bottom w:val="single" w:sz="6" w:space="0" w:color="FFFFFF"/>
              <w:right w:val="single" w:sz="6" w:space="0" w:color="FFFFFF"/>
            </w:tcBorders>
          </w:tcPr>
          <w:p w:rsidR="008F633E" w:rsidRPr="00507B96" w:rsidRDefault="008F633E" w:rsidP="004559A2">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p>
        </w:tc>
      </w:tr>
      <w:tr w:rsidR="008F633E" w:rsidRPr="00507B96" w:rsidTr="004559A2">
        <w:tc>
          <w:tcPr>
            <w:tcW w:w="0" w:type="auto"/>
            <w:tcBorders>
              <w:top w:val="single" w:sz="6" w:space="0" w:color="FFFFFF"/>
              <w:left w:val="single" w:sz="6" w:space="0" w:color="FFFFFF"/>
              <w:bottom w:val="single" w:sz="6" w:space="0" w:color="FFFFFF"/>
              <w:right w:val="single" w:sz="6" w:space="0" w:color="FFFFFF"/>
            </w:tcBorders>
          </w:tcPr>
          <w:p w:rsidR="008F633E" w:rsidRPr="00507B96" w:rsidRDefault="008F633E" w:rsidP="004559A2">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p>
          <w:p w:rsidR="008F633E" w:rsidRPr="00507B96" w:rsidRDefault="008F633E" w:rsidP="004559A2">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r w:rsidRPr="00507B96">
              <w:rPr>
                <w:rFonts w:eastAsia="PMingLiU"/>
                <w:sz w:val="22"/>
                <w:szCs w:val="22"/>
              </w:rPr>
              <w:t>__________________________________</w:t>
            </w:r>
          </w:p>
          <w:p w:rsidR="008F633E" w:rsidRPr="00507B96" w:rsidRDefault="008F633E" w:rsidP="004559A2">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r w:rsidRPr="00507B96">
              <w:rPr>
                <w:rFonts w:eastAsia="PMingLiU"/>
                <w:sz w:val="22"/>
                <w:szCs w:val="22"/>
              </w:rPr>
              <w:t>Témoin [</w:t>
            </w:r>
            <w:r w:rsidRPr="00507B96">
              <w:rPr>
                <w:rFonts w:eastAsia="PMingLiU"/>
                <w:i/>
                <w:iCs/>
                <w:sz w:val="22"/>
                <w:szCs w:val="22"/>
              </w:rPr>
              <w:t>Nom du témoin</w:t>
            </w:r>
            <w:r w:rsidRPr="00507B96">
              <w:rPr>
                <w:rFonts w:eastAsia="PMingLiU"/>
                <w:sz w:val="22"/>
                <w:szCs w:val="22"/>
              </w:rPr>
              <w:t>]</w:t>
            </w:r>
          </w:p>
        </w:tc>
        <w:tc>
          <w:tcPr>
            <w:tcW w:w="0" w:type="auto"/>
            <w:tcBorders>
              <w:top w:val="single" w:sz="6" w:space="0" w:color="FFFFFF"/>
              <w:left w:val="single" w:sz="6" w:space="0" w:color="FFFFFF"/>
              <w:bottom w:val="single" w:sz="6" w:space="0" w:color="FFFFFF"/>
              <w:right w:val="single" w:sz="6" w:space="0" w:color="FFFFFF"/>
            </w:tcBorders>
          </w:tcPr>
          <w:p w:rsidR="008F633E" w:rsidRPr="00507B96" w:rsidRDefault="008F633E" w:rsidP="004559A2">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p>
          <w:p w:rsidR="008F633E" w:rsidRPr="00507B96" w:rsidRDefault="008F633E" w:rsidP="004559A2">
            <w:pPr>
              <w:spacing w:before="0" w:line="276" w:lineRule="auto"/>
              <w:rPr>
                <w:rFonts w:eastAsia="PMingLiU"/>
                <w:sz w:val="22"/>
                <w:szCs w:val="22"/>
              </w:rPr>
            </w:pPr>
            <w:r w:rsidRPr="00507B96">
              <w:rPr>
                <w:rFonts w:eastAsia="PMingLiU"/>
                <w:sz w:val="22"/>
                <w:szCs w:val="22"/>
              </w:rPr>
              <w:t>____________________________________</w:t>
            </w:r>
          </w:p>
          <w:p w:rsidR="008F633E" w:rsidRPr="00507B96" w:rsidRDefault="008F633E" w:rsidP="004559A2">
            <w:pPr>
              <w:tabs>
                <w:tab w:val="left" w:pos="0"/>
                <w:tab w:val="left" w:pos="720"/>
                <w:tab w:val="left" w:pos="1440"/>
                <w:tab w:val="left" w:pos="2160"/>
                <w:tab w:val="left" w:pos="2880"/>
                <w:tab w:val="left" w:pos="3600"/>
                <w:tab w:val="left" w:pos="4320"/>
                <w:tab w:val="left" w:pos="5040"/>
              </w:tabs>
              <w:spacing w:before="0" w:line="276" w:lineRule="auto"/>
              <w:rPr>
                <w:rFonts w:eastAsia="PMingLiU"/>
                <w:sz w:val="22"/>
                <w:szCs w:val="22"/>
              </w:rPr>
            </w:pPr>
            <w:r w:rsidRPr="00507B96">
              <w:rPr>
                <w:rFonts w:eastAsia="PMingLiU"/>
                <w:sz w:val="22"/>
                <w:szCs w:val="22"/>
              </w:rPr>
              <w:t>[</w:t>
            </w:r>
            <w:r w:rsidRPr="00507B96">
              <w:rPr>
                <w:rFonts w:eastAsia="PMingLiU"/>
                <w:i/>
                <w:iCs/>
                <w:sz w:val="22"/>
                <w:szCs w:val="22"/>
              </w:rPr>
              <w:t>Nom du signataire</w:t>
            </w:r>
            <w:r w:rsidRPr="00507B96">
              <w:rPr>
                <w:rFonts w:eastAsia="PMingLiU"/>
                <w:sz w:val="22"/>
                <w:szCs w:val="22"/>
              </w:rPr>
              <w:t>]</w:t>
            </w:r>
          </w:p>
        </w:tc>
      </w:tr>
    </w:tbl>
    <w:p w:rsidR="008F633E" w:rsidRPr="00507B96" w:rsidRDefault="008F633E" w:rsidP="008F633E">
      <w:pPr>
        <w:pStyle w:val="Titre4"/>
        <w:keepNext w:val="0"/>
        <w:keepLines w:val="0"/>
        <w:numPr>
          <w:ilvl w:val="0"/>
          <w:numId w:val="0"/>
        </w:numPr>
        <w:spacing w:before="0"/>
        <w:rPr>
          <w:rFonts w:ascii="Times New Roman" w:hAnsi="Times New Roman" w:cs="Times New Roman"/>
          <w:color w:val="auto"/>
          <w:sz w:val="22"/>
          <w:szCs w:val="22"/>
        </w:rPr>
      </w:pPr>
    </w:p>
    <w:p w:rsidR="00507B96" w:rsidRDefault="00507B96">
      <w:p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rPr>
          <w:rFonts w:eastAsiaTheme="minorHAnsi"/>
          <w:i/>
          <w:bdr w:val="none" w:sz="0" w:space="0" w:color="auto"/>
        </w:rPr>
      </w:pPr>
      <w:bookmarkStart w:id="108" w:name="_Toc444853198"/>
      <w:r>
        <w:br w:type="page"/>
      </w:r>
    </w:p>
    <w:p w:rsidR="008F633E" w:rsidRPr="00786B4A" w:rsidRDefault="008F633E" w:rsidP="008F633E">
      <w:pPr>
        <w:pStyle w:val="Actes4"/>
      </w:pPr>
      <w:r w:rsidRPr="00786B4A">
        <w:lastRenderedPageBreak/>
        <w:t>h) Option d’achat</w:t>
      </w:r>
      <w:bookmarkEnd w:id="108"/>
    </w:p>
    <w:p w:rsidR="008F633E" w:rsidRPr="00786B4A" w:rsidRDefault="008F633E" w:rsidP="008F633E">
      <w:pPr>
        <w:pStyle w:val="Titre5"/>
        <w:keepNext w:val="0"/>
        <w:keepLines w:val="0"/>
        <w:numPr>
          <w:ilvl w:val="0"/>
          <w:numId w:val="0"/>
        </w:numPr>
        <w:spacing w:before="0"/>
        <w:rPr>
          <w:rFonts w:ascii="Times New Roman" w:hAnsi="Times New Roman" w:cs="Times New Roman"/>
          <w:color w:val="auto"/>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b/>
          <w:bCs/>
          <w:smallCaps/>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rPr>
      </w:pPr>
      <w:r w:rsidRPr="00786B4A">
        <w:rPr>
          <w:rFonts w:eastAsia="PMingLiU"/>
          <w:b/>
          <w:bCs/>
          <w:smallCaps/>
        </w:rPr>
        <w:t>Option d’achat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 xml:space="preserve">Option faite </w:t>
      </w: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1440"/>
          <w:tab w:val="left" w:pos="2160"/>
          <w:tab w:val="left" w:pos="2793"/>
          <w:tab w:val="left" w:pos="3514"/>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Entre</w:t>
      </w:r>
      <w:r>
        <w:rPr>
          <w:rFonts w:eastAsia="PMingLiU"/>
        </w:rPr>
        <w:t> :</w:t>
      </w:r>
    </w:p>
    <w:p w:rsidR="008F633E" w:rsidRPr="00786B4A" w:rsidRDefault="008F633E" w:rsidP="008F633E">
      <w:pPr>
        <w:tabs>
          <w:tab w:val="left" w:pos="1440"/>
          <w:tab w:val="left" w:pos="2160"/>
          <w:tab w:val="left" w:pos="2793"/>
          <w:tab w:val="left" w:pos="3514"/>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1440"/>
          <w:tab w:val="left" w:pos="2160"/>
          <w:tab w:val="left" w:pos="2793"/>
          <w:tab w:val="left" w:pos="3514"/>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r w:rsidRPr="00786B4A">
        <w:rPr>
          <w:rFonts w:eastAsia="PMingLiU"/>
          <w:i/>
          <w:iCs/>
        </w:rPr>
        <w:t>Nom</w:t>
      </w:r>
      <w:r w:rsidRPr="00786B4A">
        <w:rPr>
          <w:rFonts w:eastAsia="PMingLiU"/>
        </w:rPr>
        <w:t>], de [</w:t>
      </w:r>
      <w:r w:rsidRPr="00786B4A">
        <w:rPr>
          <w:rFonts w:eastAsia="PMingLiU"/>
          <w:i/>
          <w:iCs/>
        </w:rPr>
        <w:t>adresse</w:t>
      </w:r>
      <w:r w:rsidRPr="00786B4A">
        <w:rPr>
          <w:rFonts w:eastAsia="PMingLiU"/>
        </w:rPr>
        <w:t>], comté de [</w:t>
      </w:r>
      <w:r w:rsidRPr="00786B4A">
        <w:rPr>
          <w:rFonts w:eastAsia="PMingLiU"/>
          <w:i/>
          <w:iCs/>
        </w:rPr>
        <w:t>comté</w:t>
      </w:r>
      <w:r w:rsidRPr="00786B4A">
        <w:rPr>
          <w:rFonts w:eastAsia="PMingLiU"/>
        </w:rPr>
        <w:t>], au Nouveau-Brunswick, ci-après appelé « le cédant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 et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r w:rsidRPr="00786B4A">
        <w:rPr>
          <w:rFonts w:eastAsia="PMingLiU"/>
          <w:i/>
          <w:iCs/>
        </w:rPr>
        <w:t>Nom</w:t>
      </w:r>
      <w:r w:rsidRPr="00786B4A">
        <w:rPr>
          <w:rFonts w:eastAsia="PMingLiU"/>
        </w:rPr>
        <w:t>], de [</w:t>
      </w:r>
      <w:r w:rsidRPr="00786B4A">
        <w:rPr>
          <w:rFonts w:eastAsia="PMingLiU"/>
          <w:i/>
          <w:iCs/>
        </w:rPr>
        <w:t>adresse</w:t>
      </w:r>
      <w:r w:rsidRPr="00786B4A">
        <w:rPr>
          <w:rFonts w:eastAsia="PMingLiU"/>
        </w:rPr>
        <w:t>], comté de [</w:t>
      </w:r>
      <w:r w:rsidRPr="00786B4A">
        <w:rPr>
          <w:rFonts w:eastAsia="PMingLiU"/>
          <w:i/>
          <w:iCs/>
        </w:rPr>
        <w:t>comté</w:t>
      </w:r>
      <w:r w:rsidRPr="00786B4A">
        <w:rPr>
          <w:rFonts w:eastAsia="PMingLiU"/>
        </w:rPr>
        <w:t>], Nouveau-Brunswick, ci-après appelé « le cessionnaire</w:t>
      </w:r>
      <w:r w:rsidRPr="00786B4A">
        <w:rPr>
          <w:rFonts w:eastAsia="PMingLiU"/>
          <w:b/>
          <w:bCs/>
        </w:rPr>
        <w:t> </w:t>
      </w:r>
      <w:r w:rsidRPr="00786B4A">
        <w:rPr>
          <w:rFonts w:eastAsia="PMingLiU"/>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En contrepartie de la somme de [</w:t>
      </w:r>
      <w:r w:rsidRPr="00786B4A">
        <w:rPr>
          <w:rFonts w:eastAsia="PMingLiU"/>
          <w:i/>
          <w:iCs/>
        </w:rPr>
        <w:t>montant</w:t>
      </w:r>
      <w:r w:rsidRPr="00786B4A">
        <w:rPr>
          <w:rFonts w:eastAsia="PMingLiU"/>
        </w:rPr>
        <w:t>] dollars et pour autre considération valable dont les présentes accusent réception, le cédant accorde et cède par la présente au cessionnaire une option d’achat, comprenant un premier droit d’achat, sur le bien-fonds décrit à l’annexe « A » pour le prix d’achat de [</w:t>
      </w:r>
      <w:r w:rsidRPr="00786B4A">
        <w:rPr>
          <w:rFonts w:eastAsia="PMingLiU"/>
          <w:i/>
          <w:iCs/>
        </w:rPr>
        <w:t>montant</w:t>
      </w:r>
      <w:r w:rsidRPr="00786B4A">
        <w:rPr>
          <w:rFonts w:eastAsia="PMingLiU"/>
        </w:rPr>
        <w:t>] dollars selon les conditions et modalités suivantes</w:t>
      </w:r>
      <w:r>
        <w:rPr>
          <w:rFonts w:eastAsia="PMingLiU"/>
        </w:rPr>
        <w: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507B96">
      <w:pPr>
        <w:pStyle w:val="SMAL6"/>
        <w:numPr>
          <w:ilvl w:val="5"/>
          <w:numId w:val="45"/>
        </w:numPr>
        <w:tabs>
          <w:tab w:val="clear" w:pos="4320"/>
        </w:tabs>
        <w:ind w:left="720"/>
        <w:rPr>
          <w:rFonts w:eastAsia="PMingLiU"/>
          <w:lang w:val="fr-CA"/>
        </w:rPr>
      </w:pPr>
      <w:r w:rsidRPr="00786B4A">
        <w:rPr>
          <w:rFonts w:eastAsia="PMingLiU"/>
          <w:lang w:val="fr-CA"/>
        </w:rPr>
        <w:t>Cette option d’achat est valable pour une période de [</w:t>
      </w:r>
      <w:r w:rsidRPr="00786B4A">
        <w:rPr>
          <w:rFonts w:eastAsia="PMingLiU"/>
          <w:i/>
          <w:iCs/>
          <w:lang w:val="fr-CA"/>
        </w:rPr>
        <w:t>nombre</w:t>
      </w:r>
      <w:r w:rsidRPr="00786B4A">
        <w:rPr>
          <w:rFonts w:eastAsia="PMingLiU"/>
          <w:lang w:val="fr-CA"/>
        </w:rPr>
        <w:t>] mois du [</w:t>
      </w:r>
      <w:r w:rsidRPr="00786B4A">
        <w:rPr>
          <w:rFonts w:eastAsia="PMingLiU"/>
          <w:i/>
          <w:iCs/>
          <w:lang w:val="fr-CA"/>
        </w:rPr>
        <w:t>date</w:t>
      </w:r>
      <w:r w:rsidRPr="00786B4A">
        <w:rPr>
          <w:rFonts w:eastAsia="PMingLiU"/>
          <w:lang w:val="fr-CA"/>
        </w:rPr>
        <w:t>] jusqu’au [</w:t>
      </w:r>
      <w:r w:rsidRPr="00786B4A">
        <w:rPr>
          <w:rFonts w:eastAsia="PMingLiU"/>
          <w:i/>
          <w:iCs/>
          <w:lang w:val="fr-CA"/>
        </w:rPr>
        <w:t>date</w:t>
      </w:r>
      <w:r w:rsidRPr="00786B4A">
        <w:rPr>
          <w:rFonts w:eastAsia="PMingLiU"/>
          <w:lang w:val="fr-CA"/>
        </w:rPr>
        <w:t>] inclusivement.</w:t>
      </w:r>
    </w:p>
    <w:p w:rsidR="008F633E" w:rsidRPr="00786B4A" w:rsidRDefault="008F633E" w:rsidP="00507B96">
      <w:pPr>
        <w:pStyle w:val="SMAL6"/>
        <w:numPr>
          <w:ilvl w:val="5"/>
          <w:numId w:val="45"/>
        </w:numPr>
        <w:tabs>
          <w:tab w:val="clear" w:pos="4320"/>
        </w:tabs>
        <w:ind w:left="720"/>
        <w:rPr>
          <w:rFonts w:eastAsia="PMingLiU"/>
          <w:lang w:val="fr-CA"/>
        </w:rPr>
      </w:pPr>
      <w:r w:rsidRPr="00786B4A">
        <w:rPr>
          <w:rFonts w:eastAsia="PMingLiU"/>
          <w:lang w:val="fr-CA"/>
        </w:rPr>
        <w:t xml:space="preserve">La présente option d’achat pourra être exercée par avis écrit signifié personnellement ou expédié par poste recommandée, ou par télégramme, au cédant avant minuit </w:t>
      </w:r>
      <w:proofErr w:type="gramStart"/>
      <w:r w:rsidRPr="00786B4A">
        <w:rPr>
          <w:rFonts w:eastAsia="PMingLiU"/>
          <w:lang w:val="fr-CA"/>
        </w:rPr>
        <w:t>le</w:t>
      </w:r>
      <w:proofErr w:type="gramEnd"/>
      <w:r w:rsidRPr="00786B4A">
        <w:rPr>
          <w:rFonts w:eastAsia="PMingLiU"/>
          <w:lang w:val="fr-CA"/>
        </w:rPr>
        <w:t xml:space="preserve"> [</w:t>
      </w:r>
      <w:r w:rsidRPr="00786B4A">
        <w:rPr>
          <w:rFonts w:eastAsia="PMingLiU"/>
          <w:i/>
          <w:iCs/>
          <w:lang w:val="fr-CA"/>
        </w:rPr>
        <w:t>date</w:t>
      </w:r>
      <w:r w:rsidRPr="00786B4A">
        <w:rPr>
          <w:rFonts w:eastAsia="PMingLiU"/>
          <w:lang w:val="fr-CA"/>
        </w:rPr>
        <w:t>]; après cette date, ladite option deviendra nulle et sans effet, et le cédant aura le droit de retenir la somme payée pour accorder cette option.</w:t>
      </w:r>
    </w:p>
    <w:p w:rsidR="008F633E" w:rsidRPr="00786B4A" w:rsidRDefault="008F633E" w:rsidP="00507B96">
      <w:pPr>
        <w:pStyle w:val="SMAL6"/>
        <w:numPr>
          <w:ilvl w:val="5"/>
          <w:numId w:val="45"/>
        </w:numPr>
        <w:tabs>
          <w:tab w:val="clear" w:pos="4320"/>
        </w:tabs>
        <w:ind w:left="720"/>
        <w:rPr>
          <w:rFonts w:eastAsia="PMingLiU"/>
          <w:lang w:val="fr-CA"/>
        </w:rPr>
      </w:pPr>
      <w:r w:rsidRPr="00786B4A">
        <w:rPr>
          <w:rFonts w:eastAsia="PMingLiU"/>
          <w:lang w:val="fr-CA"/>
        </w:rPr>
        <w:t>Le prix d’achat du bien-fonds sera payé [</w:t>
      </w:r>
      <w:r w:rsidRPr="00786B4A">
        <w:rPr>
          <w:rFonts w:eastAsia="PMingLiU"/>
          <w:i/>
          <w:iCs/>
          <w:lang w:val="fr-CA"/>
        </w:rPr>
        <w:t>nombre</w:t>
      </w:r>
      <w:r w:rsidRPr="00786B4A">
        <w:rPr>
          <w:rFonts w:eastAsia="PMingLiU"/>
          <w:lang w:val="fr-CA"/>
        </w:rPr>
        <w:t>] jours après que le cédant aura reçu l’avis mentionné au paragraphe 2, sujet aux rajustements habituels.</w:t>
      </w:r>
    </w:p>
    <w:p w:rsidR="008F633E" w:rsidRPr="00786B4A" w:rsidRDefault="008F633E" w:rsidP="00507B96">
      <w:pPr>
        <w:pStyle w:val="SMAL6"/>
        <w:numPr>
          <w:ilvl w:val="5"/>
          <w:numId w:val="45"/>
        </w:numPr>
        <w:tabs>
          <w:tab w:val="clear" w:pos="4320"/>
        </w:tabs>
        <w:ind w:left="720"/>
        <w:rPr>
          <w:rFonts w:eastAsia="PMingLiU"/>
          <w:lang w:val="fr-CA"/>
        </w:rPr>
      </w:pPr>
      <w:r w:rsidRPr="00786B4A">
        <w:rPr>
          <w:rFonts w:eastAsia="PMingLiU"/>
          <w:lang w:val="fr-CA"/>
        </w:rPr>
        <w:t>Le cédant n’est pas tenu de fournir de résumé des titres, acte de transfert, copie d’acte de transfert ni autre preuve de titre qui n’est pas en sa possession ou son contrôle.  L’acte de transfert doit être rédigé aux frais du cédant et le bien-fonds doit être cédé libre de douaire et de toutes autres charges.</w:t>
      </w:r>
    </w:p>
    <w:p w:rsidR="008F633E" w:rsidRPr="00786B4A" w:rsidRDefault="008F633E" w:rsidP="00507B96">
      <w:pPr>
        <w:pStyle w:val="SMAL6"/>
        <w:numPr>
          <w:ilvl w:val="5"/>
          <w:numId w:val="45"/>
        </w:numPr>
        <w:tabs>
          <w:tab w:val="clear" w:pos="4320"/>
        </w:tabs>
        <w:ind w:left="720"/>
        <w:rPr>
          <w:rFonts w:eastAsia="PMingLiU"/>
          <w:lang w:val="fr-CA"/>
        </w:rPr>
      </w:pPr>
      <w:r w:rsidRPr="00786B4A">
        <w:rPr>
          <w:rFonts w:eastAsia="PMingLiU"/>
          <w:lang w:val="fr-CA"/>
        </w:rPr>
        <w:t>Le cessionnaire doit examiner à ses frais les titres de propriété.  S’il apporte au cédant des objections au titre, auxquelles le cessionnaire ne peut ou ne veut remédier et auxquelles le cessionnaire ne veut pas renoncer, la présente entente sera annulée et toute somme que le cessionnaire aura payée au cédant aux termes des présentes lui sera restituée, sans aucune déduction ni intérêt.</w:t>
      </w:r>
    </w:p>
    <w:p w:rsidR="008F633E" w:rsidRPr="00786B4A" w:rsidRDefault="008F633E" w:rsidP="00507B96">
      <w:pPr>
        <w:pStyle w:val="SMAL6"/>
        <w:numPr>
          <w:ilvl w:val="5"/>
          <w:numId w:val="45"/>
        </w:numPr>
        <w:tabs>
          <w:tab w:val="clear" w:pos="4320"/>
        </w:tabs>
        <w:ind w:left="720"/>
        <w:rPr>
          <w:rFonts w:eastAsia="PMingLiU"/>
          <w:lang w:val="fr-CA"/>
        </w:rPr>
      </w:pPr>
      <w:r w:rsidRPr="00786B4A">
        <w:rPr>
          <w:rFonts w:eastAsia="PMingLiU"/>
          <w:lang w:val="fr-CA"/>
        </w:rPr>
        <w:t>La présente transaction d’achat et de vente sera conclue au plus tard [</w:t>
      </w:r>
      <w:r w:rsidRPr="00786B4A">
        <w:rPr>
          <w:rFonts w:eastAsia="PMingLiU"/>
          <w:i/>
          <w:iCs/>
          <w:lang w:val="fr-CA"/>
        </w:rPr>
        <w:t>nombre</w:t>
      </w:r>
      <w:r w:rsidRPr="00786B4A">
        <w:rPr>
          <w:rFonts w:eastAsia="PMingLiU"/>
          <w:lang w:val="fr-CA"/>
        </w:rPr>
        <w:t>] jours après que le cédant aura reçu l’avis mentionné au paragraphe 2.</w:t>
      </w:r>
    </w:p>
    <w:p w:rsidR="008F633E" w:rsidRPr="00786B4A" w:rsidRDefault="008F633E" w:rsidP="00507B96">
      <w:pPr>
        <w:pStyle w:val="SMAL6"/>
        <w:numPr>
          <w:ilvl w:val="5"/>
          <w:numId w:val="45"/>
        </w:numPr>
        <w:tabs>
          <w:tab w:val="clear" w:pos="4320"/>
        </w:tabs>
        <w:ind w:left="720"/>
        <w:rPr>
          <w:rFonts w:eastAsia="PMingLiU"/>
          <w:lang w:val="fr-CA"/>
        </w:rPr>
      </w:pPr>
      <w:r w:rsidRPr="00786B4A">
        <w:rPr>
          <w:rFonts w:eastAsia="PMingLiU"/>
          <w:lang w:val="fr-CA"/>
        </w:rPr>
        <w:lastRenderedPageBreak/>
        <w:t>Tout bâtiment et équipement situé sur ledit bien-fonds demeurent aux risques du cédant jusqu’à la conclusion de la vente.  En attendant la conclusion de la vente, le cédant détiendra en fiducie toutes les polices d’assurances et leurs indemnités au bénéfice des parties selon leurs intérêts respectifs.  Si les lieux sont endommagés, le cessionnaire pourra soit toucher les prestations d’assurance et conclure l’achat, soit résilier la présente entente et reprendre tout l’argent payé jusqu’alors, sans intérêt.</w:t>
      </w:r>
    </w:p>
    <w:p w:rsidR="008F633E" w:rsidRPr="00786B4A" w:rsidRDefault="008F633E" w:rsidP="00507B96">
      <w:pPr>
        <w:pStyle w:val="SMAL6"/>
        <w:numPr>
          <w:ilvl w:val="5"/>
          <w:numId w:val="45"/>
        </w:numPr>
        <w:tabs>
          <w:tab w:val="clear" w:pos="4320"/>
        </w:tabs>
        <w:ind w:left="720"/>
        <w:rPr>
          <w:rFonts w:eastAsia="PMingLiU"/>
          <w:lang w:val="fr-CA"/>
        </w:rPr>
      </w:pPr>
      <w:r w:rsidRPr="00786B4A">
        <w:rPr>
          <w:rFonts w:eastAsia="PMingLiU"/>
          <w:lang w:val="fr-CA"/>
        </w:rPr>
        <w:t>Les charges habituelles de taxes foncières, d’eau et d’égouts, huile, loyer et prime d’assurances seront rajustées à la conclusion.</w:t>
      </w:r>
    </w:p>
    <w:p w:rsidR="008F633E" w:rsidRPr="00786B4A" w:rsidRDefault="008F633E" w:rsidP="00507B96">
      <w:pPr>
        <w:pStyle w:val="SMAL6"/>
        <w:numPr>
          <w:ilvl w:val="5"/>
          <w:numId w:val="45"/>
        </w:numPr>
        <w:tabs>
          <w:tab w:val="clear" w:pos="4320"/>
        </w:tabs>
        <w:ind w:left="720"/>
        <w:rPr>
          <w:rFonts w:eastAsia="PMingLiU"/>
          <w:lang w:val="fr-CA"/>
        </w:rPr>
      </w:pPr>
      <w:r w:rsidRPr="00786B4A">
        <w:rPr>
          <w:rFonts w:eastAsia="PMingLiU"/>
          <w:lang w:val="fr-CA"/>
        </w:rPr>
        <w:t>Les délais constituent un élément essentiel de la présente entente.</w:t>
      </w:r>
    </w:p>
    <w:p w:rsidR="008F633E" w:rsidRPr="00786B4A" w:rsidRDefault="008F633E" w:rsidP="00507B96">
      <w:pPr>
        <w:pStyle w:val="SMAL1"/>
        <w:numPr>
          <w:ilvl w:val="0"/>
          <w:numId w:val="45"/>
        </w:numPr>
        <w:rPr>
          <w:rFonts w:eastAsia="PMingLiU"/>
          <w:lang w:val="fr-CA"/>
        </w:rPr>
      </w:pPr>
      <w:r w:rsidRPr="00786B4A">
        <w:rPr>
          <w:rFonts w:eastAsia="PMingLiU"/>
          <w:lang w:val="fr-CA"/>
        </w:rPr>
        <w:t>La présente entente avantage et lie les parties aux présentes ainsi que leurs héritiers, exécuteurs testamentaires, administrateurs, successeurs et ayants droit respectifs.</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En foi de quoi</w:t>
      </w:r>
      <w:r w:rsidRPr="00786B4A">
        <w:rPr>
          <w:rFonts w:eastAsia="PMingLiU"/>
        </w:rPr>
        <w:t>, le cédant et le cessionnaire ont apposé aux présentes leurs signatures et leurs sceaux.</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bl>
      <w:tblPr>
        <w:tblW w:w="0" w:type="auto"/>
        <w:tblCellMar>
          <w:left w:w="34" w:type="dxa"/>
          <w:right w:w="34" w:type="dxa"/>
        </w:tblCellMar>
        <w:tblLook w:val="0000" w:firstRow="0" w:lastRow="0" w:firstColumn="0" w:lastColumn="0" w:noHBand="0" w:noVBand="0"/>
      </w:tblPr>
      <w:tblGrid>
        <w:gridCol w:w="4272"/>
        <w:gridCol w:w="4318"/>
      </w:tblGrid>
      <w:tr w:rsidR="008F633E" w:rsidRPr="00786B4A" w:rsidTr="004559A2">
        <w:tc>
          <w:tcPr>
            <w:tcW w:w="42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Signé, scellé et délivré</w:t>
            </w:r>
            <w:r w:rsidRPr="00786B4A">
              <w:rPr>
                <w:rFonts w:eastAsia="PMingLiU"/>
              </w:rPr>
              <w:t xml:space="preserve"> en présence de</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u w:val="single"/>
              </w:rPr>
            </w:pP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u w:val="single"/>
              </w:rPr>
            </w:pP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u w:val="single"/>
              </w:rPr>
            </w:pP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u w:val="single"/>
              </w:rPr>
              <w:t xml:space="preserve">                                                        </w:t>
            </w:r>
            <w:r w:rsidRPr="00786B4A">
              <w:rPr>
                <w:rFonts w:eastAsia="PMingLiU"/>
                <w:u w:val="single"/>
              </w:rPr>
              <w:tab/>
              <w:t xml:space="preserve">  </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Témoin</w:t>
            </w:r>
            <w:r w:rsidRPr="00786B4A">
              <w:rPr>
                <w:rFonts w:eastAsia="PMingLiU"/>
              </w:rPr>
              <w:tab/>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u w:val="single"/>
              </w:rPr>
              <w:t xml:space="preserve">                                                          </w:t>
            </w:r>
            <w:r w:rsidRPr="00786B4A">
              <w:rPr>
                <w:rFonts w:eastAsia="PMingLiU"/>
                <w:u w:val="single"/>
              </w:rPr>
              <w:tab/>
              <w:t xml:space="preserve"> </w:t>
            </w:r>
          </w:p>
        </w:tc>
        <w:tc>
          <w:tcPr>
            <w:tcW w:w="4318"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u w:val="single"/>
              </w:rPr>
              <w:t xml:space="preserve">)                                                     </w:t>
            </w:r>
            <w:r w:rsidRPr="00786B4A">
              <w:rPr>
                <w:rFonts w:eastAsia="PMingLiU"/>
                <w:u w:val="single"/>
              </w:rPr>
              <w:tab/>
              <w:t xml:space="preserve"> </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 Cédant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u w:val="single"/>
              </w:rPr>
              <w:t xml:space="preserve">)                                                     </w:t>
            </w:r>
            <w:r w:rsidRPr="00786B4A">
              <w:rPr>
                <w:rFonts w:eastAsia="PMingLiU"/>
                <w:u w:val="single"/>
              </w:rPr>
              <w:tab/>
              <w:t xml:space="preserve">  </w:t>
            </w:r>
          </w:p>
        </w:tc>
      </w:tr>
      <w:tr w:rsidR="008F633E" w:rsidRPr="00786B4A" w:rsidTr="004559A2">
        <w:tc>
          <w:tcPr>
            <w:tcW w:w="4272"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Témoin</w:t>
            </w:r>
          </w:p>
        </w:tc>
        <w:tc>
          <w:tcPr>
            <w:tcW w:w="4318"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 Cessionnaire</w:t>
            </w:r>
          </w:p>
        </w:tc>
      </w:tr>
    </w:tbl>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pStyle w:val="Titre4"/>
        <w:keepNext w:val="0"/>
        <w:keepLines w:val="0"/>
        <w:numPr>
          <w:ilvl w:val="0"/>
          <w:numId w:val="0"/>
        </w:numPr>
        <w:spacing w:before="0" w:line="276" w:lineRule="auto"/>
        <w:rPr>
          <w:rFonts w:ascii="Times New Roman" w:hAnsi="Times New Roman" w:cs="Times New Roman"/>
          <w:b w:val="0"/>
          <w:i w:val="0"/>
          <w:color w:val="auto"/>
        </w:rPr>
      </w:pPr>
    </w:p>
    <w:p w:rsidR="008F633E" w:rsidRPr="00786B4A" w:rsidRDefault="008F633E" w:rsidP="008F633E">
      <w:pPr>
        <w:spacing w:before="0"/>
      </w:pPr>
      <w:r w:rsidRPr="00786B4A">
        <w:rPr>
          <w:b/>
          <w:bCs/>
        </w:rPr>
        <w:br w:type="page"/>
      </w:r>
    </w:p>
    <w:p w:rsidR="008F633E" w:rsidRPr="00786B4A" w:rsidRDefault="008F633E" w:rsidP="008F633E">
      <w:pPr>
        <w:pStyle w:val="Actes3"/>
      </w:pPr>
      <w:bookmarkStart w:id="109" w:name="_Toc444853199"/>
      <w:r w:rsidRPr="00786B4A">
        <w:lastRenderedPageBreak/>
        <w:t>4 - Convention d’inscription</w:t>
      </w:r>
      <w:bookmarkEnd w:id="109"/>
    </w:p>
    <w:p w:rsidR="008F633E" w:rsidRPr="00786B4A" w:rsidRDefault="008F633E" w:rsidP="008F633E">
      <w:pPr>
        <w:pStyle w:val="Titre5"/>
        <w:keepNext w:val="0"/>
        <w:keepLines w:val="0"/>
        <w:numPr>
          <w:ilvl w:val="0"/>
          <w:numId w:val="0"/>
        </w:numPr>
        <w:spacing w:before="0"/>
        <w:rPr>
          <w:rFonts w:ascii="Times New Roman" w:hAnsi="Times New Roman" w:cs="Times New Roman"/>
          <w:color w:val="auto"/>
        </w:rPr>
      </w:pPr>
    </w:p>
    <w:p w:rsidR="008F633E" w:rsidRPr="00786B4A" w:rsidRDefault="008F633E" w:rsidP="008F633E">
      <w:pPr>
        <w:spacing w:before="0" w:line="276" w:lineRule="auto"/>
        <w:jc w:val="left"/>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rPr>
      </w:pPr>
      <w:r w:rsidRPr="00786B4A">
        <w:rPr>
          <w:rFonts w:eastAsia="PMingLiU"/>
          <w:b/>
          <w:bCs/>
          <w:smallCaps/>
        </w:rPr>
        <w:t>Convention d’inscription</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Destinataire</w:t>
      </w:r>
      <w:r>
        <w:rPr>
          <w:rFonts w:eastAsia="PMingLiU"/>
        </w:rPr>
        <w:t> :</w:t>
      </w:r>
      <w:r w:rsidRPr="00786B4A">
        <w:rPr>
          <w:rFonts w:eastAsia="PMingLiU"/>
        </w:rPr>
        <w:t xml:space="preserve"> [</w:t>
      </w:r>
      <w:r w:rsidRPr="00786B4A">
        <w:rPr>
          <w:rFonts w:eastAsia="PMingLiU"/>
          <w:i/>
          <w:iCs/>
        </w:rPr>
        <w:t>nom</w:t>
      </w:r>
      <w:r w:rsidRPr="00786B4A">
        <w:rPr>
          <w:rFonts w:eastAsia="PMingLiU"/>
        </w:rPr>
        <w:t>], membre de l’Association des agents immobiliers du Nouveau-Brunswick</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Type de service</w:t>
      </w:r>
      <w:r>
        <w:rPr>
          <w:rFonts w:eastAsia="PMingLiU"/>
        </w:rPr>
        <w:t> :</w:t>
      </w:r>
      <w:r w:rsidRPr="00786B4A">
        <w:rPr>
          <w:rFonts w:eastAsia="PMingLiU"/>
        </w:rPr>
        <w:t xml:space="preserve"> [</w:t>
      </w:r>
      <w:r w:rsidRPr="00786B4A">
        <w:rPr>
          <w:rFonts w:eastAsia="PMingLiU"/>
          <w:i/>
          <w:iCs/>
        </w:rPr>
        <w:t>description</w:t>
      </w:r>
      <w:r w:rsidRPr="00786B4A">
        <w:rPr>
          <w:rFonts w:eastAsia="PMingLiU"/>
        </w:rPr>
        <w: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En contrepartie de votre engagement d’inscription et puisque je consens à offrir en vente ou en échange mon bien-fonds situé à [</w:t>
      </w:r>
      <w:r w:rsidRPr="00786B4A">
        <w:rPr>
          <w:rFonts w:eastAsia="PMingLiU"/>
          <w:i/>
          <w:iCs/>
        </w:rPr>
        <w:t>adresse</w:t>
      </w:r>
      <w:r w:rsidRPr="00786B4A">
        <w:rPr>
          <w:rFonts w:eastAsia="PMingLiU"/>
        </w:rPr>
        <w:t>], je vous accorde, par les présentes, l’autorité exclusive et irrévocable, jusqu’à l’expiration du présent acte, de vendre ou d’échanger ledit bien-fonds au prix de [</w:t>
      </w:r>
      <w:r w:rsidRPr="00786B4A">
        <w:rPr>
          <w:rFonts w:eastAsia="PMingLiU"/>
          <w:i/>
          <w:iCs/>
        </w:rPr>
        <w:t>montant</w:t>
      </w:r>
      <w:r w:rsidRPr="00786B4A">
        <w:rPr>
          <w:rFonts w:eastAsia="PMingLiU"/>
        </w:rPr>
        <w:t>] $ et aux conditions particulières énoncées plus bas ou à tout autre prix ou aux autres conditions que j’aurai acceptés.  Si j’ai demandé le service d’inscriptions multiples, je vous autorise à distribuer la présente inscription par l’entremise du service d’inscriptions multiples (SIM) et à l’expédier à tous les membres actifs du SIM, membres en règle de la chambre d’immeuble de [</w:t>
      </w:r>
      <w:r w:rsidRPr="00786B4A">
        <w:rPr>
          <w:rFonts w:eastAsia="PMingLiU"/>
          <w:i/>
          <w:iCs/>
        </w:rPr>
        <w:t>chambre d’immeubles</w:t>
      </w:r>
      <w:r w:rsidRPr="00786B4A">
        <w:rPr>
          <w:rFonts w:eastAsia="PMingLiU"/>
        </w:rPr>
        <w:t>] qui agiront à titre de sous-agents dans la mise en vente de mon bien-fonds.</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Je m’engage à vous payer une commission égale à [</w:t>
      </w:r>
      <w:r w:rsidRPr="00786B4A">
        <w:rPr>
          <w:rFonts w:eastAsia="PMingLiU"/>
          <w:i/>
          <w:iCs/>
        </w:rPr>
        <w:t>taux</w:t>
      </w:r>
      <w:r w:rsidRPr="00786B4A">
        <w:rPr>
          <w:rFonts w:eastAsia="PMingLiU"/>
        </w:rPr>
        <w:t>] % du prix de vente advenant toute vente ou tout échange dudit bien-fonds effectué à la suite d’une convention de vente conclue avec qui que ce soit pendant que la présente convention sera en vigueur, à condition que la vente soit dûment exécutée.  Si la vente ou l’échange est effectué par un agent du SIM, il incombera à l’agent nommé dans les présentes de payer les commissions des sous-agents.  Je m’engage à vous payer une commission au taux précité si, dans les cent quatre-vingts jours suivant l’expiration du présent contrat, je vends ledit bien-fonds à toute personne ou si j’échange le bien-fonds avec une personne</w:t>
      </w:r>
      <w:r>
        <w:rPr>
          <w:rFonts w:eastAsia="PMingLiU"/>
        </w:rPr>
        <w:t> :</w:t>
      </w:r>
      <w:r w:rsidRPr="00786B4A">
        <w:rPr>
          <w:rFonts w:eastAsia="PMingLiU"/>
        </w:rPr>
        <w:t xml:space="preserve"> a) qui aura visité le bien-fonds par suite de vos démarches au cours de la durée du présent contrat ou b) avec qui vous aurez discuté de la vente dudit bien-fonds.</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Je m’engage à fournir à l’acheteur, à mes frais, un acte de transfert constituant un titre incontesté en fief simple sur mon bien-fonds.  Advenant mon incapacité ou mon refus de fournir le susdit titre, je m’engage à payer tous les frais occasionnés par la vente, y compris la susdite commission.</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Toute demande de renseignements provenant de quelque source que ce soit vous sera soumise et toute offre reçue vous sera signalée avant son acceptation.  Je vous autorise à faire visiter mon bien-fonds aux acheteurs éventuels pendant les heures normales de la journée et je vous accorde le droit exclusif d’y poser un écriteau de vente.</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lastRenderedPageBreak/>
        <w:t>Si des arrhes, versées sur le bien-fonds en application d’une convention de vente, sont perdues par défaut, elles seront réparties également entre vous et moi.</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La présente convention avantage et lie les parties aux présentes ainsi que leurs héritiers, leurs exécuteurs testamentaires, leurs administrateurs, leurs successeurs et leurs ayants droit respectifs.  Les délais constituent une condition essentielle de la présente convention.</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 xml:space="preserve">La présente convention expire une minute avant minuit </w:t>
      </w: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  Je déclare avoir lu et pleinement compris la présente convention et je reconnais en avoir reçu une copie à la date mentionnée ci-après.  Les précisions qui suivent sont à titre d’information et sont exactes, à ma connaissance.</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Fait</w:t>
      </w:r>
      <w:r w:rsidRPr="00786B4A">
        <w:rPr>
          <w:rFonts w:eastAsia="PMingLiU"/>
        </w:rPr>
        <w:t xml:space="preserve"> à [</w:t>
      </w:r>
      <w:r w:rsidRPr="00786B4A">
        <w:rPr>
          <w:rFonts w:eastAsia="PMingLiU"/>
          <w:i/>
          <w:iCs/>
        </w:rPr>
        <w:t>municipalité</w:t>
      </w:r>
      <w:r w:rsidRPr="00786B4A">
        <w:rPr>
          <w:rFonts w:eastAsia="PMingLiU"/>
        </w:rPr>
        <w:t xml:space="preserve">], </w:t>
      </w: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Signature du ou des propriétaires</w:t>
      </w:r>
      <w:r>
        <w:rPr>
          <w:rFonts w:eastAsia="PMingLiU"/>
        </w:rPr>
        <w:t> :</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Témoin</w:t>
      </w:r>
      <w:r>
        <w:rPr>
          <w:rFonts w:eastAsia="PMingLiU"/>
        </w:rPr>
        <w:t> :</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Adresse du ou des propriétaires</w:t>
      </w:r>
      <w:r>
        <w:rPr>
          <w:rFonts w:eastAsia="PMingLiU"/>
        </w:rPr>
        <w:t> :</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Clause de renouvellement</w:t>
      </w:r>
      <w:r>
        <w:rPr>
          <w:rFonts w:eastAsia="PMingLiU"/>
        </w:rPr>
        <w:t> :</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Sous réserve des conditions susmentionnées, et en contrepartie de votre engagement d’inscrire le présent bien-fonds et de l’offrir pour la vente, je consens au renouvellement de la présente convention jusqu’à [</w:t>
      </w:r>
      <w:r w:rsidRPr="00786B4A">
        <w:rPr>
          <w:rFonts w:eastAsia="PMingLiU"/>
          <w:i/>
          <w:iCs/>
        </w:rPr>
        <w:t>heure</w:t>
      </w:r>
      <w:r w:rsidRPr="00786B4A">
        <w:rPr>
          <w:rFonts w:eastAsia="PMingLiU"/>
        </w:rPr>
        <w:t>] h le [</w:t>
      </w:r>
      <w:r w:rsidRPr="00786B4A">
        <w:rPr>
          <w:rFonts w:eastAsia="PMingLiU"/>
          <w:i/>
          <w:iCs/>
        </w:rPr>
        <w:t>date</w:t>
      </w:r>
      <w:r w:rsidRPr="00786B4A">
        <w:rPr>
          <w:rFonts w:eastAsia="PMingLiU"/>
        </w:rPr>
        <w: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Date</w:t>
      </w:r>
      <w:r>
        <w:rPr>
          <w:rFonts w:eastAsia="PMingLiU"/>
        </w:rPr>
        <w:t> :</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Fait à</w:t>
      </w:r>
      <w:r>
        <w:rPr>
          <w:rFonts w:eastAsia="PMingLiU"/>
        </w:rPr>
        <w:t> :</w:t>
      </w:r>
      <w:r w:rsidRPr="00786B4A">
        <w:rPr>
          <w:rFonts w:eastAsia="PMingLiU"/>
        </w:rPr>
        <w:t xml:space="preserve"> [</w:t>
      </w:r>
      <w:r w:rsidRPr="00786B4A">
        <w:rPr>
          <w:rFonts w:eastAsia="PMingLiU"/>
          <w:i/>
          <w:iCs/>
        </w:rPr>
        <w:t>municipalité</w:t>
      </w:r>
      <w:r w:rsidRPr="00786B4A">
        <w:rPr>
          <w:rFonts w:eastAsia="PMingLiU"/>
        </w:rPr>
        <w: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Propriétaire ou représentant autorisé</w:t>
      </w:r>
      <w:r>
        <w:rPr>
          <w:rFonts w:eastAsia="PMingLiU"/>
        </w:rPr>
        <w:t> :</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Témoin conjoint</w:t>
      </w:r>
      <w:r>
        <w:rPr>
          <w:rFonts w:eastAsia="PMingLiU"/>
        </w:rPr>
        <w:t> :</w:t>
      </w:r>
    </w:p>
    <w:p w:rsidR="008F633E" w:rsidRPr="00786B4A" w:rsidRDefault="008F633E" w:rsidP="008F633E">
      <w:pPr>
        <w:pStyle w:val="Titre4"/>
        <w:keepNext w:val="0"/>
        <w:keepLines w:val="0"/>
        <w:numPr>
          <w:ilvl w:val="0"/>
          <w:numId w:val="0"/>
        </w:numPr>
        <w:spacing w:line="276" w:lineRule="auto"/>
        <w:rPr>
          <w:rFonts w:ascii="Times New Roman" w:hAnsi="Times New Roman" w:cs="Times New Roman"/>
          <w:b w:val="0"/>
          <w:i w:val="0"/>
          <w:color w:val="auto"/>
        </w:rPr>
      </w:pPr>
    </w:p>
    <w:p w:rsidR="008F633E" w:rsidRPr="00786B4A" w:rsidRDefault="008F633E" w:rsidP="008F633E">
      <w:r w:rsidRPr="00786B4A">
        <w:rPr>
          <w:b/>
          <w:bCs/>
        </w:rPr>
        <w:br w:type="page"/>
      </w:r>
    </w:p>
    <w:p w:rsidR="008F633E" w:rsidRPr="00786B4A" w:rsidRDefault="008F633E" w:rsidP="008F633E">
      <w:pPr>
        <w:pStyle w:val="Actes3"/>
      </w:pPr>
      <w:bookmarkStart w:id="110" w:name="_Toc444853200"/>
      <w:r w:rsidRPr="00786B4A">
        <w:lastRenderedPageBreak/>
        <w:t>5 - Convention de mitoyenneté</w:t>
      </w:r>
      <w:bookmarkEnd w:id="110"/>
    </w:p>
    <w:p w:rsidR="008F633E" w:rsidRPr="00786B4A" w:rsidRDefault="008F633E" w:rsidP="008F633E">
      <w:pPr>
        <w:pStyle w:val="Titre5"/>
        <w:keepNext w:val="0"/>
        <w:keepLines w:val="0"/>
        <w:numPr>
          <w:ilvl w:val="0"/>
          <w:numId w:val="0"/>
        </w:numPr>
        <w:spacing w:before="0"/>
        <w:rPr>
          <w:rFonts w:ascii="Times New Roman" w:hAnsi="Times New Roman" w:cs="Times New Roman"/>
          <w:color w:val="auto"/>
        </w:rPr>
      </w:pPr>
    </w:p>
    <w:p w:rsidR="008F633E" w:rsidRPr="00786B4A" w:rsidRDefault="008F633E" w:rsidP="008F633E">
      <w:pPr>
        <w:pStyle w:val="10caraupo"/>
        <w:spacing w:line="276" w:lineRule="auto"/>
        <w:rPr>
          <w:rFonts w:ascii="Times New Roman" w:hAnsi="Times New Roman"/>
          <w:bCs/>
        </w:rPr>
      </w:pPr>
      <w:proofErr w:type="spellStart"/>
      <w:r w:rsidRPr="00786B4A">
        <w:rPr>
          <w:rFonts w:ascii="Times New Roman" w:hAnsi="Times New Roman"/>
          <w:bCs/>
        </w:rPr>
        <w:t>NIDs</w:t>
      </w:r>
      <w:proofErr w:type="spellEnd"/>
      <w:r>
        <w:rPr>
          <w:rFonts w:ascii="Times New Roman" w:hAnsi="Times New Roman"/>
          <w:bCs/>
        </w:rPr>
        <w:t> :</w:t>
      </w:r>
      <w:r w:rsidRPr="00786B4A">
        <w:rPr>
          <w:rFonts w:ascii="Times New Roman" w:hAnsi="Times New Roman"/>
          <w:bCs/>
        </w:rPr>
        <w:tab/>
      </w:r>
      <w:r w:rsidRPr="00786B4A">
        <w:rPr>
          <w:rFonts w:ascii="Times New Roman" w:hAnsi="Times New Roman"/>
        </w:rPr>
        <w:t>____ et ____</w:t>
      </w:r>
    </w:p>
    <w:p w:rsidR="008F633E" w:rsidRPr="00786B4A" w:rsidRDefault="008F633E" w:rsidP="008F633E">
      <w:pPr>
        <w:pStyle w:val="10caraupo"/>
        <w:tabs>
          <w:tab w:val="left" w:pos="4030"/>
        </w:tabs>
        <w:spacing w:line="276" w:lineRule="auto"/>
        <w:rPr>
          <w:rFonts w:ascii="Times New Roman" w:hAnsi="Times New Roman"/>
          <w:bCs/>
        </w:rPr>
      </w:pPr>
    </w:p>
    <w:p w:rsidR="008F633E" w:rsidRPr="00786B4A" w:rsidRDefault="008F633E" w:rsidP="008F633E">
      <w:pPr>
        <w:tabs>
          <w:tab w:val="left" w:pos="0"/>
          <w:tab w:val="left" w:pos="720"/>
          <w:tab w:val="left" w:pos="1440"/>
          <w:tab w:val="left" w:pos="2160"/>
          <w:tab w:val="left" w:pos="2880"/>
          <w:tab w:val="left" w:pos="3600"/>
          <w:tab w:val="left" w:pos="4320"/>
          <w:tab w:val="left" w:pos="5040"/>
        </w:tabs>
        <w:spacing w:before="0" w:line="276" w:lineRule="auto"/>
        <w:jc w:val="center"/>
        <w:rPr>
          <w:rFonts w:eastAsia="PMingLiU"/>
        </w:rPr>
      </w:pPr>
      <w:r w:rsidRPr="00786B4A">
        <w:rPr>
          <w:rFonts w:eastAsia="PMingLiU"/>
          <w:b/>
          <w:bCs/>
          <w:smallCaps/>
        </w:rPr>
        <w:t>Convention de mitoyenneté</w:t>
      </w:r>
    </w:p>
    <w:p w:rsidR="008F633E" w:rsidRPr="00786B4A" w:rsidRDefault="008F633E" w:rsidP="008F633E">
      <w:pPr>
        <w:tabs>
          <w:tab w:val="left" w:pos="0"/>
          <w:tab w:val="left" w:pos="720"/>
          <w:tab w:val="left" w:pos="1440"/>
          <w:tab w:val="left" w:pos="2160"/>
          <w:tab w:val="left" w:pos="2880"/>
          <w:tab w:val="left" w:pos="3600"/>
          <w:tab w:val="left" w:pos="4320"/>
          <w:tab w:val="left" w:pos="5040"/>
        </w:tabs>
        <w:spacing w:before="0" w:line="276" w:lineRule="auto"/>
        <w:jc w:val="center"/>
        <w:rPr>
          <w:rFonts w:eastAsia="PMingLiU"/>
        </w:rPr>
      </w:pPr>
    </w:p>
    <w:p w:rsidR="008F633E" w:rsidRPr="00786B4A" w:rsidRDefault="008F633E" w:rsidP="008F633E">
      <w:pPr>
        <w:tabs>
          <w:tab w:val="left" w:pos="0"/>
          <w:tab w:val="left" w:pos="720"/>
          <w:tab w:val="left" w:pos="1440"/>
          <w:tab w:val="left" w:pos="2160"/>
          <w:tab w:val="left" w:pos="2880"/>
          <w:tab w:val="left" w:pos="3600"/>
          <w:tab w:val="left" w:pos="4320"/>
          <w:tab w:val="left" w:pos="5040"/>
        </w:tabs>
        <w:spacing w:before="0" w:line="276" w:lineRule="auto"/>
        <w:rPr>
          <w:rFonts w:eastAsia="PMingLiU"/>
        </w:rPr>
      </w:pPr>
      <w:r w:rsidRPr="00786B4A">
        <w:rPr>
          <w:rFonts w:eastAsia="PMingLiU"/>
          <w:smallCaps/>
        </w:rPr>
        <w:t>Convention</w:t>
      </w:r>
      <w:r w:rsidRPr="00786B4A">
        <w:rPr>
          <w:rFonts w:eastAsia="PMingLiU"/>
        </w:rPr>
        <w:t xml:space="preserve"> conclue </w:t>
      </w: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w:t>
      </w:r>
    </w:p>
    <w:p w:rsidR="008F633E" w:rsidRPr="00786B4A" w:rsidRDefault="008F633E" w:rsidP="008F633E">
      <w:pPr>
        <w:tabs>
          <w:tab w:val="left" w:pos="0"/>
          <w:tab w:val="left" w:pos="720"/>
          <w:tab w:val="left" w:pos="1440"/>
          <w:tab w:val="left" w:pos="2160"/>
          <w:tab w:val="left" w:pos="2880"/>
          <w:tab w:val="left" w:pos="3600"/>
          <w:tab w:val="left" w:pos="4320"/>
          <w:tab w:val="left" w:pos="5040"/>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Entre</w:t>
      </w:r>
      <w:r>
        <w:rPr>
          <w:rFonts w:eastAsia="PMingLiU"/>
        </w:rPr>
        <w:t> :</w:t>
      </w:r>
      <w:r w:rsidRPr="00786B4A">
        <w:rPr>
          <w:rFonts w:eastAsia="PMingLiU"/>
        </w:rPr>
        <w:t xml:space="preserve"> </w:t>
      </w:r>
    </w:p>
    <w:p w:rsidR="008F633E" w:rsidRPr="00786B4A" w:rsidRDefault="008F633E" w:rsidP="008F633E">
      <w:pPr>
        <w:tabs>
          <w:tab w:val="left" w:pos="720"/>
          <w:tab w:val="left" w:pos="1440"/>
          <w:tab w:val="left" w:pos="2160"/>
          <w:tab w:val="left" w:pos="2793"/>
          <w:tab w:val="left" w:pos="3514"/>
          <w:tab w:val="left" w:pos="4320"/>
          <w:tab w:val="left" w:pos="5678"/>
          <w:tab w:val="left" w:pos="6399"/>
          <w:tab w:val="left" w:pos="7120"/>
          <w:tab w:val="left" w:pos="7842"/>
          <w:tab w:val="left" w:pos="8563"/>
          <w:tab w:val="left" w:pos="9284"/>
        </w:tabs>
        <w:spacing w:before="0" w:line="276" w:lineRule="auto"/>
        <w:ind w:left="4320"/>
        <w:rPr>
          <w:rFonts w:eastAsia="PMingLiU"/>
        </w:rPr>
      </w:pPr>
      <w:r w:rsidRPr="00786B4A">
        <w:rPr>
          <w:rFonts w:eastAsia="PMingLiU"/>
        </w:rPr>
        <w:t>[</w:t>
      </w:r>
      <w:r w:rsidRPr="00786B4A">
        <w:rPr>
          <w:rFonts w:eastAsia="PMingLiU"/>
          <w:i/>
          <w:iCs/>
        </w:rPr>
        <w:t>Nom</w:t>
      </w:r>
      <w:r w:rsidRPr="00786B4A">
        <w:rPr>
          <w:rFonts w:eastAsia="PMingLiU"/>
        </w:rPr>
        <w:t>], de [</w:t>
      </w:r>
      <w:r w:rsidRPr="00786B4A">
        <w:rPr>
          <w:rFonts w:eastAsia="PMingLiU"/>
          <w:i/>
          <w:iCs/>
        </w:rPr>
        <w:t>adresse</w:t>
      </w:r>
      <w:r w:rsidRPr="00786B4A">
        <w:rPr>
          <w:rFonts w:eastAsia="PMingLiU"/>
        </w:rPr>
        <w:t>], comté de [</w:t>
      </w:r>
      <w:r w:rsidRPr="00786B4A">
        <w:rPr>
          <w:rFonts w:eastAsia="PMingLiU"/>
          <w:i/>
          <w:iCs/>
        </w:rPr>
        <w:t>comté</w:t>
      </w:r>
      <w:r w:rsidRPr="00786B4A">
        <w:rPr>
          <w:rFonts w:eastAsia="PMingLiU"/>
        </w:rPr>
        <w:t>], [</w:t>
      </w:r>
      <w:r w:rsidRPr="00786B4A">
        <w:rPr>
          <w:rFonts w:eastAsia="PMingLiU"/>
          <w:i/>
          <w:iCs/>
        </w:rPr>
        <w:t>province</w:t>
      </w:r>
      <w:r w:rsidRPr="00786B4A">
        <w:rPr>
          <w:rFonts w:eastAsia="PMingLiU"/>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5678"/>
          <w:tab w:val="left" w:pos="6399"/>
          <w:tab w:val="left" w:pos="7120"/>
          <w:tab w:val="left" w:pos="7842"/>
          <w:tab w:val="left" w:pos="8563"/>
          <w:tab w:val="left" w:pos="9284"/>
        </w:tabs>
        <w:spacing w:before="0" w:line="276" w:lineRule="auto"/>
        <w:ind w:left="4320"/>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5678"/>
          <w:tab w:val="left" w:pos="6399"/>
          <w:tab w:val="left" w:pos="7120"/>
          <w:tab w:val="left" w:pos="7842"/>
          <w:tab w:val="left" w:pos="8563"/>
          <w:tab w:val="left" w:pos="9284"/>
        </w:tabs>
        <w:spacing w:before="0" w:line="276" w:lineRule="auto"/>
        <w:ind w:left="5040"/>
        <w:rPr>
          <w:rFonts w:eastAsia="PMingLiU"/>
        </w:rPr>
      </w:pPr>
      <w:r w:rsidRPr="00786B4A">
        <w:rPr>
          <w:rFonts w:eastAsia="PMingLiU"/>
        </w:rPr>
        <w:t>(</w:t>
      </w:r>
      <w:proofErr w:type="gramStart"/>
      <w:r w:rsidRPr="00786B4A">
        <w:rPr>
          <w:rFonts w:eastAsia="PMingLiU"/>
        </w:rPr>
        <w:t>la</w:t>
      </w:r>
      <w:proofErr w:type="gramEnd"/>
      <w:r w:rsidRPr="00786B4A">
        <w:rPr>
          <w:rFonts w:eastAsia="PMingLiU"/>
        </w:rPr>
        <w:t xml:space="preserve"> partie de première part),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5678"/>
          <w:tab w:val="left" w:pos="6399"/>
          <w:tab w:val="left" w:pos="7120"/>
          <w:tab w:val="left" w:pos="7842"/>
          <w:tab w:val="left" w:pos="8563"/>
          <w:tab w:val="left" w:pos="9284"/>
        </w:tabs>
        <w:spacing w:before="0" w:line="276" w:lineRule="auto"/>
        <w:ind w:left="4320"/>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5678"/>
          <w:tab w:val="left" w:pos="6399"/>
          <w:tab w:val="left" w:pos="7120"/>
          <w:tab w:val="left" w:pos="7842"/>
          <w:tab w:val="left" w:pos="8563"/>
          <w:tab w:val="left" w:pos="9284"/>
        </w:tabs>
        <w:spacing w:before="0" w:line="276" w:lineRule="auto"/>
        <w:ind w:left="4320"/>
        <w:rPr>
          <w:rFonts w:eastAsia="PMingLiU"/>
        </w:rPr>
      </w:pPr>
      <w:r w:rsidRPr="00786B4A">
        <w:rPr>
          <w:rFonts w:eastAsia="PMingLiU"/>
        </w:rPr>
        <w:t>- et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5678"/>
          <w:tab w:val="left" w:pos="6399"/>
          <w:tab w:val="left" w:pos="7120"/>
          <w:tab w:val="left" w:pos="7842"/>
          <w:tab w:val="left" w:pos="8563"/>
          <w:tab w:val="left" w:pos="9284"/>
        </w:tabs>
        <w:spacing w:before="0" w:line="276" w:lineRule="auto"/>
        <w:ind w:left="4320"/>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5678"/>
          <w:tab w:val="left" w:pos="6399"/>
          <w:tab w:val="left" w:pos="7120"/>
          <w:tab w:val="left" w:pos="7842"/>
          <w:tab w:val="left" w:pos="8563"/>
          <w:tab w:val="left" w:pos="9284"/>
        </w:tabs>
        <w:spacing w:before="0" w:line="276" w:lineRule="auto"/>
        <w:ind w:left="4320"/>
        <w:rPr>
          <w:rFonts w:eastAsia="PMingLiU"/>
        </w:rPr>
      </w:pPr>
      <w:r w:rsidRPr="00786B4A">
        <w:rPr>
          <w:rFonts w:eastAsia="PMingLiU"/>
        </w:rPr>
        <w:t>[</w:t>
      </w:r>
      <w:r w:rsidRPr="00786B4A">
        <w:rPr>
          <w:rFonts w:eastAsia="PMingLiU"/>
          <w:i/>
          <w:iCs/>
        </w:rPr>
        <w:t>Nom</w:t>
      </w:r>
      <w:r w:rsidRPr="00786B4A">
        <w:rPr>
          <w:rFonts w:eastAsia="PMingLiU"/>
        </w:rPr>
        <w:t>] et son épouse, [</w:t>
      </w:r>
      <w:r w:rsidRPr="00786B4A">
        <w:rPr>
          <w:rFonts w:eastAsia="PMingLiU"/>
          <w:i/>
          <w:iCs/>
        </w:rPr>
        <w:t>nom</w:t>
      </w:r>
      <w:r w:rsidRPr="00786B4A">
        <w:rPr>
          <w:rFonts w:eastAsia="PMingLiU"/>
        </w:rPr>
        <w:t>], de [</w:t>
      </w:r>
      <w:r w:rsidRPr="00786B4A">
        <w:rPr>
          <w:rFonts w:eastAsia="PMingLiU"/>
          <w:i/>
          <w:iCs/>
        </w:rPr>
        <w:t>adresse</w:t>
      </w:r>
      <w:r w:rsidRPr="00786B4A">
        <w:rPr>
          <w:rFonts w:eastAsia="PMingLiU"/>
        </w:rPr>
        <w:t>], comté de [</w:t>
      </w:r>
      <w:r w:rsidRPr="00786B4A">
        <w:rPr>
          <w:rFonts w:eastAsia="PMingLiU"/>
          <w:i/>
          <w:iCs/>
        </w:rPr>
        <w:t>comté</w:t>
      </w:r>
      <w:r w:rsidRPr="00786B4A">
        <w:rPr>
          <w:rFonts w:eastAsia="PMingLiU"/>
        </w:rPr>
        <w:t>], [</w:t>
      </w:r>
      <w:r w:rsidRPr="00786B4A">
        <w:rPr>
          <w:rFonts w:eastAsia="PMingLiU"/>
          <w:i/>
          <w:iCs/>
        </w:rPr>
        <w:t>province</w:t>
      </w:r>
      <w:r w:rsidRPr="00786B4A">
        <w:rPr>
          <w:rFonts w:eastAsia="PMingLiU"/>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5678"/>
          <w:tab w:val="left" w:pos="6399"/>
          <w:tab w:val="left" w:pos="7120"/>
          <w:tab w:val="left" w:pos="7842"/>
          <w:tab w:val="left" w:pos="8563"/>
          <w:tab w:val="left" w:pos="9284"/>
        </w:tabs>
        <w:spacing w:before="0" w:line="276" w:lineRule="auto"/>
        <w:ind w:left="4320"/>
        <w:rPr>
          <w:rFonts w:eastAsia="PMingLiU"/>
        </w:rPr>
      </w:pPr>
    </w:p>
    <w:p w:rsidR="008F633E" w:rsidRPr="00786B4A" w:rsidRDefault="008F633E" w:rsidP="008F633E">
      <w:pPr>
        <w:tabs>
          <w:tab w:val="left" w:pos="720"/>
          <w:tab w:val="left" w:pos="1440"/>
          <w:tab w:val="left" w:pos="2160"/>
          <w:tab w:val="left" w:pos="2793"/>
          <w:tab w:val="left" w:pos="3514"/>
          <w:tab w:val="left" w:pos="3600"/>
          <w:tab w:val="left" w:pos="5678"/>
          <w:tab w:val="left" w:pos="6399"/>
          <w:tab w:val="left" w:pos="7120"/>
          <w:tab w:val="left" w:pos="7842"/>
          <w:tab w:val="left" w:pos="8563"/>
          <w:tab w:val="left" w:pos="9284"/>
        </w:tabs>
        <w:spacing w:before="0" w:line="276" w:lineRule="auto"/>
        <w:ind w:left="5040"/>
        <w:rPr>
          <w:rFonts w:eastAsia="PMingLiU"/>
        </w:rPr>
      </w:pPr>
      <w:r w:rsidRPr="00786B4A">
        <w:rPr>
          <w:rFonts w:eastAsia="PMingLiU"/>
        </w:rPr>
        <w:t>(</w:t>
      </w:r>
      <w:proofErr w:type="gramStart"/>
      <w:r w:rsidRPr="00786B4A">
        <w:rPr>
          <w:rFonts w:eastAsia="PMingLiU"/>
        </w:rPr>
        <w:t>la</w:t>
      </w:r>
      <w:proofErr w:type="gramEnd"/>
      <w:r w:rsidRPr="00786B4A">
        <w:rPr>
          <w:rFonts w:eastAsia="PMingLiU"/>
        </w:rPr>
        <w:t xml:space="preserve"> partie de seconde part).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Attendu</w:t>
      </w:r>
      <w:r w:rsidRPr="00786B4A">
        <w:rPr>
          <w:rFonts w:eastAsia="PMingLiU"/>
        </w:rPr>
        <w:t xml:space="preserve"> que la partie de première part est propriétaire en fief simple du lot n</w:t>
      </w:r>
      <w:r w:rsidRPr="00786B4A">
        <w:rPr>
          <w:rFonts w:eastAsia="PMingLiU"/>
          <w:vertAlign w:val="superscript"/>
        </w:rPr>
        <w:t>o</w:t>
      </w:r>
      <w:r w:rsidRPr="00786B4A">
        <w:rPr>
          <w:rFonts w:eastAsia="PMingLiU"/>
        </w:rPr>
        <w:t xml:space="preserve"> [</w:t>
      </w:r>
      <w:r w:rsidRPr="00786B4A">
        <w:rPr>
          <w:rFonts w:eastAsia="PMingLiU"/>
          <w:i/>
          <w:iCs/>
        </w:rPr>
        <w:t>identification</w:t>
      </w:r>
      <w:r w:rsidRPr="00786B4A">
        <w:rPr>
          <w:rFonts w:eastAsia="PMingLiU"/>
        </w:rPr>
        <w:t>] figurant sur le plan intitulé « [</w:t>
      </w:r>
      <w:r w:rsidRPr="00786B4A">
        <w:rPr>
          <w:rFonts w:eastAsia="PMingLiU"/>
          <w:i/>
          <w:iCs/>
        </w:rPr>
        <w:t>titre du plan de lotissement</w:t>
      </w:r>
      <w:r w:rsidRPr="00786B4A">
        <w:rPr>
          <w:rFonts w:eastAsia="PMingLiU"/>
        </w:rPr>
        <w:t>] », [</w:t>
      </w:r>
      <w:r w:rsidRPr="00786B4A">
        <w:rPr>
          <w:rFonts w:eastAsia="PMingLiU"/>
          <w:i/>
          <w:iCs/>
        </w:rPr>
        <w:t>adresse</w:t>
      </w:r>
      <w:r w:rsidRPr="00786B4A">
        <w:rPr>
          <w:rFonts w:eastAsia="PMingLiU"/>
        </w:rPr>
        <w:t>], comté de [</w:t>
      </w:r>
      <w:r w:rsidRPr="00786B4A">
        <w:rPr>
          <w:rFonts w:eastAsia="PMingLiU"/>
          <w:i/>
          <w:iCs/>
        </w:rPr>
        <w:t>comté</w:t>
      </w:r>
      <w:r w:rsidRPr="00786B4A">
        <w:rPr>
          <w:rFonts w:eastAsia="PMingLiU"/>
        </w:rPr>
        <w:t>], au [</w:t>
      </w:r>
      <w:r w:rsidRPr="00786B4A">
        <w:rPr>
          <w:rFonts w:eastAsia="PMingLiU"/>
          <w:i/>
          <w:iCs/>
        </w:rPr>
        <w:t>province</w:t>
      </w:r>
      <w:r w:rsidRPr="00786B4A">
        <w:rPr>
          <w:rFonts w:eastAsia="PMingLiU"/>
        </w:rPr>
        <w:t>], plan déposé sous le n</w:t>
      </w:r>
      <w:r w:rsidRPr="00786B4A">
        <w:rPr>
          <w:rFonts w:eastAsia="PMingLiU"/>
          <w:vertAlign w:val="superscript"/>
        </w:rPr>
        <w:t>o</w:t>
      </w:r>
      <w:r w:rsidRPr="00786B4A">
        <w:rPr>
          <w:rFonts w:eastAsia="PMingLiU"/>
        </w:rPr>
        <w:t xml:space="preserve"> [</w:t>
      </w:r>
      <w:r w:rsidRPr="00786B4A">
        <w:rPr>
          <w:rFonts w:eastAsia="PMingLiU"/>
          <w:i/>
          <w:iCs/>
        </w:rPr>
        <w:t>identification</w:t>
      </w:r>
      <w:r w:rsidRPr="00786B4A">
        <w:rPr>
          <w:rFonts w:eastAsia="PMingLiU"/>
        </w:rPr>
        <w:t>] au bureau de l’enregistrement du comté de [</w:t>
      </w:r>
      <w:r w:rsidRPr="00786B4A">
        <w:rPr>
          <w:rFonts w:eastAsia="PMingLiU"/>
          <w:i/>
          <w:iCs/>
        </w:rPr>
        <w:t>comté</w:t>
      </w:r>
      <w:r w:rsidRPr="00786B4A">
        <w:rPr>
          <w:rFonts w:eastAsia="PMingLiU"/>
        </w:rPr>
        <w: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Attendu</w:t>
      </w:r>
      <w:r w:rsidRPr="00786B4A">
        <w:rPr>
          <w:rFonts w:eastAsia="PMingLiU"/>
        </w:rPr>
        <w:t xml:space="preserve"> que la partie de seconde part est propriétaire en fief simple du lot n</w:t>
      </w:r>
      <w:r w:rsidRPr="00786B4A">
        <w:rPr>
          <w:rFonts w:eastAsia="PMingLiU"/>
          <w:vertAlign w:val="superscript"/>
        </w:rPr>
        <w:t>o</w:t>
      </w:r>
      <w:r w:rsidRPr="00786B4A">
        <w:rPr>
          <w:rFonts w:eastAsia="PMingLiU"/>
        </w:rPr>
        <w:t xml:space="preserve"> [</w:t>
      </w:r>
      <w:r w:rsidRPr="00786B4A">
        <w:rPr>
          <w:rFonts w:eastAsia="PMingLiU"/>
          <w:i/>
          <w:iCs/>
        </w:rPr>
        <w:t>identification</w:t>
      </w:r>
      <w:r w:rsidRPr="00786B4A">
        <w:rPr>
          <w:rFonts w:eastAsia="PMingLiU"/>
        </w:rPr>
        <w:t>] figurant sur le plan de lotissement susmentionné;</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Et attendu</w:t>
      </w:r>
      <w:r w:rsidRPr="00786B4A">
        <w:rPr>
          <w:rFonts w:eastAsia="PMingLiU"/>
        </w:rPr>
        <w:t xml:space="preserve"> qu’un duplex a été construit en partie sur chaque lot et que ce bâtiment est divisé par un mur que les parties sont convenues d’utiliser comme mur mitoyen;</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À ces causes, la présente convention atteste</w:t>
      </w:r>
      <w:r w:rsidRPr="00786B4A">
        <w:rPr>
          <w:rFonts w:eastAsia="PMingLiU"/>
        </w:rPr>
        <w:t xml:space="preserve"> qu’en contrepartie des engagements réciproques ci-énoncés, les parties conviennent de ce qui suit</w:t>
      </w:r>
      <w:r>
        <w:rPr>
          <w:rFonts w:eastAsia="PMingLiU"/>
        </w:rPr>
        <w:t> :</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507B96">
      <w:pPr>
        <w:pStyle w:val="SMAL6"/>
        <w:numPr>
          <w:ilvl w:val="5"/>
          <w:numId w:val="45"/>
        </w:numPr>
        <w:tabs>
          <w:tab w:val="clear" w:pos="4320"/>
        </w:tabs>
        <w:spacing w:line="276" w:lineRule="auto"/>
        <w:ind w:left="720"/>
        <w:rPr>
          <w:rFonts w:eastAsia="PMingLiU"/>
          <w:lang w:val="fr-CA"/>
        </w:rPr>
      </w:pPr>
      <w:r w:rsidRPr="00786B4A">
        <w:rPr>
          <w:rFonts w:eastAsia="PMingLiU"/>
          <w:lang w:val="fr-CA"/>
        </w:rPr>
        <w:t>Les parties pourront utiliser le mur comme mur mitoyen.</w:t>
      </w:r>
    </w:p>
    <w:p w:rsidR="008F633E" w:rsidRPr="00786B4A" w:rsidRDefault="008F633E" w:rsidP="00507B96">
      <w:pPr>
        <w:pStyle w:val="SMAL6"/>
        <w:numPr>
          <w:ilvl w:val="5"/>
          <w:numId w:val="45"/>
        </w:numPr>
        <w:tabs>
          <w:tab w:val="clear" w:pos="4320"/>
        </w:tabs>
        <w:spacing w:line="276" w:lineRule="auto"/>
        <w:ind w:left="720"/>
        <w:rPr>
          <w:rFonts w:eastAsia="PMingLiU"/>
          <w:lang w:val="fr-CA"/>
        </w:rPr>
      </w:pPr>
      <w:r w:rsidRPr="00786B4A">
        <w:rPr>
          <w:rFonts w:eastAsia="PMingLiU"/>
          <w:lang w:val="fr-CA"/>
        </w:rPr>
        <w:t>L’utilisation du mur comme mur mitoyen par les parties sera perpétuelle, sauf si les parties consentent expressément par écrit à y mettre fin.</w:t>
      </w:r>
    </w:p>
    <w:p w:rsidR="008F633E" w:rsidRPr="00786B4A" w:rsidRDefault="008F633E" w:rsidP="00507B96">
      <w:pPr>
        <w:pStyle w:val="SMAL6"/>
        <w:numPr>
          <w:ilvl w:val="5"/>
          <w:numId w:val="45"/>
        </w:numPr>
        <w:tabs>
          <w:tab w:val="clear" w:pos="4320"/>
        </w:tabs>
        <w:spacing w:line="276" w:lineRule="auto"/>
        <w:ind w:left="720"/>
        <w:rPr>
          <w:rFonts w:eastAsia="PMingLiU"/>
          <w:lang w:val="fr-CA"/>
        </w:rPr>
      </w:pPr>
      <w:r w:rsidRPr="00786B4A">
        <w:rPr>
          <w:rFonts w:eastAsia="PMingLiU"/>
          <w:lang w:val="fr-CA"/>
        </w:rPr>
        <w:t>Aucune partie des biens-fonds sur lesquels le mur est construit ne sera dévolue au propriétaire du duplex contigu.</w:t>
      </w:r>
    </w:p>
    <w:p w:rsidR="008F633E" w:rsidRPr="00786B4A" w:rsidRDefault="008F633E" w:rsidP="00507B96">
      <w:pPr>
        <w:pStyle w:val="SMAL6"/>
        <w:numPr>
          <w:ilvl w:val="5"/>
          <w:numId w:val="45"/>
        </w:numPr>
        <w:tabs>
          <w:tab w:val="clear" w:pos="4320"/>
        </w:tabs>
        <w:spacing w:line="276" w:lineRule="auto"/>
        <w:ind w:left="720"/>
        <w:rPr>
          <w:rFonts w:eastAsia="PMingLiU"/>
          <w:lang w:val="fr-CA"/>
        </w:rPr>
      </w:pPr>
      <w:r w:rsidRPr="00786B4A">
        <w:rPr>
          <w:rFonts w:eastAsia="PMingLiU"/>
          <w:lang w:val="fr-CA"/>
        </w:rPr>
        <w:lastRenderedPageBreak/>
        <w:t>Les parties conviennent de garder toujours assurés les lieux au coût de remplacement et de remettre au propriétaire du duplex contigu la preuve d’une telle assurance sur préavis écrit de quinze jours.</w:t>
      </w:r>
    </w:p>
    <w:p w:rsidR="008F633E" w:rsidRPr="00786B4A" w:rsidRDefault="008F633E" w:rsidP="00507B96">
      <w:pPr>
        <w:pStyle w:val="SMAL6"/>
        <w:numPr>
          <w:ilvl w:val="5"/>
          <w:numId w:val="45"/>
        </w:numPr>
        <w:tabs>
          <w:tab w:val="clear" w:pos="4320"/>
        </w:tabs>
        <w:spacing w:line="276" w:lineRule="auto"/>
        <w:ind w:left="720"/>
        <w:rPr>
          <w:rFonts w:eastAsia="PMingLiU"/>
          <w:lang w:val="fr-CA"/>
        </w:rPr>
      </w:pPr>
      <w:r w:rsidRPr="00786B4A">
        <w:rPr>
          <w:rFonts w:eastAsia="PMingLiU"/>
          <w:lang w:val="fr-CA"/>
        </w:rPr>
        <w:t xml:space="preserve">En cas de perte, les parties conviennent d’utiliser le produit d’assurance pour reconstruire le duplex le plus tôt possible après avoir reçu le produit d’assurance et de reconstruire l’extérieur des lieux avec des matériaux et une </w:t>
      </w:r>
      <w:proofErr w:type="spellStart"/>
      <w:r w:rsidRPr="00786B4A">
        <w:rPr>
          <w:rFonts w:eastAsia="PMingLiU"/>
          <w:lang w:val="fr-CA"/>
        </w:rPr>
        <w:t>main-d’oeuvre</w:t>
      </w:r>
      <w:proofErr w:type="spellEnd"/>
      <w:r w:rsidRPr="00786B4A">
        <w:rPr>
          <w:rFonts w:eastAsia="PMingLiU"/>
          <w:lang w:val="fr-CA"/>
        </w:rPr>
        <w:t xml:space="preserve"> du genre et de la nature de ceux que l’on trouvera sur les lieux au moment de la signature de la présente convention.</w:t>
      </w:r>
    </w:p>
    <w:p w:rsidR="008F633E" w:rsidRPr="00786B4A" w:rsidRDefault="008F633E" w:rsidP="00507B96">
      <w:pPr>
        <w:pStyle w:val="SMAL6"/>
        <w:numPr>
          <w:ilvl w:val="5"/>
          <w:numId w:val="45"/>
        </w:numPr>
        <w:tabs>
          <w:tab w:val="clear" w:pos="4320"/>
        </w:tabs>
        <w:spacing w:line="276" w:lineRule="auto"/>
        <w:ind w:left="720"/>
        <w:rPr>
          <w:rFonts w:eastAsia="PMingLiU"/>
          <w:lang w:val="fr-CA"/>
        </w:rPr>
      </w:pPr>
      <w:r w:rsidRPr="00786B4A">
        <w:rPr>
          <w:rFonts w:eastAsia="PMingLiU"/>
          <w:lang w:val="fr-CA"/>
        </w:rPr>
        <w:t>Les parties conviennent de n’apporter aucun changement au revêtement extérieur, aux fenêtres, cadres de fenêtres, portes et cadres de portes, y compris tout changement de couleur, sans le consentement explicite et écrit du propriétaire du duplex contigu.</w:t>
      </w:r>
    </w:p>
    <w:p w:rsidR="008F633E" w:rsidRPr="00786B4A" w:rsidRDefault="008F633E" w:rsidP="00507B96">
      <w:pPr>
        <w:pStyle w:val="SMAL6"/>
        <w:numPr>
          <w:ilvl w:val="5"/>
          <w:numId w:val="45"/>
        </w:numPr>
        <w:tabs>
          <w:tab w:val="clear" w:pos="4320"/>
        </w:tabs>
        <w:spacing w:line="276" w:lineRule="auto"/>
        <w:ind w:left="720"/>
        <w:rPr>
          <w:rFonts w:eastAsia="PMingLiU"/>
          <w:lang w:val="fr-CA"/>
        </w:rPr>
      </w:pPr>
      <w:r w:rsidRPr="00786B4A">
        <w:rPr>
          <w:rFonts w:eastAsia="PMingLiU"/>
          <w:lang w:val="fr-CA"/>
        </w:rPr>
        <w:t>Le coût de la réparation, de l’entretien ou de la reconstruction de tout ou partie du mur mitoyen (à l’exception de toute partie du mur contigu qui ne sert qu’à l’une des parties à la présente convention) sera réparti également entre les parties.  Malgré ce qui précède, le coût de tous les travaux de réparation, d’entretien ou de reconstruction rendus nécessaires par le défaut, la négligence ou un acte volontaire de l’une des parties sera supporté uniquement par cette partie.</w:t>
      </w:r>
    </w:p>
    <w:p w:rsidR="008F633E" w:rsidRPr="00786B4A" w:rsidRDefault="008F633E" w:rsidP="00507B96">
      <w:pPr>
        <w:pStyle w:val="SMAL6"/>
        <w:numPr>
          <w:ilvl w:val="5"/>
          <w:numId w:val="45"/>
        </w:numPr>
        <w:tabs>
          <w:tab w:val="clear" w:pos="4320"/>
          <w:tab w:val="left" w:pos="0"/>
          <w:tab w:val="left" w:pos="1440"/>
          <w:tab w:val="left" w:pos="2160"/>
          <w:tab w:val="left" w:pos="2793"/>
          <w:tab w:val="left" w:pos="3514"/>
          <w:tab w:val="left" w:pos="3600"/>
          <w:tab w:val="left" w:pos="4236"/>
          <w:tab w:val="left" w:pos="4957"/>
          <w:tab w:val="left" w:pos="5040"/>
          <w:tab w:val="left" w:pos="5678"/>
          <w:tab w:val="left" w:pos="6399"/>
          <w:tab w:val="left" w:pos="7120"/>
          <w:tab w:val="left" w:pos="7842"/>
          <w:tab w:val="left" w:pos="8563"/>
          <w:tab w:val="left" w:pos="9284"/>
        </w:tabs>
        <w:spacing w:line="276" w:lineRule="auto"/>
        <w:ind w:left="720"/>
        <w:rPr>
          <w:rFonts w:eastAsia="PMingLiU"/>
          <w:lang w:val="fr-CA"/>
        </w:rPr>
      </w:pPr>
      <w:r w:rsidRPr="00786B4A">
        <w:rPr>
          <w:rFonts w:eastAsia="PMingLiU"/>
          <w:lang w:val="fr-CA"/>
        </w:rPr>
        <w:t>Afin que l’obligation des présents engagements soit rattachée au lot n</w:t>
      </w:r>
      <w:r w:rsidRPr="00786B4A">
        <w:rPr>
          <w:rFonts w:eastAsia="PMingLiU"/>
          <w:vertAlign w:val="superscript"/>
          <w:lang w:val="fr-CA"/>
        </w:rPr>
        <w:t>o</w:t>
      </w:r>
      <w:r w:rsidRPr="00786B4A">
        <w:rPr>
          <w:rFonts w:eastAsia="PMingLiU"/>
          <w:lang w:val="fr-CA"/>
        </w:rPr>
        <w:t xml:space="preserve"> [</w:t>
      </w:r>
      <w:r w:rsidRPr="00786B4A">
        <w:rPr>
          <w:rFonts w:eastAsia="PMingLiU"/>
          <w:i/>
          <w:iCs/>
          <w:lang w:val="fr-CA"/>
        </w:rPr>
        <w:t>identification</w:t>
      </w:r>
      <w:r w:rsidRPr="00786B4A">
        <w:rPr>
          <w:rFonts w:eastAsia="PMingLiU"/>
          <w:lang w:val="fr-CA"/>
        </w:rPr>
        <w:t>] et au lot n</w:t>
      </w:r>
      <w:r w:rsidRPr="00786B4A">
        <w:rPr>
          <w:rFonts w:eastAsia="PMingLiU"/>
          <w:vertAlign w:val="superscript"/>
          <w:lang w:val="fr-CA"/>
        </w:rPr>
        <w:t>o</w:t>
      </w:r>
      <w:r w:rsidRPr="00786B4A">
        <w:rPr>
          <w:rFonts w:eastAsia="PMingLiU"/>
          <w:lang w:val="fr-CA"/>
        </w:rPr>
        <w:t xml:space="preserve">  [</w:t>
      </w:r>
      <w:r w:rsidRPr="00786B4A">
        <w:rPr>
          <w:rFonts w:eastAsia="PMingLiU"/>
          <w:i/>
          <w:iCs/>
          <w:lang w:val="fr-CA"/>
        </w:rPr>
        <w:t>identification</w:t>
      </w:r>
      <w:r w:rsidRPr="00786B4A">
        <w:rPr>
          <w:rFonts w:eastAsia="PMingLiU"/>
          <w:lang w:val="fr-CA"/>
        </w:rPr>
        <w:t>] figurant dans le plan enregistré déposé sous le n</w:t>
      </w:r>
      <w:r w:rsidRPr="00786B4A">
        <w:rPr>
          <w:rFonts w:eastAsia="PMingLiU"/>
          <w:vertAlign w:val="superscript"/>
          <w:lang w:val="fr-CA"/>
        </w:rPr>
        <w:t>o</w:t>
      </w:r>
      <w:r w:rsidRPr="00786B4A">
        <w:rPr>
          <w:rFonts w:eastAsia="PMingLiU"/>
          <w:lang w:val="fr-CA"/>
        </w:rPr>
        <w:t xml:space="preserve"> [</w:t>
      </w:r>
      <w:r w:rsidRPr="00786B4A">
        <w:rPr>
          <w:rFonts w:eastAsia="PMingLiU"/>
          <w:i/>
          <w:iCs/>
          <w:lang w:val="fr-CA"/>
        </w:rPr>
        <w:t>identification</w:t>
      </w:r>
      <w:r w:rsidRPr="00786B4A">
        <w:rPr>
          <w:rFonts w:eastAsia="PMingLiU"/>
          <w:lang w:val="fr-CA"/>
        </w:rPr>
        <w:t>], les parties s’engagent l’une envers l’autre et envers le ou les cessionnaires de toute autre parcelle à laquelle se rattache le bénéfice des restrictions précitées, personnellement et au nom de leurs successeurs en titre respectif, à respecter les restrictions précitées et à exiger du cessionnaire nommé dans tout acte de transfert passé par l’un d’entre eux relativement à tout ou partie des lots en question les mêmes engagements que ceux qui figurent à la présente convention.</w:t>
      </w:r>
    </w:p>
    <w:p w:rsidR="008F633E" w:rsidRPr="00786B4A" w:rsidRDefault="008F633E" w:rsidP="00507B96">
      <w:pPr>
        <w:pStyle w:val="SMAL6"/>
        <w:numPr>
          <w:ilvl w:val="5"/>
          <w:numId w:val="45"/>
        </w:numPr>
        <w:tabs>
          <w:tab w:val="clear" w:pos="4320"/>
          <w:tab w:val="left" w:pos="0"/>
          <w:tab w:val="left" w:pos="1440"/>
          <w:tab w:val="left" w:pos="2160"/>
          <w:tab w:val="left" w:pos="2793"/>
          <w:tab w:val="left" w:pos="3514"/>
          <w:tab w:val="left" w:pos="3600"/>
          <w:tab w:val="left" w:pos="4236"/>
          <w:tab w:val="left" w:pos="4957"/>
          <w:tab w:val="left" w:pos="5040"/>
          <w:tab w:val="left" w:pos="5678"/>
          <w:tab w:val="left" w:pos="6399"/>
          <w:tab w:val="left" w:pos="7120"/>
          <w:tab w:val="left" w:pos="7842"/>
          <w:tab w:val="left" w:pos="8563"/>
          <w:tab w:val="left" w:pos="9284"/>
        </w:tabs>
        <w:spacing w:line="276" w:lineRule="auto"/>
        <w:ind w:left="720"/>
        <w:rPr>
          <w:rFonts w:eastAsia="PMingLiU"/>
          <w:lang w:val="fr-CA"/>
        </w:rPr>
      </w:pPr>
      <w:r w:rsidRPr="00786B4A">
        <w:rPr>
          <w:rFonts w:eastAsia="PMingLiU"/>
          <w:lang w:val="fr-CA"/>
        </w:rPr>
        <w:t>La présente convention avantage et lie les héritiers, exécuteurs testamentaires, administrateurs, successeurs et ayants droit respectifs des parties.</w:t>
      </w:r>
    </w:p>
    <w:p w:rsidR="008F633E" w:rsidRPr="00786B4A" w:rsidRDefault="008F633E" w:rsidP="00507B96">
      <w:pPr>
        <w:pStyle w:val="SMAL1"/>
        <w:numPr>
          <w:ilvl w:val="0"/>
          <w:numId w:val="46"/>
        </w:numPr>
        <w:tabs>
          <w:tab w:val="left" w:pos="0"/>
          <w:tab w:val="left" w:pos="1440"/>
          <w:tab w:val="left" w:pos="2160"/>
          <w:tab w:val="left" w:pos="2793"/>
          <w:tab w:val="left" w:pos="3514"/>
          <w:tab w:val="left" w:pos="3600"/>
          <w:tab w:val="left" w:pos="4236"/>
          <w:tab w:val="left" w:pos="4957"/>
          <w:tab w:val="left" w:pos="5040"/>
          <w:tab w:val="left" w:pos="5678"/>
          <w:tab w:val="left" w:pos="6399"/>
          <w:tab w:val="left" w:pos="7120"/>
          <w:tab w:val="left" w:pos="7842"/>
          <w:tab w:val="left" w:pos="8563"/>
          <w:tab w:val="left" w:pos="9284"/>
        </w:tabs>
        <w:spacing w:line="276" w:lineRule="auto"/>
        <w:rPr>
          <w:rFonts w:eastAsia="PMingLiU"/>
          <w:lang w:val="fr-CA"/>
        </w:rPr>
      </w:pPr>
      <w:r w:rsidRPr="00786B4A">
        <w:rPr>
          <w:rFonts w:eastAsia="PMingLiU"/>
          <w:lang w:val="fr-CA"/>
        </w:rPr>
        <w:t>Les lieux ne serviront qu’à des fins résidentielles.</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mallCaps/>
        </w:rPr>
      </w:pPr>
    </w:p>
    <w:p w:rsidR="004559A2" w:rsidRDefault="004559A2">
      <w:p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rPr>
          <w:rFonts w:eastAsia="PMingLiU"/>
          <w:smallCaps/>
        </w:rPr>
      </w:pPr>
      <w:r>
        <w:rPr>
          <w:rFonts w:eastAsia="PMingLiU"/>
          <w:smallCaps/>
        </w:rPr>
        <w:br w:type="page"/>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lastRenderedPageBreak/>
        <w:t>En foi de quoi</w:t>
      </w:r>
      <w:r w:rsidRPr="00786B4A">
        <w:rPr>
          <w:rFonts w:eastAsia="PMingLiU"/>
        </w:rPr>
        <w:t xml:space="preserve"> les parties ont signé et scellé la présente convention.</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bl>
      <w:tblPr>
        <w:tblW w:w="9360" w:type="dxa"/>
        <w:tblInd w:w="742" w:type="dxa"/>
        <w:tblCellMar>
          <w:left w:w="34" w:type="dxa"/>
          <w:right w:w="34" w:type="dxa"/>
        </w:tblCellMar>
        <w:tblLook w:val="0000" w:firstRow="0" w:lastRow="0" w:firstColumn="0" w:lastColumn="0" w:noHBand="0" w:noVBand="0"/>
      </w:tblPr>
      <w:tblGrid>
        <w:gridCol w:w="4680"/>
        <w:gridCol w:w="4680"/>
      </w:tblGrid>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Signé, scellé et délivré</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en présence de</w:t>
            </w:r>
            <w:r>
              <w:rPr>
                <w:rFonts w:eastAsia="PMingLiU"/>
              </w:rPr>
              <w:t> :</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u w:val="single"/>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u w:val="single"/>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u w:val="single"/>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u w:val="single"/>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u w:val="single"/>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u w:val="single"/>
              </w:rPr>
              <w:t xml:space="preserve">                                                        </w:t>
            </w:r>
            <w:r w:rsidRPr="00786B4A">
              <w:rPr>
                <w:rFonts w:eastAsia="PMingLiU"/>
                <w:u w:val="single"/>
              </w:rPr>
              <w:tab/>
              <w:t xml:space="preserve">       </w:t>
            </w: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 [</w:t>
            </w:r>
            <w:r w:rsidRPr="00786B4A">
              <w:rPr>
                <w:rFonts w:eastAsia="PMingLiU"/>
                <w:i/>
                <w:iCs/>
              </w:rPr>
              <w:t>Date</w:t>
            </w: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r w:rsidRPr="00786B4A">
              <w:rPr>
                <w:rFonts w:eastAsia="PMingLiU"/>
                <w:u w:val="single"/>
              </w:rPr>
              <w:t xml:space="preserve">                                                    </w:t>
            </w:r>
            <w:r w:rsidRPr="00786B4A">
              <w:rPr>
                <w:rFonts w:eastAsia="PMingLiU"/>
                <w:u w:val="single"/>
              </w:rPr>
              <w:tab/>
              <w:t xml:space="preserve">          </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roofErr w:type="gramStart"/>
            <w:r w:rsidRPr="00786B4A">
              <w:rPr>
                <w:rFonts w:eastAsia="PMingLiU"/>
              </w:rPr>
              <w:t>)[</w:t>
            </w:r>
            <w:proofErr w:type="gramEnd"/>
            <w:r w:rsidRPr="00786B4A">
              <w:rPr>
                <w:rFonts w:eastAsia="PMingLiU"/>
                <w:i/>
                <w:iCs/>
              </w:rPr>
              <w:t>Signataire</w:t>
            </w: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 [</w:t>
            </w:r>
            <w:r w:rsidRPr="00786B4A">
              <w:rPr>
                <w:rFonts w:eastAsia="PMingLiU"/>
                <w:i/>
                <w:iCs/>
              </w:rPr>
              <w:t>Date</w:t>
            </w: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r w:rsidRPr="00786B4A">
              <w:rPr>
                <w:rFonts w:eastAsia="PMingLiU"/>
                <w:u w:val="single"/>
              </w:rPr>
              <w:t xml:space="preserve">                                                      </w:t>
            </w:r>
            <w:r w:rsidRPr="00786B4A">
              <w:rPr>
                <w:rFonts w:eastAsia="PMingLiU"/>
                <w:u w:val="single"/>
              </w:rPr>
              <w:tab/>
              <w:t xml:space="preserve">        </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roofErr w:type="gramStart"/>
            <w:r w:rsidRPr="00786B4A">
              <w:rPr>
                <w:rFonts w:eastAsia="PMingLiU"/>
              </w:rPr>
              <w:t>)[</w:t>
            </w:r>
            <w:proofErr w:type="gramEnd"/>
            <w:r w:rsidRPr="00786B4A">
              <w:rPr>
                <w:rFonts w:eastAsia="PMingLiU"/>
                <w:i/>
                <w:iCs/>
              </w:rPr>
              <w:t>Signataire</w:t>
            </w: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 [</w:t>
            </w:r>
            <w:r w:rsidRPr="00786B4A">
              <w:rPr>
                <w:rFonts w:eastAsia="PMingLiU"/>
                <w:i/>
                <w:iCs/>
              </w:rPr>
              <w:t>Date</w:t>
            </w: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w:t>
            </w:r>
            <w:r w:rsidRPr="00786B4A">
              <w:rPr>
                <w:rFonts w:eastAsia="PMingLiU"/>
                <w:u w:val="single"/>
              </w:rPr>
              <w:t xml:space="preserve">                                                       </w:t>
            </w:r>
            <w:r w:rsidRPr="00786B4A">
              <w:rPr>
                <w:rFonts w:eastAsia="PMingLiU"/>
                <w:u w:val="single"/>
              </w:rPr>
              <w:tab/>
              <w:t xml:space="preserve">       </w:t>
            </w:r>
          </w:p>
        </w:tc>
      </w:tr>
      <w:tr w:rsidR="008F633E" w:rsidRPr="00786B4A" w:rsidTr="004559A2">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Témoin aux trois signatures</w:t>
            </w:r>
          </w:p>
        </w:tc>
        <w:tc>
          <w:tcPr>
            <w:tcW w:w="468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roofErr w:type="gramStart"/>
            <w:r w:rsidRPr="00786B4A">
              <w:rPr>
                <w:rFonts w:eastAsia="PMingLiU"/>
              </w:rPr>
              <w:t>)[</w:t>
            </w:r>
            <w:proofErr w:type="gramEnd"/>
            <w:r w:rsidRPr="00786B4A">
              <w:rPr>
                <w:rFonts w:eastAsia="PMingLiU"/>
                <w:i/>
                <w:iCs/>
              </w:rPr>
              <w:t>Signataire</w:t>
            </w:r>
            <w:r w:rsidRPr="00786B4A">
              <w:rPr>
                <w:rFonts w:eastAsia="PMingLiU"/>
              </w:rPr>
              <w:t>]</w:t>
            </w:r>
          </w:p>
        </w:tc>
      </w:tr>
    </w:tbl>
    <w:p w:rsidR="008F633E" w:rsidRPr="00786B4A" w:rsidRDefault="008F633E" w:rsidP="008F633E">
      <w:pPr>
        <w:pStyle w:val="Titre4"/>
        <w:keepNext w:val="0"/>
        <w:keepLines w:val="0"/>
        <w:numPr>
          <w:ilvl w:val="0"/>
          <w:numId w:val="0"/>
        </w:numPr>
        <w:spacing w:before="0" w:line="276" w:lineRule="auto"/>
        <w:rPr>
          <w:rFonts w:ascii="Times New Roman" w:hAnsi="Times New Roman" w:cs="Times New Roman"/>
          <w:b w:val="0"/>
          <w:i w:val="0"/>
          <w:color w:val="auto"/>
        </w:rPr>
      </w:pPr>
    </w:p>
    <w:p w:rsidR="008F633E" w:rsidRPr="00786B4A" w:rsidRDefault="008F633E" w:rsidP="008F633E">
      <w:r w:rsidRPr="00786B4A">
        <w:rPr>
          <w:b/>
          <w:bCs/>
        </w:rPr>
        <w:br w:type="page"/>
      </w:r>
    </w:p>
    <w:p w:rsidR="008F633E" w:rsidRPr="00786B4A" w:rsidRDefault="008F633E" w:rsidP="008F633E">
      <w:pPr>
        <w:pStyle w:val="Actes3"/>
      </w:pPr>
      <w:bookmarkStart w:id="111" w:name="_Toc444853201"/>
      <w:r w:rsidRPr="00786B4A">
        <w:lastRenderedPageBreak/>
        <w:t>6 - Accord de bornage</w:t>
      </w:r>
      <w:bookmarkEnd w:id="111"/>
    </w:p>
    <w:p w:rsidR="008F633E" w:rsidRPr="00786B4A" w:rsidRDefault="008F633E" w:rsidP="008F633E">
      <w:pPr>
        <w:pStyle w:val="Actes3"/>
      </w:pPr>
    </w:p>
    <w:p w:rsidR="008F633E" w:rsidRPr="00786B4A" w:rsidRDefault="008F633E" w:rsidP="008F633E">
      <w:pPr>
        <w:pStyle w:val="Actes4"/>
      </w:pPr>
      <w:bookmarkStart w:id="112" w:name="_Toc444853202"/>
      <w:r w:rsidRPr="00786B4A">
        <w:t>a) Exemple 1 – entre deux biens-fonds</w:t>
      </w:r>
      <w:bookmarkEnd w:id="112"/>
    </w:p>
    <w:p w:rsidR="008F633E" w:rsidRPr="00786B4A" w:rsidRDefault="008F633E" w:rsidP="008F633E">
      <w:pPr>
        <w:pStyle w:val="Titre5"/>
        <w:keepNext w:val="0"/>
        <w:keepLines w:val="0"/>
        <w:numPr>
          <w:ilvl w:val="0"/>
          <w:numId w:val="0"/>
        </w:numPr>
        <w:spacing w:before="0"/>
        <w:rPr>
          <w:rFonts w:ascii="Times New Roman" w:hAnsi="Times New Roman" w:cs="Times New Roman"/>
          <w:color w:val="auto"/>
        </w:rPr>
      </w:pPr>
    </w:p>
    <w:p w:rsidR="008F633E" w:rsidRPr="00786B4A" w:rsidRDefault="008F633E" w:rsidP="008F633E">
      <w:pPr>
        <w:pStyle w:val="10caraupo"/>
        <w:tabs>
          <w:tab w:val="left" w:pos="1441"/>
          <w:tab w:val="left" w:pos="2879"/>
          <w:tab w:val="left" w:pos="4320"/>
          <w:tab w:val="left" w:pos="5760"/>
          <w:tab w:val="left" w:pos="7202"/>
        </w:tabs>
        <w:spacing w:line="276" w:lineRule="auto"/>
        <w:jc w:val="center"/>
        <w:rPr>
          <w:rFonts w:ascii="Times New Roman" w:hAnsi="Times New Roman"/>
          <w:b/>
          <w:sz w:val="23"/>
          <w:szCs w:val="23"/>
        </w:rPr>
      </w:pPr>
      <w:r w:rsidRPr="00786B4A">
        <w:rPr>
          <w:rFonts w:ascii="Times New Roman" w:hAnsi="Times New Roman"/>
          <w:b/>
          <w:sz w:val="23"/>
          <w:szCs w:val="23"/>
        </w:rPr>
        <w:t>CONVENTION POUR ACCORD</w:t>
      </w:r>
    </w:p>
    <w:p w:rsidR="008F633E" w:rsidRPr="00786B4A" w:rsidRDefault="008F633E" w:rsidP="008F633E">
      <w:pPr>
        <w:pStyle w:val="10caraupo"/>
        <w:tabs>
          <w:tab w:val="left" w:pos="1441"/>
          <w:tab w:val="left" w:pos="2879"/>
          <w:tab w:val="left" w:pos="4320"/>
          <w:tab w:val="left" w:pos="5760"/>
          <w:tab w:val="left" w:pos="7202"/>
        </w:tabs>
        <w:spacing w:line="276" w:lineRule="auto"/>
        <w:jc w:val="center"/>
        <w:rPr>
          <w:rFonts w:ascii="Times New Roman" w:hAnsi="Times New Roman"/>
          <w:b/>
          <w:sz w:val="23"/>
          <w:szCs w:val="23"/>
        </w:rPr>
      </w:pPr>
      <w:r w:rsidRPr="00786B4A">
        <w:rPr>
          <w:rFonts w:ascii="Times New Roman" w:hAnsi="Times New Roman"/>
          <w:b/>
          <w:sz w:val="23"/>
          <w:szCs w:val="23"/>
        </w:rPr>
        <w:t>DE BORNAGE</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r w:rsidRPr="00786B4A">
        <w:rPr>
          <w:rFonts w:ascii="Times New Roman" w:hAnsi="Times New Roman"/>
          <w:sz w:val="23"/>
          <w:szCs w:val="23"/>
        </w:rPr>
        <w:t>Le présent accord de bornage fait le</w:t>
      </w:r>
      <w:r w:rsidRPr="00786B4A">
        <w:rPr>
          <w:rFonts w:ascii="Times New Roman" w:hAnsi="Times New Roman"/>
          <w:b/>
          <w:sz w:val="23"/>
          <w:szCs w:val="23"/>
        </w:rPr>
        <w:t xml:space="preserve"> </w:t>
      </w:r>
      <w:r w:rsidRPr="00786B4A">
        <w:rPr>
          <w:rFonts w:ascii="Times New Roman" w:hAnsi="Times New Roman"/>
          <w:sz w:val="23"/>
          <w:szCs w:val="23"/>
        </w:rPr>
        <w:t>_____;</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r w:rsidRPr="00786B4A">
        <w:rPr>
          <w:rFonts w:ascii="Times New Roman" w:hAnsi="Times New Roman"/>
          <w:sz w:val="23"/>
          <w:szCs w:val="23"/>
        </w:rPr>
        <w:t>ENTRE</w:t>
      </w:r>
      <w:r>
        <w:rPr>
          <w:rFonts w:ascii="Times New Roman" w:hAnsi="Times New Roman"/>
          <w:sz w:val="23"/>
          <w:szCs w:val="23"/>
        </w:rPr>
        <w:t> :</w:t>
      </w:r>
      <w:r w:rsidRPr="00786B4A">
        <w:rPr>
          <w:rFonts w:ascii="Times New Roman" w:hAnsi="Times New Roman"/>
          <w:sz w:val="23"/>
          <w:szCs w:val="23"/>
        </w:rPr>
        <w:tab/>
      </w:r>
      <w:r w:rsidRPr="00786B4A">
        <w:rPr>
          <w:rFonts w:ascii="Times New Roman" w:hAnsi="Times New Roman"/>
          <w:sz w:val="23"/>
          <w:szCs w:val="23"/>
        </w:rPr>
        <w:tab/>
        <w:t xml:space="preserve"> </w:t>
      </w:r>
    </w:p>
    <w:p w:rsidR="008F633E" w:rsidRPr="00786B4A" w:rsidRDefault="008F633E" w:rsidP="008F633E">
      <w:pPr>
        <w:pStyle w:val="10caraupo"/>
        <w:spacing w:line="276" w:lineRule="auto"/>
        <w:ind w:left="3600"/>
        <w:rPr>
          <w:rFonts w:ascii="Times New Roman" w:hAnsi="Times New Roman"/>
          <w:sz w:val="23"/>
          <w:szCs w:val="23"/>
        </w:rPr>
      </w:pPr>
      <w:r w:rsidRPr="00786B4A">
        <w:rPr>
          <w:rFonts w:ascii="Times New Roman" w:hAnsi="Times New Roman"/>
          <w:sz w:val="23"/>
          <w:szCs w:val="23"/>
        </w:rPr>
        <w:t>_____, de _____, dans le comté de _____ et province du Nouveau-Brunswick, ci-après désigné(e) « première partie »,</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r w:rsidRPr="00786B4A">
        <w:rPr>
          <w:rFonts w:ascii="Times New Roman" w:hAnsi="Times New Roman"/>
          <w:sz w:val="23"/>
          <w:szCs w:val="23"/>
        </w:rPr>
        <w:t>ET</w:t>
      </w:r>
      <w:r>
        <w:rPr>
          <w:rFonts w:ascii="Times New Roman" w:hAnsi="Times New Roman"/>
          <w:sz w:val="23"/>
          <w:szCs w:val="23"/>
        </w:rPr>
        <w:t> :</w:t>
      </w:r>
      <w:r w:rsidRPr="00786B4A">
        <w:rPr>
          <w:rFonts w:ascii="Times New Roman" w:hAnsi="Times New Roman"/>
          <w:sz w:val="23"/>
          <w:szCs w:val="23"/>
        </w:rPr>
        <w:tab/>
      </w:r>
      <w:r w:rsidRPr="00786B4A">
        <w:rPr>
          <w:rFonts w:ascii="Times New Roman" w:hAnsi="Times New Roman"/>
          <w:sz w:val="23"/>
          <w:szCs w:val="23"/>
        </w:rPr>
        <w:tab/>
        <w:t xml:space="preserve"> </w:t>
      </w:r>
    </w:p>
    <w:p w:rsidR="008F633E" w:rsidRPr="00786B4A" w:rsidRDefault="008F633E" w:rsidP="008F633E">
      <w:pPr>
        <w:pStyle w:val="10caraupo"/>
        <w:tabs>
          <w:tab w:val="left" w:pos="1441"/>
          <w:tab w:val="left" w:pos="2879"/>
          <w:tab w:val="left" w:pos="5760"/>
          <w:tab w:val="left" w:pos="7202"/>
        </w:tabs>
        <w:spacing w:line="276" w:lineRule="auto"/>
        <w:ind w:left="3600"/>
        <w:rPr>
          <w:rFonts w:ascii="Times New Roman" w:hAnsi="Times New Roman"/>
          <w:sz w:val="23"/>
          <w:szCs w:val="23"/>
        </w:rPr>
      </w:pPr>
      <w:r w:rsidRPr="00786B4A">
        <w:rPr>
          <w:rFonts w:ascii="Times New Roman" w:hAnsi="Times New Roman"/>
          <w:sz w:val="23"/>
          <w:szCs w:val="23"/>
        </w:rPr>
        <w:t>_____, de _____, dans le comté de _____ et province du Nouveau-Brunswick, ci-après désigné(e) « deuxième partie »,</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r w:rsidRPr="00786B4A">
        <w:rPr>
          <w:rFonts w:ascii="Times New Roman" w:hAnsi="Times New Roman"/>
          <w:sz w:val="23"/>
          <w:szCs w:val="23"/>
        </w:rPr>
        <w:t>ATTENDU QUE la première partie est propriétaire en fief simple d’un bien-fonds, en vertu d’un acte de transfert daté du _____, enregistré au bureau d’enregistrement du comté de _____, le _____, dans le volume _____, aux pages _____, sous le numéro _____;</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r w:rsidRPr="00786B4A">
        <w:rPr>
          <w:rFonts w:ascii="Times New Roman" w:hAnsi="Times New Roman"/>
          <w:sz w:val="23"/>
          <w:szCs w:val="23"/>
        </w:rPr>
        <w:t>ATTENDU QUE la deuxième partie est propriétaire en fief simple du bien-fonds contigu à _____ du bien-fonds appartenant à la première partie et ce, en vertu d’un acte de transfert daté du _____, enregistré au bureau d’enregistrement du comté de _____ le _____, dans le volume _____, aux pages _____, sous le numéro _____;</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r w:rsidRPr="00786B4A">
        <w:rPr>
          <w:rFonts w:ascii="Times New Roman" w:hAnsi="Times New Roman"/>
          <w:sz w:val="23"/>
          <w:szCs w:val="23"/>
        </w:rPr>
        <w:t>ATTENDU QUE les descriptions techniques incluses dans les titres de propriété ci-haut mentionnés, révèlent des ambiguïtés rendant vagues et incertaines leurs délimitations exactes;</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r w:rsidRPr="00786B4A">
        <w:rPr>
          <w:rFonts w:ascii="Times New Roman" w:hAnsi="Times New Roman"/>
          <w:sz w:val="23"/>
          <w:szCs w:val="23"/>
        </w:rPr>
        <w:t>ATTENDU QUE suite à ces incertitudes, la ligne séparant les biens-fonds appartenant à la première partie et à la deuxième partie, devient à toutes fins pratiques, impossible à déterminer de façon précise;</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r w:rsidRPr="00786B4A">
        <w:rPr>
          <w:rFonts w:ascii="Times New Roman" w:hAnsi="Times New Roman"/>
          <w:sz w:val="23"/>
          <w:szCs w:val="23"/>
        </w:rPr>
        <w:t>ATTENDU QU’un arpentage du bien-fonds appartenant à la première partie, a été effectué le _____, par _____, arpenteur-géomètre;</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r w:rsidRPr="00786B4A">
        <w:rPr>
          <w:rFonts w:ascii="Times New Roman" w:hAnsi="Times New Roman"/>
          <w:sz w:val="23"/>
          <w:szCs w:val="23"/>
        </w:rPr>
        <w:t>ATTENDU QUE le plan d’arpentage dressé à partir de l’arpentage précité démontre un accord de bornage entre les biens-fonds respectifs de la première partie et de la deuxième partie;</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r w:rsidRPr="00786B4A">
        <w:rPr>
          <w:rFonts w:ascii="Times New Roman" w:hAnsi="Times New Roman"/>
          <w:sz w:val="23"/>
          <w:szCs w:val="23"/>
        </w:rPr>
        <w:lastRenderedPageBreak/>
        <w:t xml:space="preserve">ATTENDU QUE les parties en cause sont désireuses de conclure une entente à l’amiable afin de déterminer à la satisfaction de chacun quelle sera la ligne exacte séparant les deux </w:t>
      </w:r>
      <w:proofErr w:type="gramStart"/>
      <w:r w:rsidRPr="00786B4A">
        <w:rPr>
          <w:rFonts w:ascii="Times New Roman" w:hAnsi="Times New Roman"/>
          <w:sz w:val="23"/>
          <w:szCs w:val="23"/>
        </w:rPr>
        <w:t>bien-fonds</w:t>
      </w:r>
      <w:proofErr w:type="gramEnd"/>
      <w:r w:rsidRPr="00786B4A">
        <w:rPr>
          <w:rFonts w:ascii="Times New Roman" w:hAnsi="Times New Roman"/>
          <w:sz w:val="23"/>
          <w:szCs w:val="23"/>
        </w:rPr>
        <w:t xml:space="preserve"> concernés;</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r w:rsidRPr="00786B4A">
        <w:rPr>
          <w:rFonts w:ascii="Times New Roman" w:hAnsi="Times New Roman"/>
          <w:sz w:val="23"/>
          <w:szCs w:val="23"/>
        </w:rPr>
        <w:t>LES PRÉSENTES ATTESTENT qu’en contrepartie des faits susmentionnés, les parties consentent à ce que les présentes soient considérées comme étant l’entente convenue pour désigner la limite séparant leur bien-fonds respectif, ladite ligne étant plus particulièrement décrite comme suit</w:t>
      </w:r>
      <w:r>
        <w:rPr>
          <w:rFonts w:ascii="Times New Roman" w:hAnsi="Times New Roman"/>
          <w:sz w:val="23"/>
          <w:szCs w:val="23"/>
        </w:rPr>
        <w:t> :</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2879"/>
          <w:tab w:val="left" w:pos="4320"/>
          <w:tab w:val="left" w:pos="5760"/>
          <w:tab w:val="left" w:pos="7202"/>
        </w:tabs>
        <w:spacing w:line="276" w:lineRule="auto"/>
        <w:ind w:right="682"/>
        <w:rPr>
          <w:rFonts w:ascii="Times New Roman" w:hAnsi="Times New Roman"/>
          <w:sz w:val="23"/>
          <w:szCs w:val="23"/>
        </w:rPr>
      </w:pPr>
      <w:r w:rsidRPr="00786B4A">
        <w:rPr>
          <w:rFonts w:ascii="Times New Roman" w:hAnsi="Times New Roman"/>
          <w:sz w:val="23"/>
          <w:szCs w:val="23"/>
        </w:rPr>
        <w:t>[</w:t>
      </w:r>
      <w:proofErr w:type="gramStart"/>
      <w:r w:rsidRPr="00786B4A">
        <w:rPr>
          <w:rFonts w:ascii="Times New Roman" w:hAnsi="Times New Roman"/>
          <w:i/>
          <w:sz w:val="23"/>
          <w:szCs w:val="23"/>
        </w:rPr>
        <w:t>description</w:t>
      </w:r>
      <w:proofErr w:type="gramEnd"/>
      <w:r w:rsidRPr="00786B4A">
        <w:rPr>
          <w:rFonts w:ascii="Times New Roman" w:hAnsi="Times New Roman"/>
          <w:sz w:val="23"/>
          <w:szCs w:val="23"/>
        </w:rPr>
        <w:t>]</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r w:rsidRPr="00786B4A">
        <w:rPr>
          <w:rFonts w:ascii="Times New Roman" w:hAnsi="Times New Roman"/>
          <w:sz w:val="23"/>
          <w:szCs w:val="23"/>
        </w:rPr>
        <w:t>LA LIGNE D’ACCORD ci-haut décrite figurant sur le plan d’arpentage démontrant le bien-fonds appartenant à _____ tel qu’arpenté par _____, arpenteur-géomètre, le _____, lequel plan est attaché aux présentes;</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r w:rsidRPr="00786B4A">
        <w:rPr>
          <w:rFonts w:ascii="Times New Roman" w:hAnsi="Times New Roman"/>
          <w:sz w:val="23"/>
          <w:szCs w:val="23"/>
        </w:rPr>
        <w:t>LES PARTIES CONVIENNENT d’être liées par les présentes et conviennent également à ce que leurs héritiers et ayants droit bénéficieront des dispositions du présent acte et seront liés par elles.</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r w:rsidRPr="00786B4A">
        <w:rPr>
          <w:rFonts w:ascii="Times New Roman" w:hAnsi="Times New Roman"/>
          <w:sz w:val="23"/>
          <w:szCs w:val="23"/>
        </w:rPr>
        <w:t xml:space="preserve">Le conjoint de la _____ partie, _____, est partie au présent instrument et consent à la présente aliénation aux fins de l’article l9 de la </w:t>
      </w:r>
      <w:r w:rsidRPr="00786B4A">
        <w:rPr>
          <w:rFonts w:ascii="Times New Roman" w:hAnsi="Times New Roman"/>
          <w:i/>
          <w:sz w:val="23"/>
          <w:szCs w:val="23"/>
        </w:rPr>
        <w:t>Loi sur les biens matrimoniaux</w:t>
      </w:r>
      <w:r w:rsidRPr="00786B4A">
        <w:rPr>
          <w:rFonts w:ascii="Times New Roman" w:hAnsi="Times New Roman"/>
          <w:sz w:val="23"/>
          <w:szCs w:val="23"/>
        </w:rPr>
        <w:t>.</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r w:rsidRPr="00786B4A">
        <w:rPr>
          <w:rFonts w:ascii="Times New Roman" w:hAnsi="Times New Roman"/>
          <w:sz w:val="23"/>
          <w:szCs w:val="23"/>
        </w:rPr>
        <w:t>EN FOI DE QUOI, les parties impliquées dans les présentes ont apposé leurs sceaux et leurs signatures en ce _____ jour de _____.</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r w:rsidRPr="00786B4A">
        <w:rPr>
          <w:rFonts w:ascii="Times New Roman" w:hAnsi="Times New Roman"/>
          <w:sz w:val="23"/>
          <w:szCs w:val="23"/>
        </w:rPr>
        <w:t>SIGNÉ, SCELLÉ ET REMIS</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roofErr w:type="gramStart"/>
      <w:r w:rsidRPr="00786B4A">
        <w:rPr>
          <w:rFonts w:ascii="Times New Roman" w:hAnsi="Times New Roman"/>
          <w:sz w:val="23"/>
          <w:szCs w:val="23"/>
        </w:rPr>
        <w:t>en</w:t>
      </w:r>
      <w:proofErr w:type="gramEnd"/>
      <w:r w:rsidRPr="00786B4A">
        <w:rPr>
          <w:rFonts w:ascii="Times New Roman" w:hAnsi="Times New Roman"/>
          <w:sz w:val="23"/>
          <w:szCs w:val="23"/>
        </w:rPr>
        <w:t xml:space="preserve"> présence de</w:t>
      </w:r>
      <w:r>
        <w:rPr>
          <w:rFonts w:ascii="Times New Roman" w:hAnsi="Times New Roman"/>
          <w:sz w:val="23"/>
          <w:szCs w:val="23"/>
        </w:rPr>
        <w:t> :</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3"/>
          <w:szCs w:val="23"/>
        </w:rPr>
      </w:pPr>
    </w:p>
    <w:p w:rsidR="008F633E" w:rsidRPr="00786B4A" w:rsidRDefault="008F633E" w:rsidP="008F633E">
      <w:pPr>
        <w:pStyle w:val="10caraupo"/>
        <w:tabs>
          <w:tab w:val="left" w:pos="1441"/>
          <w:tab w:val="left" w:pos="4230"/>
          <w:tab w:val="left" w:pos="4950"/>
          <w:tab w:val="left" w:pos="8370"/>
        </w:tabs>
        <w:spacing w:line="276" w:lineRule="auto"/>
        <w:rPr>
          <w:rFonts w:ascii="Times New Roman" w:hAnsi="Times New Roman"/>
          <w:sz w:val="23"/>
          <w:szCs w:val="23"/>
          <w:u w:val="single"/>
        </w:rPr>
      </w:pPr>
      <w:r w:rsidRPr="00786B4A">
        <w:rPr>
          <w:rFonts w:ascii="Times New Roman" w:hAnsi="Times New Roman"/>
          <w:sz w:val="23"/>
          <w:szCs w:val="23"/>
          <w:u w:val="single"/>
        </w:rPr>
        <w:tab/>
      </w:r>
      <w:r w:rsidRPr="00786B4A">
        <w:rPr>
          <w:rFonts w:ascii="Times New Roman" w:hAnsi="Times New Roman"/>
          <w:sz w:val="23"/>
          <w:szCs w:val="23"/>
          <w:u w:val="single"/>
        </w:rPr>
        <w:tab/>
        <w:t>   </w:t>
      </w:r>
      <w:r w:rsidRPr="00786B4A">
        <w:rPr>
          <w:rFonts w:ascii="Times New Roman" w:hAnsi="Times New Roman"/>
          <w:sz w:val="23"/>
          <w:szCs w:val="23"/>
        </w:rPr>
        <w:tab/>
      </w:r>
      <w:r w:rsidRPr="00786B4A">
        <w:rPr>
          <w:rFonts w:ascii="Times New Roman" w:hAnsi="Times New Roman"/>
          <w:sz w:val="23"/>
          <w:szCs w:val="23"/>
          <w:u w:val="single"/>
        </w:rPr>
        <w:tab/>
      </w:r>
      <w:r w:rsidRPr="00786B4A">
        <w:rPr>
          <w:rFonts w:ascii="Times New Roman" w:hAnsi="Times New Roman"/>
          <w:sz w:val="23"/>
          <w:szCs w:val="23"/>
          <w:u w:val="single"/>
        </w:rPr>
        <w:tab/>
      </w:r>
    </w:p>
    <w:p w:rsidR="008F633E" w:rsidRPr="00786B4A" w:rsidRDefault="008F633E" w:rsidP="008F633E">
      <w:pPr>
        <w:pStyle w:val="10caraupo"/>
        <w:tabs>
          <w:tab w:val="left" w:pos="1441"/>
          <w:tab w:val="left" w:pos="4230"/>
          <w:tab w:val="left" w:pos="4950"/>
          <w:tab w:val="left" w:pos="8370"/>
        </w:tabs>
        <w:spacing w:line="276" w:lineRule="auto"/>
        <w:rPr>
          <w:rFonts w:ascii="Times New Roman" w:hAnsi="Times New Roman"/>
          <w:sz w:val="23"/>
          <w:szCs w:val="23"/>
        </w:rPr>
      </w:pPr>
      <w:r w:rsidRPr="00786B4A">
        <w:rPr>
          <w:rFonts w:ascii="Times New Roman" w:hAnsi="Times New Roman"/>
          <w:sz w:val="23"/>
          <w:szCs w:val="23"/>
        </w:rPr>
        <w:fldChar w:fldCharType="begin">
          <w:ffData>
            <w:name w:val="Texte41"/>
            <w:enabled/>
            <w:calcOnExit w:val="0"/>
            <w:textInput/>
          </w:ffData>
        </w:fldChar>
      </w:r>
      <w:bookmarkStart w:id="113" w:name="Texte41"/>
      <w:r w:rsidRPr="00786B4A">
        <w:rPr>
          <w:rFonts w:ascii="Times New Roman" w:hAnsi="Times New Roman"/>
          <w:sz w:val="23"/>
          <w:szCs w:val="23"/>
        </w:rPr>
        <w:instrText xml:space="preserve"> FORMTEXT </w:instrText>
      </w:r>
      <w:r w:rsidRPr="00786B4A">
        <w:rPr>
          <w:rFonts w:ascii="Times New Roman" w:hAnsi="Times New Roman"/>
          <w:sz w:val="23"/>
          <w:szCs w:val="23"/>
        </w:rPr>
      </w:r>
      <w:r w:rsidRPr="00786B4A">
        <w:rPr>
          <w:rFonts w:ascii="Times New Roman" w:hAnsi="Times New Roman"/>
          <w:sz w:val="23"/>
          <w:szCs w:val="23"/>
        </w:rPr>
        <w:fldChar w:fldCharType="separate"/>
      </w:r>
      <w:r w:rsidRPr="00786B4A">
        <w:rPr>
          <w:rFonts w:ascii="Times New Roman" w:hAnsi="Times New Roman"/>
          <w:noProof/>
          <w:sz w:val="23"/>
          <w:szCs w:val="23"/>
        </w:rPr>
        <w:t> </w:t>
      </w:r>
      <w:r w:rsidRPr="00786B4A">
        <w:rPr>
          <w:rFonts w:ascii="Times New Roman" w:hAnsi="Times New Roman"/>
          <w:noProof/>
          <w:sz w:val="23"/>
          <w:szCs w:val="23"/>
        </w:rPr>
        <w:t> </w:t>
      </w:r>
      <w:r w:rsidRPr="00786B4A">
        <w:rPr>
          <w:rFonts w:ascii="Times New Roman" w:hAnsi="Times New Roman"/>
          <w:noProof/>
          <w:sz w:val="23"/>
          <w:szCs w:val="23"/>
        </w:rPr>
        <w:t> </w:t>
      </w:r>
      <w:r w:rsidRPr="00786B4A">
        <w:rPr>
          <w:rFonts w:ascii="Times New Roman" w:hAnsi="Times New Roman"/>
          <w:noProof/>
          <w:sz w:val="23"/>
          <w:szCs w:val="23"/>
        </w:rPr>
        <w:t> </w:t>
      </w:r>
      <w:r w:rsidRPr="00786B4A">
        <w:rPr>
          <w:rFonts w:ascii="Times New Roman" w:hAnsi="Times New Roman"/>
          <w:noProof/>
          <w:sz w:val="23"/>
          <w:szCs w:val="23"/>
        </w:rPr>
        <w:t> </w:t>
      </w:r>
      <w:r w:rsidRPr="00786B4A">
        <w:rPr>
          <w:rFonts w:ascii="Times New Roman" w:hAnsi="Times New Roman"/>
          <w:sz w:val="23"/>
          <w:szCs w:val="23"/>
        </w:rPr>
        <w:fldChar w:fldCharType="end"/>
      </w:r>
      <w:bookmarkEnd w:id="113"/>
      <w:r w:rsidRPr="00786B4A">
        <w:rPr>
          <w:rFonts w:ascii="Times New Roman" w:hAnsi="Times New Roman"/>
          <w:sz w:val="23"/>
          <w:szCs w:val="23"/>
        </w:rPr>
        <w:tab/>
      </w:r>
      <w:r w:rsidRPr="00786B4A">
        <w:rPr>
          <w:rFonts w:ascii="Times New Roman" w:hAnsi="Times New Roman"/>
          <w:sz w:val="23"/>
          <w:szCs w:val="23"/>
        </w:rPr>
        <w:tab/>
      </w:r>
      <w:r w:rsidRPr="00786B4A">
        <w:rPr>
          <w:rFonts w:ascii="Times New Roman" w:hAnsi="Times New Roman"/>
          <w:sz w:val="23"/>
          <w:szCs w:val="23"/>
        </w:rPr>
        <w:tab/>
      </w:r>
      <w:r w:rsidRPr="00786B4A">
        <w:rPr>
          <w:rFonts w:ascii="Times New Roman" w:hAnsi="Times New Roman"/>
          <w:sz w:val="23"/>
          <w:szCs w:val="23"/>
        </w:rPr>
        <w:fldChar w:fldCharType="begin">
          <w:ffData>
            <w:name w:val="Texte31"/>
            <w:enabled/>
            <w:calcOnExit w:val="0"/>
            <w:textInput/>
          </w:ffData>
        </w:fldChar>
      </w:r>
      <w:bookmarkStart w:id="114" w:name="Texte31"/>
      <w:r w:rsidRPr="00786B4A">
        <w:rPr>
          <w:rFonts w:ascii="Times New Roman" w:hAnsi="Times New Roman"/>
          <w:sz w:val="23"/>
          <w:szCs w:val="23"/>
        </w:rPr>
        <w:instrText xml:space="preserve"> FORMTEXT </w:instrText>
      </w:r>
      <w:r w:rsidRPr="00786B4A">
        <w:rPr>
          <w:rFonts w:ascii="Times New Roman" w:hAnsi="Times New Roman"/>
          <w:sz w:val="23"/>
          <w:szCs w:val="23"/>
        </w:rPr>
      </w:r>
      <w:r w:rsidRPr="00786B4A">
        <w:rPr>
          <w:rFonts w:ascii="Times New Roman" w:hAnsi="Times New Roman"/>
          <w:sz w:val="23"/>
          <w:szCs w:val="23"/>
        </w:rPr>
        <w:fldChar w:fldCharType="separate"/>
      </w:r>
      <w:r w:rsidRPr="00786B4A">
        <w:rPr>
          <w:rFonts w:ascii="Times New Roman" w:hAnsi="Times New Roman"/>
          <w:sz w:val="23"/>
          <w:szCs w:val="23"/>
        </w:rPr>
        <w:t> </w:t>
      </w:r>
      <w:r w:rsidRPr="00786B4A">
        <w:rPr>
          <w:rFonts w:ascii="Times New Roman" w:hAnsi="Times New Roman"/>
          <w:sz w:val="23"/>
          <w:szCs w:val="23"/>
        </w:rPr>
        <w:t> </w:t>
      </w:r>
      <w:r w:rsidRPr="00786B4A">
        <w:rPr>
          <w:rFonts w:ascii="Times New Roman" w:hAnsi="Times New Roman"/>
          <w:sz w:val="23"/>
          <w:szCs w:val="23"/>
        </w:rPr>
        <w:t> </w:t>
      </w:r>
      <w:r w:rsidRPr="00786B4A">
        <w:rPr>
          <w:rFonts w:ascii="Times New Roman" w:hAnsi="Times New Roman"/>
          <w:sz w:val="23"/>
          <w:szCs w:val="23"/>
        </w:rPr>
        <w:t> </w:t>
      </w:r>
      <w:r w:rsidRPr="00786B4A">
        <w:rPr>
          <w:rFonts w:ascii="Times New Roman" w:hAnsi="Times New Roman"/>
          <w:sz w:val="23"/>
          <w:szCs w:val="23"/>
        </w:rPr>
        <w:t> </w:t>
      </w:r>
      <w:r w:rsidRPr="00786B4A">
        <w:rPr>
          <w:rFonts w:ascii="Times New Roman" w:hAnsi="Times New Roman"/>
          <w:sz w:val="23"/>
          <w:szCs w:val="23"/>
        </w:rPr>
        <w:fldChar w:fldCharType="end"/>
      </w:r>
      <w:bookmarkEnd w:id="114"/>
    </w:p>
    <w:p w:rsidR="008F633E" w:rsidRPr="00786B4A" w:rsidRDefault="008F633E" w:rsidP="008F633E">
      <w:pPr>
        <w:pStyle w:val="10caraupo"/>
        <w:tabs>
          <w:tab w:val="left" w:pos="1441"/>
          <w:tab w:val="left" w:pos="4230"/>
          <w:tab w:val="left" w:pos="4950"/>
          <w:tab w:val="left" w:pos="8370"/>
        </w:tabs>
        <w:spacing w:line="276" w:lineRule="auto"/>
        <w:rPr>
          <w:rFonts w:ascii="Times New Roman" w:hAnsi="Times New Roman"/>
          <w:sz w:val="23"/>
          <w:szCs w:val="23"/>
        </w:rPr>
      </w:pPr>
    </w:p>
    <w:p w:rsidR="008F633E" w:rsidRPr="00786B4A" w:rsidRDefault="008F633E" w:rsidP="008F633E">
      <w:pPr>
        <w:pStyle w:val="10caraupo"/>
        <w:tabs>
          <w:tab w:val="left" w:pos="1441"/>
          <w:tab w:val="left" w:pos="4230"/>
          <w:tab w:val="left" w:pos="4950"/>
          <w:tab w:val="left" w:pos="8370"/>
        </w:tabs>
        <w:spacing w:line="276" w:lineRule="auto"/>
        <w:rPr>
          <w:rFonts w:ascii="Times New Roman" w:hAnsi="Times New Roman"/>
          <w:sz w:val="23"/>
          <w:szCs w:val="23"/>
        </w:rPr>
      </w:pPr>
    </w:p>
    <w:p w:rsidR="008F633E" w:rsidRPr="00786B4A" w:rsidRDefault="008F633E" w:rsidP="008F633E">
      <w:pPr>
        <w:pStyle w:val="10caraupo"/>
        <w:tabs>
          <w:tab w:val="left" w:pos="1441"/>
          <w:tab w:val="left" w:pos="4230"/>
          <w:tab w:val="left" w:pos="4950"/>
          <w:tab w:val="left" w:pos="8370"/>
        </w:tabs>
        <w:spacing w:line="276" w:lineRule="auto"/>
        <w:rPr>
          <w:rFonts w:ascii="Times New Roman" w:hAnsi="Times New Roman"/>
          <w:sz w:val="23"/>
          <w:szCs w:val="23"/>
          <w:u w:val="single"/>
        </w:rPr>
      </w:pPr>
      <w:r w:rsidRPr="00786B4A">
        <w:rPr>
          <w:rFonts w:ascii="Times New Roman" w:hAnsi="Times New Roman"/>
          <w:sz w:val="23"/>
          <w:szCs w:val="23"/>
          <w:u w:val="single"/>
        </w:rPr>
        <w:tab/>
      </w:r>
      <w:r w:rsidRPr="00786B4A">
        <w:rPr>
          <w:rFonts w:ascii="Times New Roman" w:hAnsi="Times New Roman"/>
          <w:sz w:val="23"/>
          <w:szCs w:val="23"/>
          <w:u w:val="single"/>
        </w:rPr>
        <w:tab/>
        <w:t>   </w:t>
      </w:r>
      <w:r w:rsidRPr="00786B4A">
        <w:rPr>
          <w:rFonts w:ascii="Times New Roman" w:hAnsi="Times New Roman"/>
          <w:sz w:val="23"/>
          <w:szCs w:val="23"/>
        </w:rPr>
        <w:tab/>
      </w:r>
      <w:r w:rsidRPr="00786B4A">
        <w:rPr>
          <w:rFonts w:ascii="Times New Roman" w:hAnsi="Times New Roman"/>
          <w:sz w:val="23"/>
          <w:szCs w:val="23"/>
          <w:u w:val="single"/>
        </w:rPr>
        <w:tab/>
      </w:r>
      <w:r w:rsidRPr="00786B4A">
        <w:rPr>
          <w:rFonts w:ascii="Times New Roman" w:hAnsi="Times New Roman"/>
          <w:sz w:val="23"/>
          <w:szCs w:val="23"/>
          <w:u w:val="single"/>
        </w:rPr>
        <w:tab/>
      </w:r>
    </w:p>
    <w:p w:rsidR="008F633E" w:rsidRPr="00786B4A" w:rsidRDefault="008F633E" w:rsidP="008F633E">
      <w:pPr>
        <w:pStyle w:val="10caraupo"/>
        <w:tabs>
          <w:tab w:val="left" w:pos="1441"/>
          <w:tab w:val="left" w:pos="4230"/>
          <w:tab w:val="left" w:pos="4950"/>
          <w:tab w:val="left" w:pos="8370"/>
        </w:tabs>
        <w:spacing w:line="276" w:lineRule="auto"/>
        <w:rPr>
          <w:rFonts w:ascii="Times New Roman" w:hAnsi="Times New Roman"/>
          <w:sz w:val="23"/>
          <w:szCs w:val="23"/>
        </w:rPr>
      </w:pPr>
      <w:r w:rsidRPr="00786B4A">
        <w:rPr>
          <w:rFonts w:ascii="Times New Roman" w:hAnsi="Times New Roman"/>
          <w:sz w:val="23"/>
          <w:szCs w:val="23"/>
        </w:rPr>
        <w:fldChar w:fldCharType="begin">
          <w:ffData>
            <w:name w:val="Texte42"/>
            <w:enabled/>
            <w:calcOnExit w:val="0"/>
            <w:textInput/>
          </w:ffData>
        </w:fldChar>
      </w:r>
      <w:bookmarkStart w:id="115" w:name="Texte42"/>
      <w:r w:rsidRPr="00786B4A">
        <w:rPr>
          <w:rFonts w:ascii="Times New Roman" w:hAnsi="Times New Roman"/>
          <w:sz w:val="23"/>
          <w:szCs w:val="23"/>
        </w:rPr>
        <w:instrText xml:space="preserve"> FORMTEXT </w:instrText>
      </w:r>
      <w:r w:rsidRPr="00786B4A">
        <w:rPr>
          <w:rFonts w:ascii="Times New Roman" w:hAnsi="Times New Roman"/>
          <w:sz w:val="23"/>
          <w:szCs w:val="23"/>
        </w:rPr>
      </w:r>
      <w:r w:rsidRPr="00786B4A">
        <w:rPr>
          <w:rFonts w:ascii="Times New Roman" w:hAnsi="Times New Roman"/>
          <w:sz w:val="23"/>
          <w:szCs w:val="23"/>
        </w:rPr>
        <w:fldChar w:fldCharType="separate"/>
      </w:r>
      <w:r w:rsidRPr="00786B4A">
        <w:rPr>
          <w:rFonts w:ascii="Times New Roman" w:hAnsi="Times New Roman"/>
          <w:noProof/>
          <w:sz w:val="23"/>
          <w:szCs w:val="23"/>
        </w:rPr>
        <w:t> </w:t>
      </w:r>
      <w:r w:rsidRPr="00786B4A">
        <w:rPr>
          <w:rFonts w:ascii="Times New Roman" w:hAnsi="Times New Roman"/>
          <w:noProof/>
          <w:sz w:val="23"/>
          <w:szCs w:val="23"/>
        </w:rPr>
        <w:t> </w:t>
      </w:r>
      <w:r w:rsidRPr="00786B4A">
        <w:rPr>
          <w:rFonts w:ascii="Times New Roman" w:hAnsi="Times New Roman"/>
          <w:noProof/>
          <w:sz w:val="23"/>
          <w:szCs w:val="23"/>
        </w:rPr>
        <w:t> </w:t>
      </w:r>
      <w:r w:rsidRPr="00786B4A">
        <w:rPr>
          <w:rFonts w:ascii="Times New Roman" w:hAnsi="Times New Roman"/>
          <w:noProof/>
          <w:sz w:val="23"/>
          <w:szCs w:val="23"/>
        </w:rPr>
        <w:t> </w:t>
      </w:r>
      <w:r w:rsidRPr="00786B4A">
        <w:rPr>
          <w:rFonts w:ascii="Times New Roman" w:hAnsi="Times New Roman"/>
          <w:noProof/>
          <w:sz w:val="23"/>
          <w:szCs w:val="23"/>
        </w:rPr>
        <w:t> </w:t>
      </w:r>
      <w:r w:rsidRPr="00786B4A">
        <w:rPr>
          <w:rFonts w:ascii="Times New Roman" w:hAnsi="Times New Roman"/>
          <w:sz w:val="23"/>
          <w:szCs w:val="23"/>
        </w:rPr>
        <w:fldChar w:fldCharType="end"/>
      </w:r>
      <w:bookmarkEnd w:id="115"/>
      <w:r w:rsidRPr="00786B4A">
        <w:rPr>
          <w:rFonts w:ascii="Times New Roman" w:hAnsi="Times New Roman"/>
          <w:sz w:val="23"/>
          <w:szCs w:val="23"/>
        </w:rPr>
        <w:tab/>
      </w:r>
      <w:r w:rsidRPr="00786B4A">
        <w:rPr>
          <w:rFonts w:ascii="Times New Roman" w:hAnsi="Times New Roman"/>
          <w:sz w:val="23"/>
          <w:szCs w:val="23"/>
        </w:rPr>
        <w:tab/>
      </w:r>
      <w:r w:rsidRPr="00786B4A">
        <w:rPr>
          <w:rFonts w:ascii="Times New Roman" w:hAnsi="Times New Roman"/>
          <w:sz w:val="23"/>
          <w:szCs w:val="23"/>
        </w:rPr>
        <w:tab/>
      </w:r>
      <w:r w:rsidRPr="00786B4A">
        <w:rPr>
          <w:rFonts w:ascii="Times New Roman" w:hAnsi="Times New Roman"/>
          <w:sz w:val="23"/>
          <w:szCs w:val="23"/>
        </w:rPr>
        <w:fldChar w:fldCharType="begin">
          <w:ffData>
            <w:name w:val="Texte32"/>
            <w:enabled/>
            <w:calcOnExit w:val="0"/>
            <w:textInput/>
          </w:ffData>
        </w:fldChar>
      </w:r>
      <w:bookmarkStart w:id="116" w:name="Texte32"/>
      <w:r w:rsidRPr="00786B4A">
        <w:rPr>
          <w:rFonts w:ascii="Times New Roman" w:hAnsi="Times New Roman"/>
          <w:sz w:val="23"/>
          <w:szCs w:val="23"/>
        </w:rPr>
        <w:instrText xml:space="preserve"> FORMTEXT </w:instrText>
      </w:r>
      <w:r w:rsidRPr="00786B4A">
        <w:rPr>
          <w:rFonts w:ascii="Times New Roman" w:hAnsi="Times New Roman"/>
          <w:sz w:val="23"/>
          <w:szCs w:val="23"/>
        </w:rPr>
      </w:r>
      <w:r w:rsidRPr="00786B4A">
        <w:rPr>
          <w:rFonts w:ascii="Times New Roman" w:hAnsi="Times New Roman"/>
          <w:sz w:val="23"/>
          <w:szCs w:val="23"/>
        </w:rPr>
        <w:fldChar w:fldCharType="separate"/>
      </w:r>
      <w:r w:rsidRPr="00786B4A">
        <w:rPr>
          <w:rFonts w:ascii="Times New Roman" w:hAnsi="Times New Roman"/>
          <w:sz w:val="23"/>
          <w:szCs w:val="23"/>
        </w:rPr>
        <w:t> </w:t>
      </w:r>
      <w:r w:rsidRPr="00786B4A">
        <w:rPr>
          <w:rFonts w:ascii="Times New Roman" w:hAnsi="Times New Roman"/>
          <w:sz w:val="23"/>
          <w:szCs w:val="23"/>
        </w:rPr>
        <w:t> </w:t>
      </w:r>
      <w:r w:rsidRPr="00786B4A">
        <w:rPr>
          <w:rFonts w:ascii="Times New Roman" w:hAnsi="Times New Roman"/>
          <w:sz w:val="23"/>
          <w:szCs w:val="23"/>
        </w:rPr>
        <w:t> </w:t>
      </w:r>
      <w:r w:rsidRPr="00786B4A">
        <w:rPr>
          <w:rFonts w:ascii="Times New Roman" w:hAnsi="Times New Roman"/>
          <w:sz w:val="23"/>
          <w:szCs w:val="23"/>
        </w:rPr>
        <w:t> </w:t>
      </w:r>
      <w:r w:rsidRPr="00786B4A">
        <w:rPr>
          <w:rFonts w:ascii="Times New Roman" w:hAnsi="Times New Roman"/>
          <w:sz w:val="23"/>
          <w:szCs w:val="23"/>
        </w:rPr>
        <w:t> </w:t>
      </w:r>
      <w:r w:rsidRPr="00786B4A">
        <w:rPr>
          <w:rFonts w:ascii="Times New Roman" w:hAnsi="Times New Roman"/>
          <w:sz w:val="23"/>
          <w:szCs w:val="23"/>
        </w:rPr>
        <w:fldChar w:fldCharType="end"/>
      </w:r>
      <w:bookmarkEnd w:id="116"/>
    </w:p>
    <w:p w:rsidR="008F633E" w:rsidRPr="00786B4A" w:rsidRDefault="008F633E" w:rsidP="008F633E">
      <w:pPr>
        <w:pStyle w:val="10caraupo"/>
        <w:tabs>
          <w:tab w:val="left" w:pos="1441"/>
          <w:tab w:val="left" w:pos="4230"/>
          <w:tab w:val="left" w:pos="4950"/>
          <w:tab w:val="left" w:pos="8370"/>
        </w:tabs>
        <w:spacing w:line="276" w:lineRule="auto"/>
        <w:rPr>
          <w:rFonts w:ascii="Times New Roman" w:hAnsi="Times New Roman"/>
          <w:sz w:val="23"/>
          <w:szCs w:val="23"/>
        </w:rPr>
      </w:pPr>
    </w:p>
    <w:p w:rsidR="008F633E" w:rsidRPr="00786B4A" w:rsidRDefault="008F633E" w:rsidP="008F633E">
      <w:pPr>
        <w:pStyle w:val="10caraupo"/>
        <w:tabs>
          <w:tab w:val="left" w:pos="1441"/>
          <w:tab w:val="left" w:pos="4230"/>
          <w:tab w:val="left" w:pos="4950"/>
          <w:tab w:val="left" w:pos="8370"/>
        </w:tabs>
        <w:spacing w:line="276" w:lineRule="auto"/>
        <w:rPr>
          <w:rFonts w:ascii="Times New Roman" w:hAnsi="Times New Roman"/>
          <w:sz w:val="23"/>
          <w:szCs w:val="23"/>
        </w:rPr>
      </w:pPr>
    </w:p>
    <w:p w:rsidR="008F633E" w:rsidRPr="00786B4A" w:rsidRDefault="008F633E" w:rsidP="008F633E">
      <w:pPr>
        <w:pStyle w:val="10caraupo"/>
        <w:tabs>
          <w:tab w:val="left" w:pos="1441"/>
          <w:tab w:val="left" w:pos="4230"/>
          <w:tab w:val="left" w:pos="4950"/>
          <w:tab w:val="left" w:pos="8370"/>
        </w:tabs>
        <w:spacing w:line="276" w:lineRule="auto"/>
        <w:rPr>
          <w:rFonts w:ascii="Times New Roman" w:hAnsi="Times New Roman"/>
          <w:sz w:val="23"/>
          <w:szCs w:val="23"/>
          <w:u w:val="single"/>
        </w:rPr>
      </w:pPr>
      <w:r w:rsidRPr="00786B4A">
        <w:rPr>
          <w:rFonts w:ascii="Times New Roman" w:hAnsi="Times New Roman"/>
          <w:sz w:val="23"/>
          <w:szCs w:val="23"/>
          <w:u w:val="single"/>
        </w:rPr>
        <w:tab/>
      </w:r>
      <w:r w:rsidRPr="00786B4A">
        <w:rPr>
          <w:rFonts w:ascii="Times New Roman" w:hAnsi="Times New Roman"/>
          <w:sz w:val="23"/>
          <w:szCs w:val="23"/>
          <w:u w:val="single"/>
        </w:rPr>
        <w:tab/>
        <w:t>   </w:t>
      </w:r>
      <w:r w:rsidRPr="00786B4A">
        <w:rPr>
          <w:rFonts w:ascii="Times New Roman" w:hAnsi="Times New Roman"/>
          <w:sz w:val="23"/>
          <w:szCs w:val="23"/>
        </w:rPr>
        <w:tab/>
      </w:r>
      <w:r w:rsidRPr="00786B4A">
        <w:rPr>
          <w:rFonts w:ascii="Times New Roman" w:hAnsi="Times New Roman"/>
          <w:sz w:val="23"/>
          <w:szCs w:val="23"/>
          <w:u w:val="single"/>
        </w:rPr>
        <w:tab/>
      </w:r>
      <w:r w:rsidRPr="00786B4A">
        <w:rPr>
          <w:rFonts w:ascii="Times New Roman" w:hAnsi="Times New Roman"/>
          <w:sz w:val="23"/>
          <w:szCs w:val="23"/>
          <w:u w:val="single"/>
        </w:rPr>
        <w:tab/>
      </w:r>
    </w:p>
    <w:p w:rsidR="008F633E" w:rsidRPr="00786B4A" w:rsidRDefault="008F633E" w:rsidP="008F633E">
      <w:pPr>
        <w:pStyle w:val="10caraupo"/>
        <w:tabs>
          <w:tab w:val="left" w:pos="1441"/>
          <w:tab w:val="left" w:pos="4230"/>
          <w:tab w:val="left" w:pos="4950"/>
          <w:tab w:val="left" w:pos="8370"/>
        </w:tabs>
        <w:spacing w:line="276" w:lineRule="auto"/>
        <w:rPr>
          <w:rFonts w:ascii="Times New Roman" w:hAnsi="Times New Roman"/>
          <w:sz w:val="23"/>
          <w:szCs w:val="23"/>
        </w:rPr>
      </w:pPr>
      <w:r w:rsidRPr="00786B4A">
        <w:rPr>
          <w:rFonts w:ascii="Times New Roman" w:hAnsi="Times New Roman"/>
          <w:sz w:val="23"/>
          <w:szCs w:val="23"/>
        </w:rPr>
        <w:fldChar w:fldCharType="begin">
          <w:ffData>
            <w:name w:val="Texte43"/>
            <w:enabled/>
            <w:calcOnExit w:val="0"/>
            <w:textInput/>
          </w:ffData>
        </w:fldChar>
      </w:r>
      <w:bookmarkStart w:id="117" w:name="Texte43"/>
      <w:r w:rsidRPr="00786B4A">
        <w:rPr>
          <w:rFonts w:ascii="Times New Roman" w:hAnsi="Times New Roman"/>
          <w:sz w:val="23"/>
          <w:szCs w:val="23"/>
        </w:rPr>
        <w:instrText xml:space="preserve"> FORMTEXT </w:instrText>
      </w:r>
      <w:r w:rsidRPr="00786B4A">
        <w:rPr>
          <w:rFonts w:ascii="Times New Roman" w:hAnsi="Times New Roman"/>
          <w:sz w:val="23"/>
          <w:szCs w:val="23"/>
        </w:rPr>
      </w:r>
      <w:r w:rsidRPr="00786B4A">
        <w:rPr>
          <w:rFonts w:ascii="Times New Roman" w:hAnsi="Times New Roman"/>
          <w:sz w:val="23"/>
          <w:szCs w:val="23"/>
        </w:rPr>
        <w:fldChar w:fldCharType="separate"/>
      </w:r>
      <w:r w:rsidRPr="00786B4A">
        <w:rPr>
          <w:rFonts w:ascii="Times New Roman" w:hAnsi="Times New Roman"/>
          <w:noProof/>
          <w:sz w:val="23"/>
          <w:szCs w:val="23"/>
        </w:rPr>
        <w:t> </w:t>
      </w:r>
      <w:r w:rsidRPr="00786B4A">
        <w:rPr>
          <w:rFonts w:ascii="Times New Roman" w:hAnsi="Times New Roman"/>
          <w:noProof/>
          <w:sz w:val="23"/>
          <w:szCs w:val="23"/>
        </w:rPr>
        <w:t> </w:t>
      </w:r>
      <w:r w:rsidRPr="00786B4A">
        <w:rPr>
          <w:rFonts w:ascii="Times New Roman" w:hAnsi="Times New Roman"/>
          <w:noProof/>
          <w:sz w:val="23"/>
          <w:szCs w:val="23"/>
        </w:rPr>
        <w:t> </w:t>
      </w:r>
      <w:r w:rsidRPr="00786B4A">
        <w:rPr>
          <w:rFonts w:ascii="Times New Roman" w:hAnsi="Times New Roman"/>
          <w:noProof/>
          <w:sz w:val="23"/>
          <w:szCs w:val="23"/>
        </w:rPr>
        <w:t> </w:t>
      </w:r>
      <w:r w:rsidRPr="00786B4A">
        <w:rPr>
          <w:rFonts w:ascii="Times New Roman" w:hAnsi="Times New Roman"/>
          <w:noProof/>
          <w:sz w:val="23"/>
          <w:szCs w:val="23"/>
        </w:rPr>
        <w:t> </w:t>
      </w:r>
      <w:r w:rsidRPr="00786B4A">
        <w:rPr>
          <w:rFonts w:ascii="Times New Roman" w:hAnsi="Times New Roman"/>
          <w:sz w:val="23"/>
          <w:szCs w:val="23"/>
        </w:rPr>
        <w:fldChar w:fldCharType="end"/>
      </w:r>
      <w:bookmarkEnd w:id="117"/>
      <w:r w:rsidRPr="00786B4A">
        <w:rPr>
          <w:rFonts w:ascii="Times New Roman" w:hAnsi="Times New Roman"/>
          <w:sz w:val="23"/>
          <w:szCs w:val="23"/>
        </w:rPr>
        <w:tab/>
      </w:r>
      <w:r w:rsidRPr="00786B4A">
        <w:rPr>
          <w:rFonts w:ascii="Times New Roman" w:hAnsi="Times New Roman"/>
          <w:sz w:val="23"/>
          <w:szCs w:val="23"/>
        </w:rPr>
        <w:tab/>
      </w:r>
      <w:r w:rsidRPr="00786B4A">
        <w:rPr>
          <w:rFonts w:ascii="Times New Roman" w:hAnsi="Times New Roman"/>
          <w:sz w:val="23"/>
          <w:szCs w:val="23"/>
        </w:rPr>
        <w:tab/>
      </w:r>
      <w:r w:rsidRPr="00786B4A">
        <w:rPr>
          <w:rFonts w:ascii="Times New Roman" w:hAnsi="Times New Roman"/>
          <w:sz w:val="23"/>
          <w:szCs w:val="23"/>
        </w:rPr>
        <w:fldChar w:fldCharType="begin">
          <w:ffData>
            <w:name w:val="Texte33"/>
            <w:enabled/>
            <w:calcOnExit w:val="0"/>
            <w:textInput/>
          </w:ffData>
        </w:fldChar>
      </w:r>
      <w:bookmarkStart w:id="118" w:name="Texte33"/>
      <w:r w:rsidRPr="00786B4A">
        <w:rPr>
          <w:rFonts w:ascii="Times New Roman" w:hAnsi="Times New Roman"/>
          <w:sz w:val="23"/>
          <w:szCs w:val="23"/>
        </w:rPr>
        <w:instrText xml:space="preserve"> FORMTEXT </w:instrText>
      </w:r>
      <w:r w:rsidRPr="00786B4A">
        <w:rPr>
          <w:rFonts w:ascii="Times New Roman" w:hAnsi="Times New Roman"/>
          <w:sz w:val="23"/>
          <w:szCs w:val="23"/>
        </w:rPr>
      </w:r>
      <w:r w:rsidRPr="00786B4A">
        <w:rPr>
          <w:rFonts w:ascii="Times New Roman" w:hAnsi="Times New Roman"/>
          <w:sz w:val="23"/>
          <w:szCs w:val="23"/>
        </w:rPr>
        <w:fldChar w:fldCharType="separate"/>
      </w:r>
      <w:r w:rsidRPr="00786B4A">
        <w:rPr>
          <w:rFonts w:ascii="Times New Roman" w:hAnsi="Times New Roman"/>
          <w:sz w:val="23"/>
          <w:szCs w:val="23"/>
        </w:rPr>
        <w:t> </w:t>
      </w:r>
      <w:r w:rsidRPr="00786B4A">
        <w:rPr>
          <w:rFonts w:ascii="Times New Roman" w:hAnsi="Times New Roman"/>
          <w:sz w:val="23"/>
          <w:szCs w:val="23"/>
        </w:rPr>
        <w:t> </w:t>
      </w:r>
      <w:r w:rsidRPr="00786B4A">
        <w:rPr>
          <w:rFonts w:ascii="Times New Roman" w:hAnsi="Times New Roman"/>
          <w:sz w:val="23"/>
          <w:szCs w:val="23"/>
        </w:rPr>
        <w:t> </w:t>
      </w:r>
      <w:r w:rsidRPr="00786B4A">
        <w:rPr>
          <w:rFonts w:ascii="Times New Roman" w:hAnsi="Times New Roman"/>
          <w:sz w:val="23"/>
          <w:szCs w:val="23"/>
        </w:rPr>
        <w:t> </w:t>
      </w:r>
      <w:r w:rsidRPr="00786B4A">
        <w:rPr>
          <w:rFonts w:ascii="Times New Roman" w:hAnsi="Times New Roman"/>
          <w:sz w:val="23"/>
          <w:szCs w:val="23"/>
        </w:rPr>
        <w:t> </w:t>
      </w:r>
      <w:r w:rsidRPr="00786B4A">
        <w:rPr>
          <w:rFonts w:ascii="Times New Roman" w:hAnsi="Times New Roman"/>
          <w:sz w:val="23"/>
          <w:szCs w:val="23"/>
        </w:rPr>
        <w:fldChar w:fldCharType="end"/>
      </w:r>
      <w:bookmarkEnd w:id="118"/>
    </w:p>
    <w:p w:rsidR="008F633E" w:rsidRPr="00786B4A" w:rsidRDefault="008F633E" w:rsidP="008F633E">
      <w:pPr>
        <w:spacing w:before="0"/>
        <w:jc w:val="left"/>
        <w:rPr>
          <w:rFonts w:eastAsiaTheme="majorEastAsia"/>
          <w:bCs/>
          <w:iCs/>
          <w:sz w:val="23"/>
          <w:szCs w:val="23"/>
        </w:rPr>
      </w:pPr>
      <w:r w:rsidRPr="00786B4A">
        <w:rPr>
          <w:b/>
          <w:i/>
          <w:sz w:val="23"/>
          <w:szCs w:val="23"/>
        </w:rPr>
        <w:br w:type="page"/>
      </w:r>
    </w:p>
    <w:p w:rsidR="008F633E" w:rsidRPr="00786B4A" w:rsidRDefault="008F633E" w:rsidP="008F633E">
      <w:pPr>
        <w:pStyle w:val="Actes4"/>
      </w:pPr>
      <w:bookmarkStart w:id="119" w:name="_Toc444853203"/>
      <w:r w:rsidRPr="00786B4A">
        <w:lastRenderedPageBreak/>
        <w:t>b) Exemple 2 – trois parties impliquées</w:t>
      </w:r>
      <w:bookmarkEnd w:id="119"/>
    </w:p>
    <w:p w:rsidR="008F633E" w:rsidRPr="00786B4A" w:rsidRDefault="008F633E" w:rsidP="008F633E">
      <w:pPr>
        <w:pStyle w:val="Titre5"/>
        <w:keepNext w:val="0"/>
        <w:keepLines w:val="0"/>
        <w:numPr>
          <w:ilvl w:val="0"/>
          <w:numId w:val="0"/>
        </w:numPr>
        <w:spacing w:before="0"/>
        <w:rPr>
          <w:rFonts w:ascii="Times New Roman" w:hAnsi="Times New Roman" w:cs="Times New Roman"/>
          <w:color w:val="auto"/>
        </w:rPr>
      </w:pPr>
    </w:p>
    <w:p w:rsidR="008F633E" w:rsidRPr="00786B4A" w:rsidRDefault="008F633E" w:rsidP="008F633E">
      <w:pPr>
        <w:pStyle w:val="10caraupo"/>
        <w:spacing w:line="276" w:lineRule="auto"/>
        <w:rPr>
          <w:rFonts w:ascii="Times New Roman" w:hAnsi="Times New Roman"/>
          <w:bCs/>
          <w:sz w:val="16"/>
          <w:szCs w:val="16"/>
        </w:rPr>
      </w:pPr>
    </w:p>
    <w:p w:rsidR="008F633E" w:rsidRPr="00786B4A" w:rsidRDefault="008F633E" w:rsidP="008F633E">
      <w:pPr>
        <w:pStyle w:val="10caraupo"/>
        <w:spacing w:line="276" w:lineRule="auto"/>
        <w:rPr>
          <w:rFonts w:ascii="Times New Roman" w:hAnsi="Times New Roman"/>
          <w:bCs/>
          <w:sz w:val="22"/>
          <w:szCs w:val="22"/>
        </w:rPr>
      </w:pPr>
      <w:r w:rsidRPr="00786B4A">
        <w:rPr>
          <w:rFonts w:ascii="Times New Roman" w:hAnsi="Times New Roman"/>
          <w:bCs/>
          <w:sz w:val="22"/>
          <w:szCs w:val="22"/>
        </w:rPr>
        <w:t>NID</w:t>
      </w:r>
      <w:r>
        <w:rPr>
          <w:rFonts w:ascii="Times New Roman" w:hAnsi="Times New Roman"/>
          <w:bCs/>
          <w:sz w:val="22"/>
          <w:szCs w:val="22"/>
        </w:rPr>
        <w:t> :</w:t>
      </w:r>
      <w:r w:rsidRPr="00786B4A">
        <w:rPr>
          <w:rFonts w:ascii="Times New Roman" w:hAnsi="Times New Roman"/>
          <w:bCs/>
          <w:sz w:val="22"/>
          <w:szCs w:val="22"/>
        </w:rPr>
        <w:tab/>
      </w:r>
      <w:r w:rsidRPr="00786B4A">
        <w:rPr>
          <w:rFonts w:ascii="Times New Roman" w:hAnsi="Times New Roman"/>
          <w:sz w:val="22"/>
          <w:szCs w:val="22"/>
        </w:rPr>
        <w:t>____</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2"/>
          <w:szCs w:val="22"/>
        </w:rPr>
      </w:pPr>
      <w:r w:rsidRPr="00786B4A">
        <w:rPr>
          <w:rFonts w:eastAsia="PMingLiU"/>
          <w:b/>
          <w:bCs/>
          <w:smallCaps/>
          <w:sz w:val="22"/>
          <w:szCs w:val="22"/>
        </w:rPr>
        <w:t>Entente de limites communes</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 xml:space="preserve">Faite en trois exemplaires </w:t>
      </w:r>
      <w:proofErr w:type="gramStart"/>
      <w:r w:rsidRPr="00786B4A">
        <w:rPr>
          <w:rFonts w:eastAsia="PMingLiU"/>
          <w:sz w:val="22"/>
          <w:szCs w:val="22"/>
        </w:rPr>
        <w:t>le</w:t>
      </w:r>
      <w:proofErr w:type="gramEnd"/>
      <w:r w:rsidRPr="00786B4A">
        <w:rPr>
          <w:rFonts w:eastAsia="PMingLiU"/>
          <w:sz w:val="22"/>
          <w:szCs w:val="22"/>
        </w:rPr>
        <w:t xml:space="preserve"> [</w:t>
      </w:r>
      <w:r w:rsidRPr="00786B4A">
        <w:rPr>
          <w:rFonts w:eastAsia="PMingLiU"/>
          <w:i/>
          <w:iCs/>
          <w:sz w:val="22"/>
          <w:szCs w:val="22"/>
        </w:rPr>
        <w:t>date</w:t>
      </w:r>
      <w:r w:rsidRPr="00786B4A">
        <w:rPr>
          <w:rFonts w:eastAsia="PMingLiU"/>
          <w:sz w:val="22"/>
          <w:szCs w:val="22"/>
        </w:rPr>
        <w: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5570"/>
      </w:tblGrid>
      <w:tr w:rsidR="008F633E" w:rsidRPr="00786B4A" w:rsidTr="004559A2">
        <w:tc>
          <w:tcPr>
            <w:tcW w:w="3055" w:type="dxa"/>
          </w:tcPr>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Entre</w:t>
            </w:r>
            <w:r>
              <w:rPr>
                <w:rFonts w:eastAsia="PMingLiU"/>
                <w:sz w:val="22"/>
                <w:szCs w:val="22"/>
              </w:rPr>
              <w:t> :</w:t>
            </w: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 et -</w:t>
            </w: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 et -</w:t>
            </w:r>
          </w:p>
        </w:tc>
        <w:tc>
          <w:tcPr>
            <w:tcW w:w="5570" w:type="dxa"/>
          </w:tcPr>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i/>
                <w:iCs/>
                <w:sz w:val="22"/>
                <w:szCs w:val="22"/>
              </w:rPr>
              <w:t>Nom</w:t>
            </w:r>
            <w:r w:rsidRPr="00786B4A">
              <w:rPr>
                <w:rFonts w:eastAsia="PMingLiU"/>
                <w:sz w:val="22"/>
                <w:szCs w:val="22"/>
              </w:rPr>
              <w:t>], de [</w:t>
            </w:r>
            <w:r w:rsidRPr="00786B4A">
              <w:rPr>
                <w:rFonts w:eastAsia="PMingLiU"/>
                <w:i/>
                <w:iCs/>
                <w:sz w:val="22"/>
                <w:szCs w:val="22"/>
              </w:rPr>
              <w:t>adresse</w:t>
            </w:r>
            <w:r w:rsidRPr="00786B4A">
              <w:rPr>
                <w:rFonts w:eastAsia="PMingLiU"/>
                <w:sz w:val="22"/>
                <w:szCs w:val="22"/>
              </w:rPr>
              <w:t>], dans le comté de [</w:t>
            </w:r>
            <w:r w:rsidRPr="00786B4A">
              <w:rPr>
                <w:rFonts w:eastAsia="PMingLiU"/>
                <w:i/>
                <w:iCs/>
                <w:sz w:val="22"/>
                <w:szCs w:val="22"/>
              </w:rPr>
              <w:t>comté</w:t>
            </w:r>
            <w:r w:rsidRPr="00786B4A">
              <w:rPr>
                <w:rFonts w:eastAsia="PMingLiU"/>
                <w:sz w:val="22"/>
                <w:szCs w:val="22"/>
              </w:rPr>
              <w:t>], province du Nouveau-Brunswick, [</w:t>
            </w:r>
            <w:r w:rsidRPr="00786B4A">
              <w:rPr>
                <w:rFonts w:eastAsia="PMingLiU"/>
                <w:i/>
                <w:iCs/>
                <w:sz w:val="22"/>
                <w:szCs w:val="22"/>
              </w:rPr>
              <w:t>profession</w:t>
            </w:r>
            <w:r w:rsidRPr="00786B4A">
              <w:rPr>
                <w:rFonts w:eastAsia="PMingLiU"/>
                <w:sz w:val="22"/>
                <w:szCs w:val="22"/>
              </w:rPr>
              <w:t>], ci-après appelé « [</w:t>
            </w:r>
            <w:r w:rsidRPr="00786B4A">
              <w:rPr>
                <w:rFonts w:eastAsia="PMingLiU"/>
                <w:i/>
                <w:iCs/>
                <w:sz w:val="22"/>
                <w:szCs w:val="22"/>
              </w:rPr>
              <w:t>partie 1</w:t>
            </w:r>
            <w:r w:rsidRPr="00786B4A">
              <w:rPr>
                <w:rFonts w:eastAsia="PMingLiU"/>
                <w:sz w:val="22"/>
                <w:szCs w:val="22"/>
              </w:rPr>
              <w:t>] ».</w:t>
            </w: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i/>
                <w:iCs/>
                <w:sz w:val="22"/>
                <w:szCs w:val="22"/>
              </w:rPr>
              <w:t>Nom</w:t>
            </w:r>
            <w:r w:rsidRPr="00786B4A">
              <w:rPr>
                <w:rFonts w:eastAsia="PMingLiU"/>
                <w:sz w:val="22"/>
                <w:szCs w:val="22"/>
              </w:rPr>
              <w:t>], de [</w:t>
            </w:r>
            <w:r w:rsidRPr="00786B4A">
              <w:rPr>
                <w:rFonts w:eastAsia="PMingLiU"/>
                <w:i/>
                <w:iCs/>
                <w:sz w:val="22"/>
                <w:szCs w:val="22"/>
              </w:rPr>
              <w:t>adresse</w:t>
            </w:r>
            <w:r w:rsidRPr="00786B4A">
              <w:rPr>
                <w:rFonts w:eastAsia="PMingLiU"/>
                <w:sz w:val="22"/>
                <w:szCs w:val="22"/>
              </w:rPr>
              <w:t>], dans le comté de [</w:t>
            </w:r>
            <w:r w:rsidRPr="00786B4A">
              <w:rPr>
                <w:rFonts w:eastAsia="PMingLiU"/>
                <w:i/>
                <w:iCs/>
                <w:sz w:val="22"/>
                <w:szCs w:val="22"/>
              </w:rPr>
              <w:t>comté</w:t>
            </w:r>
            <w:r w:rsidRPr="00786B4A">
              <w:rPr>
                <w:rFonts w:eastAsia="PMingLiU"/>
                <w:sz w:val="22"/>
                <w:szCs w:val="22"/>
              </w:rPr>
              <w:t>], province du Nouveau-Brunswick, [</w:t>
            </w:r>
            <w:r w:rsidRPr="00786B4A">
              <w:rPr>
                <w:rFonts w:eastAsia="PMingLiU"/>
                <w:i/>
                <w:iCs/>
                <w:sz w:val="22"/>
                <w:szCs w:val="22"/>
              </w:rPr>
              <w:t>profession</w:t>
            </w:r>
            <w:r w:rsidRPr="00786B4A">
              <w:rPr>
                <w:rFonts w:eastAsia="PMingLiU"/>
                <w:sz w:val="22"/>
                <w:szCs w:val="22"/>
              </w:rPr>
              <w:t>], et [</w:t>
            </w:r>
            <w:r w:rsidRPr="00786B4A">
              <w:rPr>
                <w:rFonts w:eastAsia="PMingLiU"/>
                <w:i/>
                <w:iCs/>
                <w:sz w:val="22"/>
                <w:szCs w:val="22"/>
              </w:rPr>
              <w:t>nom</w:t>
            </w:r>
            <w:r w:rsidRPr="00786B4A">
              <w:rPr>
                <w:rFonts w:eastAsia="PMingLiU"/>
                <w:sz w:val="22"/>
                <w:szCs w:val="22"/>
              </w:rPr>
              <w:t>], du même endroit, [</w:t>
            </w:r>
            <w:r w:rsidRPr="00786B4A">
              <w:rPr>
                <w:rFonts w:eastAsia="PMingLiU"/>
                <w:i/>
                <w:iCs/>
                <w:sz w:val="22"/>
                <w:szCs w:val="22"/>
              </w:rPr>
              <w:t>profession</w:t>
            </w:r>
            <w:r w:rsidRPr="00786B4A">
              <w:rPr>
                <w:rFonts w:eastAsia="PMingLiU"/>
                <w:sz w:val="22"/>
                <w:szCs w:val="22"/>
              </w:rPr>
              <w:t>], ci-après appelés « [</w:t>
            </w:r>
            <w:r w:rsidRPr="00786B4A">
              <w:rPr>
                <w:rFonts w:eastAsia="PMingLiU"/>
                <w:i/>
                <w:iCs/>
                <w:sz w:val="22"/>
                <w:szCs w:val="22"/>
              </w:rPr>
              <w:t>partie 2</w:t>
            </w:r>
            <w:r w:rsidRPr="00786B4A">
              <w:rPr>
                <w:rFonts w:eastAsia="PMingLiU"/>
                <w:sz w:val="22"/>
                <w:szCs w:val="22"/>
              </w:rPr>
              <w:t>] ».</w:t>
            </w: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i/>
                <w:iCs/>
                <w:sz w:val="22"/>
                <w:szCs w:val="22"/>
              </w:rPr>
              <w:t>Nom</w:t>
            </w:r>
            <w:r w:rsidRPr="00786B4A">
              <w:rPr>
                <w:rFonts w:eastAsia="PMingLiU"/>
                <w:sz w:val="22"/>
                <w:szCs w:val="22"/>
              </w:rPr>
              <w:t>], de [</w:t>
            </w:r>
            <w:r w:rsidRPr="00786B4A">
              <w:rPr>
                <w:rFonts w:eastAsia="PMingLiU"/>
                <w:i/>
                <w:iCs/>
                <w:sz w:val="22"/>
                <w:szCs w:val="22"/>
              </w:rPr>
              <w:t>adresse</w:t>
            </w:r>
            <w:r w:rsidRPr="00786B4A">
              <w:rPr>
                <w:rFonts w:eastAsia="PMingLiU"/>
                <w:sz w:val="22"/>
                <w:szCs w:val="22"/>
              </w:rPr>
              <w:t>], dans le comté de [</w:t>
            </w:r>
            <w:r w:rsidRPr="00786B4A">
              <w:rPr>
                <w:rFonts w:eastAsia="PMingLiU"/>
                <w:i/>
                <w:iCs/>
                <w:sz w:val="22"/>
                <w:szCs w:val="22"/>
              </w:rPr>
              <w:t>comté</w:t>
            </w:r>
            <w:r w:rsidRPr="00786B4A">
              <w:rPr>
                <w:rFonts w:eastAsia="PMingLiU"/>
                <w:sz w:val="22"/>
                <w:szCs w:val="22"/>
              </w:rPr>
              <w:t>], province du Nouveau-Brunswick, [</w:t>
            </w:r>
            <w:r w:rsidRPr="00786B4A">
              <w:rPr>
                <w:rFonts w:eastAsia="PMingLiU"/>
                <w:i/>
                <w:iCs/>
                <w:sz w:val="22"/>
                <w:szCs w:val="22"/>
              </w:rPr>
              <w:t>profession</w:t>
            </w:r>
            <w:r w:rsidRPr="00786B4A">
              <w:rPr>
                <w:rFonts w:eastAsia="PMingLiU"/>
                <w:sz w:val="22"/>
                <w:szCs w:val="22"/>
              </w:rPr>
              <w:t>], et [</w:t>
            </w:r>
            <w:r w:rsidRPr="00786B4A">
              <w:rPr>
                <w:rFonts w:eastAsia="PMingLiU"/>
                <w:i/>
                <w:iCs/>
                <w:sz w:val="22"/>
                <w:szCs w:val="22"/>
              </w:rPr>
              <w:t>nom</w:t>
            </w:r>
            <w:r w:rsidRPr="00786B4A">
              <w:rPr>
                <w:rFonts w:eastAsia="PMingLiU"/>
                <w:sz w:val="22"/>
                <w:szCs w:val="22"/>
              </w:rPr>
              <w:t>], de [</w:t>
            </w:r>
            <w:r w:rsidRPr="00786B4A">
              <w:rPr>
                <w:rFonts w:eastAsia="PMingLiU"/>
                <w:i/>
                <w:iCs/>
                <w:sz w:val="22"/>
                <w:szCs w:val="22"/>
              </w:rPr>
              <w:t>adresse</w:t>
            </w:r>
            <w:r w:rsidRPr="00786B4A">
              <w:rPr>
                <w:rFonts w:eastAsia="PMingLiU"/>
                <w:sz w:val="22"/>
                <w:szCs w:val="22"/>
              </w:rPr>
              <w:t>], dans le comté de [</w:t>
            </w:r>
            <w:r w:rsidRPr="00786B4A">
              <w:rPr>
                <w:rFonts w:eastAsia="PMingLiU"/>
                <w:i/>
                <w:iCs/>
                <w:sz w:val="22"/>
                <w:szCs w:val="22"/>
              </w:rPr>
              <w:t>comté</w:t>
            </w:r>
            <w:r w:rsidRPr="00786B4A">
              <w:rPr>
                <w:rFonts w:eastAsia="PMingLiU"/>
                <w:sz w:val="22"/>
                <w:szCs w:val="22"/>
              </w:rPr>
              <w:t>], province du Nouveau-Brunswick, [</w:t>
            </w:r>
            <w:r w:rsidRPr="00786B4A">
              <w:rPr>
                <w:rFonts w:eastAsia="PMingLiU"/>
                <w:i/>
                <w:iCs/>
                <w:sz w:val="22"/>
                <w:szCs w:val="22"/>
              </w:rPr>
              <w:t>profession</w:t>
            </w:r>
            <w:r w:rsidRPr="00786B4A">
              <w:rPr>
                <w:rFonts w:eastAsia="PMingLiU"/>
                <w:sz w:val="22"/>
                <w:szCs w:val="22"/>
              </w:rPr>
              <w:t>], ci-après appelés « [</w:t>
            </w:r>
            <w:r w:rsidRPr="00786B4A">
              <w:rPr>
                <w:rFonts w:eastAsia="PMingLiU"/>
                <w:i/>
                <w:iCs/>
                <w:sz w:val="22"/>
                <w:szCs w:val="22"/>
              </w:rPr>
              <w:t>partie 3</w:t>
            </w:r>
            <w:r w:rsidRPr="00786B4A">
              <w:rPr>
                <w:rFonts w:eastAsia="PMingLiU"/>
                <w:sz w:val="22"/>
                <w:szCs w:val="22"/>
              </w:rPr>
              <w:t>] ».</w:t>
            </w:r>
          </w:p>
        </w:tc>
      </w:tr>
    </w:tbl>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mallCaps/>
          <w:sz w:val="22"/>
          <w:szCs w:val="22"/>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Attendu</w:t>
      </w:r>
      <w:r w:rsidRPr="00786B4A">
        <w:rPr>
          <w:rFonts w:eastAsia="PMingLiU"/>
          <w:sz w:val="22"/>
          <w:szCs w:val="22"/>
        </w:rPr>
        <w:t xml:space="preserve"> que [</w:t>
      </w:r>
      <w:r w:rsidRPr="00786B4A">
        <w:rPr>
          <w:rFonts w:eastAsia="PMingLiU"/>
          <w:i/>
          <w:iCs/>
          <w:sz w:val="22"/>
          <w:szCs w:val="22"/>
        </w:rPr>
        <w:t>partie 1</w:t>
      </w:r>
      <w:r w:rsidRPr="00786B4A">
        <w:rPr>
          <w:rFonts w:eastAsia="PMingLiU"/>
          <w:sz w:val="22"/>
          <w:szCs w:val="22"/>
        </w:rPr>
        <w:t>] est propriétaire des terrains décrits dans un acte de transfert signé par [</w:t>
      </w:r>
      <w:r w:rsidRPr="00786B4A">
        <w:rPr>
          <w:rFonts w:eastAsia="PMingLiU"/>
          <w:i/>
          <w:iCs/>
          <w:sz w:val="22"/>
          <w:szCs w:val="22"/>
        </w:rPr>
        <w:t>nom</w:t>
      </w:r>
      <w:r w:rsidRPr="00786B4A">
        <w:rPr>
          <w:rFonts w:eastAsia="PMingLiU"/>
          <w:sz w:val="22"/>
          <w:szCs w:val="22"/>
        </w:rPr>
        <w:t>], le [</w:t>
      </w:r>
      <w:r w:rsidRPr="00786B4A">
        <w:rPr>
          <w:rFonts w:eastAsia="PMingLiU"/>
          <w:i/>
          <w:iCs/>
          <w:sz w:val="22"/>
          <w:szCs w:val="22"/>
        </w:rPr>
        <w:t>date</w:t>
      </w:r>
      <w:r w:rsidRPr="00786B4A">
        <w:rPr>
          <w:rFonts w:eastAsia="PMingLiU"/>
          <w:sz w:val="22"/>
          <w:szCs w:val="22"/>
        </w:rPr>
        <w:t>] et enregistré au bureau d’enregistrement des titres de propriété du comté de [</w:t>
      </w:r>
      <w:r w:rsidRPr="00786B4A">
        <w:rPr>
          <w:rFonts w:eastAsia="PMingLiU"/>
          <w:i/>
          <w:iCs/>
          <w:sz w:val="22"/>
          <w:szCs w:val="22"/>
        </w:rPr>
        <w:t>comté</w:t>
      </w:r>
      <w:r w:rsidRPr="00786B4A">
        <w:rPr>
          <w:rFonts w:eastAsia="PMingLiU"/>
          <w:sz w:val="22"/>
          <w:szCs w:val="22"/>
        </w:rPr>
        <w:t>] le [</w:t>
      </w:r>
      <w:r w:rsidRPr="00786B4A">
        <w:rPr>
          <w:rFonts w:eastAsia="PMingLiU"/>
          <w:i/>
          <w:iCs/>
          <w:sz w:val="22"/>
          <w:szCs w:val="22"/>
        </w:rPr>
        <w:t>date</w:t>
      </w:r>
      <w:r w:rsidRPr="00786B4A">
        <w:rPr>
          <w:rFonts w:eastAsia="PMingLiU"/>
          <w:sz w:val="22"/>
          <w:szCs w:val="22"/>
        </w:rPr>
        <w:t>] au livre [</w:t>
      </w:r>
      <w:r w:rsidRPr="00786B4A">
        <w:rPr>
          <w:rFonts w:eastAsia="PMingLiU"/>
          <w:i/>
          <w:iCs/>
          <w:sz w:val="22"/>
          <w:szCs w:val="22"/>
        </w:rPr>
        <w:t>numéro</w:t>
      </w:r>
      <w:r w:rsidRPr="00786B4A">
        <w:rPr>
          <w:rFonts w:eastAsia="PMingLiU"/>
          <w:sz w:val="22"/>
          <w:szCs w:val="22"/>
        </w:rPr>
        <w:t>], à la page [</w:t>
      </w:r>
      <w:r w:rsidRPr="00786B4A">
        <w:rPr>
          <w:rFonts w:eastAsia="PMingLiU"/>
          <w:i/>
          <w:iCs/>
          <w:sz w:val="22"/>
          <w:szCs w:val="22"/>
        </w:rPr>
        <w:t>numéro</w:t>
      </w:r>
      <w:r w:rsidRPr="00786B4A">
        <w:rPr>
          <w:rFonts w:eastAsia="PMingLiU"/>
          <w:sz w:val="22"/>
          <w:szCs w:val="22"/>
        </w:rPr>
        <w:t>], sous le numéro d’enregistrement [</w:t>
      </w:r>
      <w:r w:rsidRPr="00786B4A">
        <w:rPr>
          <w:rFonts w:eastAsia="PMingLiU"/>
          <w:i/>
          <w:iCs/>
          <w:sz w:val="22"/>
          <w:szCs w:val="22"/>
        </w:rPr>
        <w:t>numéro</w:t>
      </w:r>
      <w:r w:rsidRPr="00786B4A">
        <w:rPr>
          <w:rFonts w:eastAsia="PMingLiU"/>
          <w:sz w:val="22"/>
          <w:szCs w:val="22"/>
        </w:rPr>
        <w:t>], et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Attendu</w:t>
      </w:r>
      <w:r w:rsidRPr="00786B4A">
        <w:rPr>
          <w:rFonts w:eastAsia="PMingLiU"/>
          <w:sz w:val="22"/>
          <w:szCs w:val="22"/>
        </w:rPr>
        <w:t xml:space="preserve"> que [</w:t>
      </w:r>
      <w:r w:rsidRPr="00786B4A">
        <w:rPr>
          <w:rFonts w:eastAsia="PMingLiU"/>
          <w:i/>
          <w:iCs/>
          <w:sz w:val="22"/>
          <w:szCs w:val="22"/>
        </w:rPr>
        <w:t>parties 2</w:t>
      </w:r>
      <w:r w:rsidRPr="00786B4A">
        <w:rPr>
          <w:rFonts w:eastAsia="PMingLiU"/>
          <w:sz w:val="22"/>
          <w:szCs w:val="22"/>
        </w:rPr>
        <w:t>] sont propriétaires des terrains décrits dans un acte de transfert signé par [</w:t>
      </w:r>
      <w:r w:rsidRPr="00786B4A">
        <w:rPr>
          <w:rFonts w:eastAsia="PMingLiU"/>
          <w:i/>
          <w:iCs/>
          <w:sz w:val="22"/>
          <w:szCs w:val="22"/>
        </w:rPr>
        <w:t>nom</w:t>
      </w:r>
      <w:r w:rsidRPr="00786B4A">
        <w:rPr>
          <w:rFonts w:eastAsia="PMingLiU"/>
          <w:sz w:val="22"/>
          <w:szCs w:val="22"/>
        </w:rPr>
        <w:t>], [</w:t>
      </w:r>
      <w:r w:rsidRPr="00786B4A">
        <w:rPr>
          <w:rFonts w:eastAsia="PMingLiU"/>
          <w:i/>
          <w:iCs/>
          <w:sz w:val="22"/>
          <w:szCs w:val="22"/>
        </w:rPr>
        <w:t>nom</w:t>
      </w:r>
      <w:r w:rsidRPr="00786B4A">
        <w:rPr>
          <w:rFonts w:eastAsia="PMingLiU"/>
          <w:sz w:val="22"/>
          <w:szCs w:val="22"/>
        </w:rPr>
        <w:t>] et [</w:t>
      </w:r>
      <w:r w:rsidRPr="00786B4A">
        <w:rPr>
          <w:rFonts w:eastAsia="PMingLiU"/>
          <w:i/>
          <w:iCs/>
          <w:sz w:val="22"/>
          <w:szCs w:val="22"/>
        </w:rPr>
        <w:t>nom</w:t>
      </w:r>
      <w:r w:rsidRPr="00786B4A">
        <w:rPr>
          <w:rFonts w:eastAsia="PMingLiU"/>
          <w:sz w:val="22"/>
          <w:szCs w:val="22"/>
        </w:rPr>
        <w:t>] le [</w:t>
      </w:r>
      <w:r w:rsidRPr="00786B4A">
        <w:rPr>
          <w:rFonts w:eastAsia="PMingLiU"/>
          <w:i/>
          <w:iCs/>
          <w:sz w:val="22"/>
          <w:szCs w:val="22"/>
        </w:rPr>
        <w:t>date</w:t>
      </w:r>
      <w:r w:rsidRPr="00786B4A">
        <w:rPr>
          <w:rFonts w:eastAsia="PMingLiU"/>
          <w:sz w:val="22"/>
          <w:szCs w:val="22"/>
        </w:rPr>
        <w:t>] et enregistré au bureau d’enregistrement des titres de propriété du comté de [</w:t>
      </w:r>
      <w:r w:rsidRPr="00786B4A">
        <w:rPr>
          <w:rFonts w:eastAsia="PMingLiU"/>
          <w:i/>
          <w:iCs/>
          <w:sz w:val="22"/>
          <w:szCs w:val="22"/>
        </w:rPr>
        <w:t>comté</w:t>
      </w:r>
      <w:r w:rsidRPr="00786B4A">
        <w:rPr>
          <w:rFonts w:eastAsia="PMingLiU"/>
          <w:sz w:val="22"/>
          <w:szCs w:val="22"/>
        </w:rPr>
        <w:t>] le [</w:t>
      </w:r>
      <w:r w:rsidRPr="00786B4A">
        <w:rPr>
          <w:rFonts w:eastAsia="PMingLiU"/>
          <w:i/>
          <w:iCs/>
          <w:sz w:val="22"/>
          <w:szCs w:val="22"/>
        </w:rPr>
        <w:t>date</w:t>
      </w:r>
      <w:r w:rsidRPr="00786B4A">
        <w:rPr>
          <w:rFonts w:eastAsia="PMingLiU"/>
          <w:sz w:val="22"/>
          <w:szCs w:val="22"/>
        </w:rPr>
        <w:t>], au livre [</w:t>
      </w:r>
      <w:r w:rsidRPr="00786B4A">
        <w:rPr>
          <w:rFonts w:eastAsia="PMingLiU"/>
          <w:i/>
          <w:iCs/>
          <w:sz w:val="22"/>
          <w:szCs w:val="22"/>
        </w:rPr>
        <w:t>numéro</w:t>
      </w:r>
      <w:r w:rsidRPr="00786B4A">
        <w:rPr>
          <w:rFonts w:eastAsia="PMingLiU"/>
          <w:sz w:val="22"/>
          <w:szCs w:val="22"/>
        </w:rPr>
        <w:t>], à la page [</w:t>
      </w:r>
      <w:r w:rsidRPr="00786B4A">
        <w:rPr>
          <w:rFonts w:eastAsia="PMingLiU"/>
          <w:i/>
          <w:iCs/>
          <w:sz w:val="22"/>
          <w:szCs w:val="22"/>
        </w:rPr>
        <w:t>numéro</w:t>
      </w:r>
      <w:r w:rsidRPr="00786B4A">
        <w:rPr>
          <w:rFonts w:eastAsia="PMingLiU"/>
          <w:sz w:val="22"/>
          <w:szCs w:val="22"/>
        </w:rPr>
        <w:t>], sous le numéro d’enregistrement [</w:t>
      </w:r>
      <w:r w:rsidRPr="00786B4A">
        <w:rPr>
          <w:rFonts w:eastAsia="PMingLiU"/>
          <w:i/>
          <w:iCs/>
          <w:sz w:val="22"/>
          <w:szCs w:val="22"/>
        </w:rPr>
        <w:t>numéro</w:t>
      </w:r>
      <w:r w:rsidRPr="00786B4A">
        <w:rPr>
          <w:rFonts w:eastAsia="PMingLiU"/>
          <w:sz w:val="22"/>
          <w:szCs w:val="22"/>
        </w:rPr>
        <w:t>], et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Attendu</w:t>
      </w:r>
      <w:r w:rsidRPr="00786B4A">
        <w:rPr>
          <w:rFonts w:eastAsia="PMingLiU"/>
          <w:sz w:val="22"/>
          <w:szCs w:val="22"/>
        </w:rPr>
        <w:t xml:space="preserve"> que [</w:t>
      </w:r>
      <w:r w:rsidRPr="00786B4A">
        <w:rPr>
          <w:rFonts w:eastAsia="PMingLiU"/>
          <w:i/>
          <w:iCs/>
          <w:sz w:val="22"/>
          <w:szCs w:val="22"/>
        </w:rPr>
        <w:t>parties 3</w:t>
      </w:r>
      <w:r w:rsidRPr="00786B4A">
        <w:rPr>
          <w:rFonts w:eastAsia="PMingLiU"/>
          <w:sz w:val="22"/>
          <w:szCs w:val="22"/>
        </w:rPr>
        <w:t>] sont propriétaires des terrains décrits dans un acte de transfert signé par [</w:t>
      </w:r>
      <w:r w:rsidRPr="00786B4A">
        <w:rPr>
          <w:rFonts w:eastAsia="PMingLiU"/>
          <w:i/>
          <w:iCs/>
          <w:sz w:val="22"/>
          <w:szCs w:val="22"/>
        </w:rPr>
        <w:t>nom</w:t>
      </w:r>
      <w:r w:rsidRPr="00786B4A">
        <w:rPr>
          <w:rFonts w:eastAsia="PMingLiU"/>
          <w:sz w:val="22"/>
          <w:szCs w:val="22"/>
        </w:rPr>
        <w:t>], le [</w:t>
      </w:r>
      <w:r w:rsidRPr="00786B4A">
        <w:rPr>
          <w:rFonts w:eastAsia="PMingLiU"/>
          <w:i/>
          <w:iCs/>
          <w:sz w:val="22"/>
          <w:szCs w:val="22"/>
        </w:rPr>
        <w:t>date</w:t>
      </w:r>
      <w:r w:rsidRPr="00786B4A">
        <w:rPr>
          <w:rFonts w:eastAsia="PMingLiU"/>
          <w:sz w:val="22"/>
          <w:szCs w:val="22"/>
        </w:rPr>
        <w:t>] et enregistré au bureau d’enregistrement des titres de propriété du comté de [</w:t>
      </w:r>
      <w:r w:rsidRPr="00786B4A">
        <w:rPr>
          <w:rFonts w:eastAsia="PMingLiU"/>
          <w:i/>
          <w:iCs/>
          <w:sz w:val="22"/>
          <w:szCs w:val="22"/>
        </w:rPr>
        <w:t>comté</w:t>
      </w:r>
      <w:r w:rsidRPr="00786B4A">
        <w:rPr>
          <w:rFonts w:eastAsia="PMingLiU"/>
          <w:sz w:val="22"/>
          <w:szCs w:val="22"/>
        </w:rPr>
        <w:t>] le [</w:t>
      </w:r>
      <w:r w:rsidRPr="00786B4A">
        <w:rPr>
          <w:rFonts w:eastAsia="PMingLiU"/>
          <w:i/>
          <w:iCs/>
          <w:sz w:val="22"/>
          <w:szCs w:val="22"/>
        </w:rPr>
        <w:t>date</w:t>
      </w:r>
      <w:r w:rsidRPr="00786B4A">
        <w:rPr>
          <w:rFonts w:eastAsia="PMingLiU"/>
          <w:sz w:val="22"/>
          <w:szCs w:val="22"/>
        </w:rPr>
        <w:t>], au livre [</w:t>
      </w:r>
      <w:r w:rsidRPr="00786B4A">
        <w:rPr>
          <w:rFonts w:eastAsia="PMingLiU"/>
          <w:i/>
          <w:iCs/>
          <w:sz w:val="22"/>
          <w:szCs w:val="22"/>
        </w:rPr>
        <w:t>numéro</w:t>
      </w:r>
      <w:r w:rsidRPr="00786B4A">
        <w:rPr>
          <w:rFonts w:eastAsia="PMingLiU"/>
          <w:sz w:val="22"/>
          <w:szCs w:val="22"/>
        </w:rPr>
        <w:t>], à la page [</w:t>
      </w:r>
      <w:r w:rsidRPr="00786B4A">
        <w:rPr>
          <w:rFonts w:eastAsia="PMingLiU"/>
          <w:i/>
          <w:iCs/>
          <w:sz w:val="22"/>
          <w:szCs w:val="22"/>
        </w:rPr>
        <w:t>numéro</w:t>
      </w:r>
      <w:r w:rsidRPr="00786B4A">
        <w:rPr>
          <w:rFonts w:eastAsia="PMingLiU"/>
          <w:sz w:val="22"/>
          <w:szCs w:val="22"/>
        </w:rPr>
        <w:t>], sous le numéro d’enregistrement [</w:t>
      </w:r>
      <w:r w:rsidRPr="00786B4A">
        <w:rPr>
          <w:rFonts w:eastAsia="PMingLiU"/>
          <w:i/>
          <w:iCs/>
          <w:sz w:val="22"/>
          <w:szCs w:val="22"/>
        </w:rPr>
        <w:t>numéro</w:t>
      </w:r>
      <w:r w:rsidRPr="00786B4A">
        <w:rPr>
          <w:rFonts w:eastAsia="PMingLiU"/>
          <w:sz w:val="22"/>
          <w:szCs w:val="22"/>
        </w:rPr>
        <w:t>], ladite [</w:t>
      </w:r>
      <w:r w:rsidRPr="00786B4A">
        <w:rPr>
          <w:rFonts w:eastAsia="PMingLiU"/>
          <w:i/>
          <w:iCs/>
          <w:sz w:val="22"/>
          <w:szCs w:val="22"/>
        </w:rPr>
        <w:t>nom</w:t>
      </w:r>
      <w:r w:rsidRPr="00786B4A">
        <w:rPr>
          <w:rFonts w:eastAsia="PMingLiU"/>
          <w:sz w:val="22"/>
          <w:szCs w:val="22"/>
        </w:rPr>
        <w:t>] se réservant un droit viager, et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mallCaps/>
          <w:sz w:val="22"/>
          <w:szCs w:val="22"/>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Attendu</w:t>
      </w:r>
      <w:r w:rsidRPr="00786B4A">
        <w:rPr>
          <w:rFonts w:eastAsia="PMingLiU"/>
          <w:sz w:val="22"/>
          <w:szCs w:val="22"/>
        </w:rPr>
        <w:t xml:space="preserve"> que les limites exactes séparant les terrains de [</w:t>
      </w:r>
      <w:r w:rsidRPr="00786B4A">
        <w:rPr>
          <w:rFonts w:eastAsia="PMingLiU"/>
          <w:i/>
          <w:iCs/>
          <w:sz w:val="22"/>
          <w:szCs w:val="22"/>
        </w:rPr>
        <w:t>parties 2</w:t>
      </w:r>
      <w:r w:rsidRPr="00786B4A">
        <w:rPr>
          <w:rFonts w:eastAsia="PMingLiU"/>
          <w:sz w:val="22"/>
          <w:szCs w:val="22"/>
        </w:rPr>
        <w:t>] de ceux de [</w:t>
      </w:r>
      <w:r w:rsidRPr="00786B4A">
        <w:rPr>
          <w:rFonts w:eastAsia="PMingLiU"/>
          <w:i/>
          <w:iCs/>
          <w:sz w:val="22"/>
          <w:szCs w:val="22"/>
        </w:rPr>
        <w:t>partie 1</w:t>
      </w:r>
      <w:r w:rsidRPr="00786B4A">
        <w:rPr>
          <w:rFonts w:eastAsia="PMingLiU"/>
          <w:sz w:val="22"/>
          <w:szCs w:val="22"/>
        </w:rPr>
        <w:t>], du côté ouest, et de ceux de [</w:t>
      </w:r>
      <w:r w:rsidRPr="00786B4A">
        <w:rPr>
          <w:rFonts w:eastAsia="PMingLiU"/>
          <w:i/>
          <w:iCs/>
          <w:sz w:val="22"/>
          <w:szCs w:val="22"/>
        </w:rPr>
        <w:t>parties 3</w:t>
      </w:r>
      <w:r w:rsidRPr="00786B4A">
        <w:rPr>
          <w:rFonts w:eastAsia="PMingLiU"/>
          <w:sz w:val="22"/>
          <w:szCs w:val="22"/>
        </w:rPr>
        <w:t>] du côté est, n’étaient pas précisées avec suffisamment d’exactitude dans les documents susmentionnés, et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Attendu</w:t>
      </w:r>
      <w:r w:rsidRPr="00786B4A">
        <w:rPr>
          <w:rFonts w:eastAsia="PMingLiU"/>
          <w:sz w:val="22"/>
          <w:szCs w:val="22"/>
        </w:rPr>
        <w:t xml:space="preserve"> que toutes les parties ont convenu de fixer ces limites telles qu’elles apparaissent sur le plan intitulé « [</w:t>
      </w:r>
      <w:r w:rsidRPr="00786B4A">
        <w:rPr>
          <w:rFonts w:eastAsia="PMingLiU"/>
          <w:i/>
          <w:iCs/>
          <w:sz w:val="22"/>
          <w:szCs w:val="22"/>
        </w:rPr>
        <w:t>nom et détails du plan</w:t>
      </w:r>
      <w:r w:rsidRPr="00786B4A">
        <w:rPr>
          <w:rFonts w:eastAsia="PMingLiU"/>
          <w:sz w:val="22"/>
          <w:szCs w:val="22"/>
        </w:rPr>
        <w:t>] »,</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En conséquence</w:t>
      </w:r>
      <w:r w:rsidRPr="00786B4A">
        <w:rPr>
          <w:rFonts w:eastAsia="PMingLiU"/>
          <w:sz w:val="22"/>
          <w:szCs w:val="22"/>
        </w:rPr>
        <w:t>, en échange des déclarations qui précèdent et des engagements qui suivent et en échange de la somme de [</w:t>
      </w:r>
      <w:r w:rsidRPr="00786B4A">
        <w:rPr>
          <w:rFonts w:eastAsia="PMingLiU"/>
          <w:i/>
          <w:iCs/>
          <w:sz w:val="22"/>
          <w:szCs w:val="22"/>
        </w:rPr>
        <w:t>montant</w:t>
      </w:r>
      <w:r w:rsidRPr="00786B4A">
        <w:rPr>
          <w:rFonts w:eastAsia="PMingLiU"/>
          <w:sz w:val="22"/>
          <w:szCs w:val="22"/>
        </w:rPr>
        <w:t>] $ que chacune des parties a remise à chacune des deux autres parties et dont chacune accuse ici réception, les parties aux présentes conviennent comme suit</w:t>
      </w:r>
      <w:r>
        <w:rPr>
          <w:rFonts w:eastAsia="PMingLiU"/>
          <w:sz w:val="22"/>
          <w:szCs w:val="22"/>
        </w:rPr>
        <w:t> :</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720" w:hanging="720"/>
        <w:rPr>
          <w:rFonts w:eastAsia="PMingLiU"/>
          <w:sz w:val="22"/>
          <w:szCs w:val="22"/>
        </w:rPr>
      </w:pPr>
      <w:r w:rsidRPr="00786B4A">
        <w:rPr>
          <w:rFonts w:eastAsia="PMingLiU"/>
          <w:sz w:val="22"/>
          <w:szCs w:val="22"/>
        </w:rPr>
        <w:lastRenderedPageBreak/>
        <w:t>1.</w:t>
      </w:r>
      <w:r w:rsidRPr="00786B4A">
        <w:rPr>
          <w:rFonts w:eastAsia="PMingLiU"/>
          <w:sz w:val="22"/>
          <w:szCs w:val="22"/>
        </w:rPr>
        <w:tab/>
        <w:t>La limite entre les terrains appartenant à [</w:t>
      </w:r>
      <w:r w:rsidRPr="00786B4A">
        <w:rPr>
          <w:rFonts w:eastAsia="PMingLiU"/>
          <w:i/>
          <w:iCs/>
          <w:sz w:val="22"/>
          <w:szCs w:val="22"/>
        </w:rPr>
        <w:t>parties 2</w:t>
      </w:r>
      <w:r w:rsidRPr="00786B4A">
        <w:rPr>
          <w:rFonts w:eastAsia="PMingLiU"/>
          <w:sz w:val="22"/>
          <w:szCs w:val="22"/>
        </w:rPr>
        <w:t>] et ceux appartenant à [</w:t>
      </w:r>
      <w:r w:rsidRPr="00786B4A">
        <w:rPr>
          <w:rFonts w:eastAsia="PMingLiU"/>
          <w:i/>
          <w:iCs/>
          <w:sz w:val="22"/>
          <w:szCs w:val="22"/>
        </w:rPr>
        <w:t>partie 1</w:t>
      </w:r>
      <w:r w:rsidRPr="00786B4A">
        <w:rPr>
          <w:rFonts w:eastAsia="PMingLiU"/>
          <w:sz w:val="22"/>
          <w:szCs w:val="22"/>
        </w:rPr>
        <w:t>] est, pour la partie qui était en doute, celle dessinée en foncé et portant les références [</w:t>
      </w:r>
      <w:r w:rsidRPr="00786B4A">
        <w:rPr>
          <w:rFonts w:eastAsia="PMingLiU"/>
          <w:i/>
          <w:iCs/>
          <w:sz w:val="22"/>
          <w:szCs w:val="22"/>
        </w:rPr>
        <w:t>numéro</w:t>
      </w:r>
      <w:r w:rsidRPr="00786B4A">
        <w:rPr>
          <w:rFonts w:eastAsia="PMingLiU"/>
          <w:sz w:val="22"/>
          <w:szCs w:val="22"/>
        </w:rPr>
        <w:t>], [</w:t>
      </w:r>
      <w:r w:rsidRPr="00786B4A">
        <w:rPr>
          <w:rFonts w:eastAsia="PMingLiU"/>
          <w:i/>
          <w:iCs/>
          <w:sz w:val="22"/>
          <w:szCs w:val="22"/>
        </w:rPr>
        <w:t>numéro</w:t>
      </w:r>
      <w:r w:rsidRPr="00786B4A">
        <w:rPr>
          <w:rFonts w:eastAsia="PMingLiU"/>
          <w:sz w:val="22"/>
          <w:szCs w:val="22"/>
        </w:rPr>
        <w:t>] et [</w:t>
      </w:r>
      <w:r w:rsidRPr="00786B4A">
        <w:rPr>
          <w:rFonts w:eastAsia="PMingLiU"/>
          <w:i/>
          <w:iCs/>
          <w:sz w:val="22"/>
          <w:szCs w:val="22"/>
        </w:rPr>
        <w:t>numéro</w:t>
      </w:r>
      <w:r w:rsidRPr="00786B4A">
        <w:rPr>
          <w:rFonts w:eastAsia="PMingLiU"/>
          <w:sz w:val="22"/>
          <w:szCs w:val="22"/>
        </w:rPr>
        <w:t>] sur le plan intitulé « [</w:t>
      </w:r>
      <w:r w:rsidRPr="00786B4A">
        <w:rPr>
          <w:rFonts w:eastAsia="PMingLiU"/>
          <w:i/>
          <w:iCs/>
          <w:sz w:val="22"/>
          <w:szCs w:val="22"/>
        </w:rPr>
        <w:t>nom du plan</w:t>
      </w:r>
      <w:r w:rsidRPr="00786B4A">
        <w:rPr>
          <w:rFonts w:eastAsia="PMingLiU"/>
          <w:sz w:val="22"/>
          <w:szCs w:val="22"/>
        </w:rPr>
        <w:t>] ».  Ce plan, préparé le [</w:t>
      </w:r>
      <w:r w:rsidRPr="00786B4A">
        <w:rPr>
          <w:rFonts w:eastAsia="PMingLiU"/>
          <w:i/>
          <w:iCs/>
          <w:sz w:val="22"/>
          <w:szCs w:val="22"/>
        </w:rPr>
        <w:t>date</w:t>
      </w:r>
      <w:r w:rsidRPr="00786B4A">
        <w:rPr>
          <w:rFonts w:eastAsia="PMingLiU"/>
          <w:sz w:val="22"/>
          <w:szCs w:val="22"/>
        </w:rPr>
        <w:t>] par [</w:t>
      </w:r>
      <w:r w:rsidRPr="00786B4A">
        <w:rPr>
          <w:rFonts w:eastAsia="PMingLiU"/>
          <w:i/>
          <w:iCs/>
          <w:sz w:val="22"/>
          <w:szCs w:val="22"/>
        </w:rPr>
        <w:t>arpenteurs-géomètres</w:t>
      </w:r>
      <w:r w:rsidRPr="00786B4A">
        <w:rPr>
          <w:rFonts w:eastAsia="PMingLiU"/>
          <w:sz w:val="22"/>
          <w:szCs w:val="22"/>
        </w:rPr>
        <w:t>], arpenteurs-géomètres, a été approuvé le [</w:t>
      </w:r>
      <w:r w:rsidRPr="00786B4A">
        <w:rPr>
          <w:rFonts w:eastAsia="PMingLiU"/>
          <w:i/>
          <w:iCs/>
          <w:sz w:val="22"/>
          <w:szCs w:val="22"/>
        </w:rPr>
        <w:t>date</w:t>
      </w:r>
      <w:r w:rsidRPr="00786B4A">
        <w:rPr>
          <w:rFonts w:eastAsia="PMingLiU"/>
          <w:sz w:val="22"/>
          <w:szCs w:val="22"/>
        </w:rPr>
        <w:t>] par la Commission d’urbanisme de [</w:t>
      </w:r>
      <w:r w:rsidRPr="00786B4A">
        <w:rPr>
          <w:rFonts w:eastAsia="PMingLiU"/>
          <w:i/>
          <w:iCs/>
          <w:sz w:val="22"/>
          <w:szCs w:val="22"/>
        </w:rPr>
        <w:t>nom</w:t>
      </w:r>
      <w:r w:rsidRPr="00786B4A">
        <w:rPr>
          <w:rFonts w:eastAsia="PMingLiU"/>
          <w:sz w:val="22"/>
          <w:szCs w:val="22"/>
        </w:rPr>
        <w:t>] et a été enregistré au bureau d’enregistrement des titres de propriété du comté de [</w:t>
      </w:r>
      <w:r w:rsidRPr="00786B4A">
        <w:rPr>
          <w:rFonts w:eastAsia="PMingLiU"/>
          <w:i/>
          <w:iCs/>
          <w:sz w:val="22"/>
          <w:szCs w:val="22"/>
        </w:rPr>
        <w:t>comté</w:t>
      </w:r>
      <w:r w:rsidRPr="00786B4A">
        <w:rPr>
          <w:rFonts w:eastAsia="PMingLiU"/>
          <w:sz w:val="22"/>
          <w:szCs w:val="22"/>
        </w:rPr>
        <w:t>], le [</w:t>
      </w:r>
      <w:r w:rsidRPr="00786B4A">
        <w:rPr>
          <w:rFonts w:eastAsia="PMingLiU"/>
          <w:i/>
          <w:iCs/>
          <w:sz w:val="22"/>
          <w:szCs w:val="22"/>
        </w:rPr>
        <w:t>date</w:t>
      </w:r>
      <w:r w:rsidRPr="00786B4A">
        <w:rPr>
          <w:rFonts w:eastAsia="PMingLiU"/>
          <w:sz w:val="22"/>
          <w:szCs w:val="22"/>
        </w:rPr>
        <w:t>], sous le numéro de plan [</w:t>
      </w:r>
      <w:r w:rsidRPr="00786B4A">
        <w:rPr>
          <w:rFonts w:eastAsia="PMingLiU"/>
          <w:i/>
          <w:iCs/>
          <w:sz w:val="22"/>
          <w:szCs w:val="22"/>
        </w:rPr>
        <w:t>numéro</w:t>
      </w:r>
      <w:r w:rsidRPr="00786B4A">
        <w:rPr>
          <w:rFonts w:eastAsia="PMingLiU"/>
          <w:sz w:val="22"/>
          <w:szCs w:val="22"/>
        </w:rPr>
        <w:t>].</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720" w:hanging="720"/>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720" w:hanging="720"/>
        <w:rPr>
          <w:rFonts w:eastAsia="PMingLiU"/>
          <w:sz w:val="22"/>
          <w:szCs w:val="22"/>
        </w:rPr>
      </w:pPr>
      <w:r w:rsidRPr="00786B4A">
        <w:rPr>
          <w:rFonts w:eastAsia="PMingLiU"/>
          <w:sz w:val="22"/>
          <w:szCs w:val="22"/>
        </w:rPr>
        <w:t>2.</w:t>
      </w:r>
      <w:r w:rsidRPr="00786B4A">
        <w:rPr>
          <w:rFonts w:eastAsia="PMingLiU"/>
          <w:sz w:val="22"/>
          <w:szCs w:val="22"/>
        </w:rPr>
        <w:tab/>
        <w:t>La limite entre les terrains appartenant à [</w:t>
      </w:r>
      <w:r w:rsidRPr="00786B4A">
        <w:rPr>
          <w:rFonts w:eastAsia="PMingLiU"/>
          <w:i/>
          <w:iCs/>
          <w:sz w:val="22"/>
          <w:szCs w:val="22"/>
        </w:rPr>
        <w:t>parties 2</w:t>
      </w:r>
      <w:r w:rsidRPr="00786B4A">
        <w:rPr>
          <w:rFonts w:eastAsia="PMingLiU"/>
          <w:sz w:val="22"/>
          <w:szCs w:val="22"/>
        </w:rPr>
        <w:t>] et ceux appartenant à [</w:t>
      </w:r>
      <w:r w:rsidRPr="00786B4A">
        <w:rPr>
          <w:rFonts w:eastAsia="PMingLiU"/>
          <w:i/>
          <w:iCs/>
          <w:sz w:val="22"/>
          <w:szCs w:val="22"/>
        </w:rPr>
        <w:t>parties 3</w:t>
      </w:r>
      <w:r w:rsidRPr="00786B4A">
        <w:rPr>
          <w:rFonts w:eastAsia="PMingLiU"/>
          <w:sz w:val="22"/>
          <w:szCs w:val="22"/>
        </w:rPr>
        <w:t>] est celle ombragée et portant les références [</w:t>
      </w:r>
      <w:r w:rsidRPr="00786B4A">
        <w:rPr>
          <w:rFonts w:eastAsia="PMingLiU"/>
          <w:i/>
          <w:iCs/>
          <w:sz w:val="22"/>
          <w:szCs w:val="22"/>
        </w:rPr>
        <w:t>numéro</w:t>
      </w:r>
      <w:r w:rsidRPr="00786B4A">
        <w:rPr>
          <w:rFonts w:eastAsia="PMingLiU"/>
          <w:sz w:val="22"/>
          <w:szCs w:val="22"/>
        </w:rPr>
        <w:t>], [</w:t>
      </w:r>
      <w:r w:rsidRPr="00786B4A">
        <w:rPr>
          <w:rFonts w:eastAsia="PMingLiU"/>
          <w:i/>
          <w:iCs/>
          <w:sz w:val="22"/>
          <w:szCs w:val="22"/>
        </w:rPr>
        <w:t>numéro</w:t>
      </w:r>
      <w:r w:rsidRPr="00786B4A">
        <w:rPr>
          <w:rFonts w:eastAsia="PMingLiU"/>
          <w:sz w:val="22"/>
          <w:szCs w:val="22"/>
        </w:rPr>
        <w:t>] et [</w:t>
      </w:r>
      <w:r w:rsidRPr="00786B4A">
        <w:rPr>
          <w:rFonts w:eastAsia="PMingLiU"/>
          <w:i/>
          <w:iCs/>
          <w:sz w:val="22"/>
          <w:szCs w:val="22"/>
        </w:rPr>
        <w:t>numéro</w:t>
      </w:r>
      <w:r w:rsidRPr="00786B4A">
        <w:rPr>
          <w:rFonts w:eastAsia="PMingLiU"/>
          <w:sz w:val="22"/>
          <w:szCs w:val="22"/>
        </w:rPr>
        <w:t>] sur le même plan numéro [</w:t>
      </w:r>
      <w:r w:rsidRPr="00786B4A">
        <w:rPr>
          <w:rFonts w:eastAsia="PMingLiU"/>
          <w:i/>
          <w:iCs/>
          <w:sz w:val="22"/>
          <w:szCs w:val="22"/>
        </w:rPr>
        <w:t>numéro</w:t>
      </w:r>
      <w:r w:rsidRPr="00786B4A">
        <w:rPr>
          <w:rFonts w:eastAsia="PMingLiU"/>
          <w:sz w:val="22"/>
          <w:szCs w:val="22"/>
        </w:rPr>
        <w:t>].</w:t>
      </w: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720" w:hanging="720"/>
        <w:rPr>
          <w:rFonts w:eastAsia="PMingLiU"/>
          <w:sz w:val="22"/>
          <w:szCs w:val="22"/>
        </w:rPr>
      </w:pPr>
    </w:p>
    <w:p w:rsidR="008F633E" w:rsidRPr="00786B4A" w:rsidRDefault="008F633E" w:rsidP="008F633E">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720" w:hanging="720"/>
        <w:rPr>
          <w:rFonts w:eastAsia="PMingLiU"/>
          <w:sz w:val="22"/>
          <w:szCs w:val="22"/>
        </w:rPr>
      </w:pPr>
      <w:r w:rsidRPr="00786B4A">
        <w:rPr>
          <w:rFonts w:eastAsia="PMingLiU"/>
          <w:sz w:val="22"/>
          <w:szCs w:val="22"/>
        </w:rPr>
        <w:t>3.</w:t>
      </w:r>
      <w:r w:rsidRPr="00786B4A">
        <w:rPr>
          <w:rFonts w:eastAsia="PMingLiU"/>
          <w:sz w:val="22"/>
          <w:szCs w:val="22"/>
        </w:rPr>
        <w:tab/>
        <w:t>La présente entente lie chacune des parties ainsi que ses héritiers, exécuteurs testamentaires, administrateurs, successeurs et ayants droit respectifs.</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En foi de quoi</w:t>
      </w:r>
      <w:r w:rsidRPr="00786B4A">
        <w:rPr>
          <w:rFonts w:eastAsia="PMingLiU"/>
          <w:sz w:val="22"/>
          <w:szCs w:val="22"/>
        </w:rPr>
        <w:t xml:space="preserve"> toutes les parties ont apposé leur signature et leur sceau respectifs à la date inscrite ci-après, sous leur signature respective.</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tbl>
      <w:tblPr>
        <w:tblW w:w="8546" w:type="dxa"/>
        <w:tblInd w:w="622" w:type="dxa"/>
        <w:tblCellMar>
          <w:left w:w="34" w:type="dxa"/>
          <w:right w:w="34" w:type="dxa"/>
        </w:tblCellMar>
        <w:tblLook w:val="0000" w:firstRow="0" w:lastRow="0" w:firstColumn="0" w:lastColumn="0" w:noHBand="0" w:noVBand="0"/>
      </w:tblPr>
      <w:tblGrid>
        <w:gridCol w:w="4295"/>
        <w:gridCol w:w="4251"/>
      </w:tblGrid>
      <w:tr w:rsidR="008F633E" w:rsidRPr="00786B4A" w:rsidTr="004559A2">
        <w:tc>
          <w:tcPr>
            <w:tcW w:w="4295"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Signé, scellé et délivré</w:t>
            </w:r>
            <w:r w:rsidRPr="00786B4A">
              <w:rPr>
                <w:rFonts w:eastAsia="PMingLiU"/>
                <w:sz w:val="22"/>
                <w:szCs w:val="22"/>
              </w:rPr>
              <w:t xml:space="preserve"> </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 xml:space="preserve">en présence de </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___________________________________</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i/>
                <w:iCs/>
                <w:sz w:val="22"/>
                <w:szCs w:val="22"/>
              </w:rPr>
              <w:t>Notaire</w:t>
            </w:r>
            <w:r w:rsidRPr="00786B4A">
              <w:rPr>
                <w:rFonts w:eastAsia="PMingLiU"/>
                <w:sz w:val="22"/>
                <w:szCs w:val="22"/>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pour tous les signataires</w:t>
            </w:r>
          </w:p>
        </w:tc>
        <w:tc>
          <w:tcPr>
            <w:tcW w:w="4251"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sz w:val="22"/>
                <w:szCs w:val="22"/>
              </w:rPr>
              <w:tab/>
              <w:t>[</w:t>
            </w:r>
            <w:r w:rsidRPr="00786B4A">
              <w:rPr>
                <w:rFonts w:eastAsia="PMingLiU"/>
                <w:i/>
                <w:iCs/>
                <w:sz w:val="22"/>
                <w:szCs w:val="22"/>
              </w:rPr>
              <w:t>Date</w:t>
            </w:r>
            <w:r w:rsidRPr="00786B4A">
              <w:rPr>
                <w:rFonts w:eastAsia="PMingLiU"/>
                <w:sz w:val="22"/>
                <w:szCs w:val="22"/>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)__________________________________</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sz w:val="22"/>
                <w:szCs w:val="22"/>
              </w:rPr>
              <w:tab/>
              <w:t>[</w:t>
            </w:r>
            <w:r w:rsidRPr="00786B4A">
              <w:rPr>
                <w:rFonts w:eastAsia="PMingLiU"/>
                <w:i/>
                <w:iCs/>
                <w:sz w:val="22"/>
                <w:szCs w:val="22"/>
              </w:rPr>
              <w:t>Signataire</w:t>
            </w:r>
            <w:r w:rsidRPr="00786B4A">
              <w:rPr>
                <w:rFonts w:eastAsia="PMingLiU"/>
                <w:sz w:val="22"/>
                <w:szCs w:val="22"/>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sz w:val="22"/>
                <w:szCs w:val="22"/>
              </w:rPr>
              <w:tab/>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sz w:val="22"/>
                <w:szCs w:val="22"/>
              </w:rPr>
              <w:tab/>
              <w:t>[</w:t>
            </w:r>
            <w:r w:rsidRPr="00786B4A">
              <w:rPr>
                <w:rFonts w:eastAsia="PMingLiU"/>
                <w:i/>
                <w:iCs/>
                <w:sz w:val="22"/>
                <w:szCs w:val="22"/>
              </w:rPr>
              <w:t>Date</w:t>
            </w:r>
            <w:r w:rsidRPr="00786B4A">
              <w:rPr>
                <w:rFonts w:eastAsia="PMingLiU"/>
                <w:sz w:val="22"/>
                <w:szCs w:val="22"/>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)__________________________________</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sz w:val="22"/>
                <w:szCs w:val="22"/>
              </w:rPr>
              <w:tab/>
              <w:t>[</w:t>
            </w:r>
            <w:r w:rsidRPr="00786B4A">
              <w:rPr>
                <w:rFonts w:eastAsia="PMingLiU"/>
                <w:i/>
                <w:iCs/>
                <w:sz w:val="22"/>
                <w:szCs w:val="22"/>
              </w:rPr>
              <w:t>Signataire</w:t>
            </w:r>
            <w:r w:rsidRPr="00786B4A">
              <w:rPr>
                <w:rFonts w:eastAsia="PMingLiU"/>
                <w:sz w:val="22"/>
                <w:szCs w:val="22"/>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sz w:val="22"/>
                <w:szCs w:val="22"/>
              </w:rPr>
              <w:tab/>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sz w:val="22"/>
                <w:szCs w:val="22"/>
              </w:rPr>
              <w:tab/>
              <w:t>[</w:t>
            </w:r>
            <w:r w:rsidRPr="00786B4A">
              <w:rPr>
                <w:rFonts w:eastAsia="PMingLiU"/>
                <w:i/>
                <w:iCs/>
                <w:sz w:val="22"/>
                <w:szCs w:val="22"/>
              </w:rPr>
              <w:t>Date</w:t>
            </w:r>
            <w:r w:rsidRPr="00786B4A">
              <w:rPr>
                <w:rFonts w:eastAsia="PMingLiU"/>
                <w:sz w:val="22"/>
                <w:szCs w:val="22"/>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)__________________________________</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sz w:val="22"/>
                <w:szCs w:val="22"/>
              </w:rPr>
              <w:tab/>
              <w:t>[</w:t>
            </w:r>
            <w:r w:rsidRPr="00786B4A">
              <w:rPr>
                <w:rFonts w:eastAsia="PMingLiU"/>
                <w:i/>
                <w:iCs/>
                <w:sz w:val="22"/>
                <w:szCs w:val="22"/>
              </w:rPr>
              <w:t>Signataire</w:t>
            </w:r>
            <w:r w:rsidRPr="00786B4A">
              <w:rPr>
                <w:rFonts w:eastAsia="PMingLiU"/>
                <w:sz w:val="22"/>
                <w:szCs w:val="22"/>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sz w:val="22"/>
                <w:szCs w:val="22"/>
              </w:rPr>
              <w:tab/>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sz w:val="22"/>
                <w:szCs w:val="22"/>
              </w:rPr>
              <w:tab/>
              <w:t>[</w:t>
            </w:r>
            <w:r w:rsidRPr="00786B4A">
              <w:rPr>
                <w:rFonts w:eastAsia="PMingLiU"/>
                <w:i/>
                <w:iCs/>
                <w:sz w:val="22"/>
                <w:szCs w:val="22"/>
              </w:rPr>
              <w:t>Date</w:t>
            </w:r>
            <w:r w:rsidRPr="00786B4A">
              <w:rPr>
                <w:rFonts w:eastAsia="PMingLiU"/>
                <w:sz w:val="22"/>
                <w:szCs w:val="22"/>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)__________________________________</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sz w:val="22"/>
                <w:szCs w:val="22"/>
              </w:rPr>
              <w:tab/>
              <w:t>[</w:t>
            </w:r>
            <w:r w:rsidRPr="00786B4A">
              <w:rPr>
                <w:rFonts w:eastAsia="PMingLiU"/>
                <w:i/>
                <w:iCs/>
                <w:sz w:val="22"/>
                <w:szCs w:val="22"/>
              </w:rPr>
              <w:t>Signataire</w:t>
            </w:r>
            <w:r w:rsidRPr="00786B4A">
              <w:rPr>
                <w:rFonts w:eastAsia="PMingLiU"/>
                <w:sz w:val="22"/>
                <w:szCs w:val="22"/>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sz w:val="22"/>
                <w:szCs w:val="22"/>
              </w:rPr>
              <w:tab/>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sz w:val="22"/>
                <w:szCs w:val="22"/>
              </w:rPr>
              <w:tab/>
              <w:t>[</w:t>
            </w:r>
            <w:r w:rsidRPr="00786B4A">
              <w:rPr>
                <w:rFonts w:eastAsia="PMingLiU"/>
                <w:i/>
                <w:iCs/>
                <w:sz w:val="22"/>
                <w:szCs w:val="22"/>
              </w:rPr>
              <w:t>Date</w:t>
            </w:r>
            <w:r w:rsidRPr="00786B4A">
              <w:rPr>
                <w:rFonts w:eastAsia="PMingLiU"/>
                <w:sz w:val="22"/>
                <w:szCs w:val="22"/>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)__________________________________</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sz w:val="22"/>
                <w:szCs w:val="22"/>
              </w:rPr>
              <w:tab/>
              <w:t>[</w:t>
            </w:r>
            <w:r w:rsidRPr="00786B4A">
              <w:rPr>
                <w:rFonts w:eastAsia="PMingLiU"/>
                <w:i/>
                <w:iCs/>
                <w:sz w:val="22"/>
                <w:szCs w:val="22"/>
              </w:rPr>
              <w:t>Signataire</w:t>
            </w:r>
            <w:r w:rsidRPr="00786B4A">
              <w:rPr>
                <w:rFonts w:eastAsia="PMingLiU"/>
                <w:sz w:val="22"/>
                <w:szCs w:val="22"/>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tc>
      </w:tr>
    </w:tbl>
    <w:p w:rsidR="00555EBB" w:rsidRDefault="00555EBB">
      <w:p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rPr>
          <w:rFonts w:eastAsiaTheme="minorHAnsi"/>
          <w:i/>
          <w:bdr w:val="none" w:sz="0" w:space="0" w:color="auto"/>
        </w:rPr>
      </w:pPr>
      <w:bookmarkStart w:id="120" w:name="_Toc444853204"/>
      <w:bookmarkStart w:id="121" w:name="_GoBack"/>
      <w:bookmarkEnd w:id="121"/>
      <w:r>
        <w:br w:type="page"/>
      </w:r>
    </w:p>
    <w:p w:rsidR="008F633E" w:rsidRPr="00786B4A" w:rsidRDefault="008F633E" w:rsidP="008F633E">
      <w:pPr>
        <w:pStyle w:val="Actes4"/>
      </w:pPr>
      <w:r w:rsidRPr="00786B4A">
        <w:lastRenderedPageBreak/>
        <w:t>c) Formule 1, Loi sur la confirmation de bornage</w:t>
      </w:r>
      <w:bookmarkEnd w:id="120"/>
    </w:p>
    <w:p w:rsidR="008F633E" w:rsidRPr="00786B4A" w:rsidRDefault="008F633E" w:rsidP="008F633E">
      <w:pPr>
        <w:pStyle w:val="Titre5"/>
        <w:keepNext w:val="0"/>
        <w:keepLines w:val="0"/>
        <w:numPr>
          <w:ilvl w:val="0"/>
          <w:numId w:val="0"/>
        </w:numPr>
        <w:spacing w:before="0"/>
        <w:rPr>
          <w:rFonts w:ascii="Times New Roman" w:hAnsi="Times New Roman" w:cs="Times New Roman"/>
          <w:color w:val="auto"/>
        </w:rPr>
      </w:pPr>
    </w:p>
    <w:p w:rsidR="008F633E" w:rsidRPr="00786B4A" w:rsidRDefault="008F633E" w:rsidP="008F633E">
      <w:pPr>
        <w:tabs>
          <w:tab w:val="left" w:pos="1080"/>
        </w:tabs>
        <w:spacing w:before="0"/>
        <w:jc w:val="center"/>
        <w:rPr>
          <w:rFonts w:eastAsia="Times New Roman"/>
          <w:b/>
          <w:bCs/>
          <w:sz w:val="22"/>
          <w:szCs w:val="22"/>
        </w:rPr>
      </w:pPr>
      <w:r w:rsidRPr="00786B4A">
        <w:rPr>
          <w:rFonts w:eastAsia="Times New Roman"/>
          <w:b/>
          <w:bCs/>
          <w:sz w:val="22"/>
          <w:szCs w:val="22"/>
        </w:rPr>
        <w:t>FORMULE 1</w:t>
      </w:r>
    </w:p>
    <w:p w:rsidR="008F633E" w:rsidRPr="00786B4A" w:rsidRDefault="008F633E" w:rsidP="008F633E">
      <w:pPr>
        <w:tabs>
          <w:tab w:val="left" w:pos="1080"/>
        </w:tabs>
        <w:spacing w:before="0"/>
        <w:jc w:val="center"/>
        <w:rPr>
          <w:rFonts w:eastAsia="Times New Roman"/>
          <w:b/>
          <w:bCs/>
          <w:sz w:val="22"/>
          <w:szCs w:val="22"/>
        </w:rPr>
      </w:pPr>
      <w:r w:rsidRPr="00786B4A">
        <w:rPr>
          <w:rFonts w:eastAsia="Times New Roman"/>
          <w:b/>
          <w:bCs/>
          <w:sz w:val="22"/>
          <w:szCs w:val="22"/>
        </w:rPr>
        <w:t>DEMANDE DE CONFIRMATION DE L’EMPLACEMENT D’UNE LIMITE</w:t>
      </w:r>
    </w:p>
    <w:p w:rsidR="008F633E" w:rsidRPr="00786B4A" w:rsidRDefault="008F633E" w:rsidP="008F633E">
      <w:pPr>
        <w:tabs>
          <w:tab w:val="left" w:pos="1080"/>
        </w:tabs>
        <w:spacing w:before="0"/>
        <w:jc w:val="center"/>
        <w:rPr>
          <w:rFonts w:eastAsia="Times New Roman"/>
          <w:sz w:val="22"/>
          <w:szCs w:val="22"/>
        </w:rPr>
      </w:pPr>
    </w:p>
    <w:p w:rsidR="008F633E" w:rsidRPr="00786B4A" w:rsidRDefault="008F633E" w:rsidP="008F633E">
      <w:pPr>
        <w:tabs>
          <w:tab w:val="left" w:pos="1080"/>
        </w:tabs>
        <w:spacing w:before="0"/>
        <w:jc w:val="center"/>
        <w:rPr>
          <w:rFonts w:eastAsia="Times New Roman"/>
          <w:sz w:val="22"/>
          <w:szCs w:val="22"/>
        </w:rPr>
      </w:pPr>
      <w:r w:rsidRPr="00786B4A">
        <w:rPr>
          <w:rFonts w:eastAsia="Times New Roman"/>
          <w:sz w:val="22"/>
          <w:szCs w:val="22"/>
        </w:rPr>
        <w:t>(</w:t>
      </w:r>
      <w:r w:rsidRPr="00786B4A">
        <w:rPr>
          <w:rFonts w:eastAsia="Times New Roman"/>
          <w:i/>
          <w:iCs/>
          <w:sz w:val="22"/>
          <w:szCs w:val="22"/>
        </w:rPr>
        <w:t>Loi sur la confirmation du bornage</w:t>
      </w:r>
      <w:r w:rsidRPr="00786B4A">
        <w:rPr>
          <w:rFonts w:eastAsia="Times New Roman"/>
          <w:sz w:val="22"/>
          <w:szCs w:val="22"/>
        </w:rPr>
        <w:t>, L.N.-B.</w:t>
      </w:r>
    </w:p>
    <w:p w:rsidR="008F633E" w:rsidRPr="00786B4A" w:rsidRDefault="008F633E" w:rsidP="008F633E">
      <w:pPr>
        <w:tabs>
          <w:tab w:val="left" w:pos="1080"/>
        </w:tabs>
        <w:spacing w:before="0"/>
        <w:jc w:val="center"/>
        <w:rPr>
          <w:rFonts w:eastAsia="Times New Roman"/>
          <w:sz w:val="22"/>
          <w:szCs w:val="22"/>
        </w:rPr>
      </w:pPr>
      <w:r w:rsidRPr="00786B4A">
        <w:rPr>
          <w:rFonts w:eastAsia="Times New Roman"/>
          <w:sz w:val="22"/>
          <w:szCs w:val="22"/>
        </w:rPr>
        <w:t>1994, chap. B-7.2, art. 6(1) et (3))</w:t>
      </w:r>
    </w:p>
    <w:p w:rsidR="008F633E" w:rsidRPr="00786B4A" w:rsidRDefault="008F633E" w:rsidP="008F633E">
      <w:pPr>
        <w:tabs>
          <w:tab w:val="left" w:pos="1080"/>
        </w:tabs>
        <w:spacing w:before="0"/>
        <w:jc w:val="center"/>
        <w:rPr>
          <w:rFonts w:eastAsia="Times New Roman"/>
          <w:bCs/>
          <w:sz w:val="22"/>
          <w:szCs w:val="22"/>
        </w:rPr>
      </w:pPr>
    </w:p>
    <w:p w:rsidR="008F633E" w:rsidRPr="00786B4A" w:rsidRDefault="008F633E" w:rsidP="008F633E">
      <w:pPr>
        <w:tabs>
          <w:tab w:val="left" w:pos="1080"/>
        </w:tabs>
        <w:spacing w:before="0"/>
        <w:rPr>
          <w:rFonts w:eastAsia="Times New Roman"/>
          <w:bCs/>
          <w:sz w:val="22"/>
          <w:szCs w:val="22"/>
        </w:rPr>
      </w:pPr>
    </w:p>
    <w:p w:rsidR="008F633E" w:rsidRPr="00786B4A" w:rsidRDefault="008F633E" w:rsidP="008F633E">
      <w:pPr>
        <w:tabs>
          <w:tab w:val="left" w:pos="1080"/>
        </w:tabs>
        <w:spacing w:before="0"/>
        <w:rPr>
          <w:rFonts w:eastAsia="Times New Roman"/>
          <w:bCs/>
          <w:i/>
          <w:sz w:val="16"/>
          <w:szCs w:val="16"/>
        </w:rPr>
      </w:pPr>
      <w:r w:rsidRPr="00786B4A">
        <w:rPr>
          <w:rFonts w:eastAsia="Times New Roman"/>
          <w:bCs/>
          <w:i/>
          <w:sz w:val="16"/>
          <w:szCs w:val="16"/>
        </w:rPr>
        <w:t>NOTE</w:t>
      </w:r>
      <w:r>
        <w:rPr>
          <w:rFonts w:eastAsia="Times New Roman"/>
          <w:bCs/>
          <w:i/>
          <w:sz w:val="16"/>
          <w:szCs w:val="16"/>
        </w:rPr>
        <w:t> :</w:t>
      </w:r>
      <w:r w:rsidRPr="00786B4A">
        <w:rPr>
          <w:rFonts w:eastAsia="Times New Roman"/>
          <w:bCs/>
          <w:i/>
          <w:sz w:val="16"/>
          <w:szCs w:val="16"/>
        </w:rPr>
        <w:t xml:space="preserve"> SI LA DEMANDE EST FAITE CONJOINTEMENT, DONNEZ TOUS LES RENSEIGNEMENTS REQUIS POUR CHAQUE REQUÉRANT</w:t>
      </w:r>
    </w:p>
    <w:p w:rsidR="008F633E" w:rsidRPr="00786B4A" w:rsidRDefault="008F633E" w:rsidP="008F633E">
      <w:pPr>
        <w:tabs>
          <w:tab w:val="left" w:pos="1080"/>
        </w:tabs>
        <w:spacing w:before="0"/>
        <w:rPr>
          <w:rFonts w:eastAsia="Times New Roman"/>
          <w:sz w:val="22"/>
          <w:szCs w:val="22"/>
        </w:rPr>
      </w:pPr>
    </w:p>
    <w:p w:rsidR="008F633E" w:rsidRPr="00786B4A" w:rsidRDefault="008F633E" w:rsidP="008F633E">
      <w:pPr>
        <w:tabs>
          <w:tab w:val="left" w:pos="1080"/>
        </w:tabs>
        <w:spacing w:before="0"/>
        <w:rPr>
          <w:rFonts w:eastAsia="Times New Roman"/>
          <w:sz w:val="22"/>
          <w:szCs w:val="22"/>
        </w:rPr>
      </w:pPr>
      <w:r w:rsidRPr="00786B4A">
        <w:rPr>
          <w:rFonts w:eastAsia="Times New Roman"/>
          <w:sz w:val="22"/>
          <w:szCs w:val="22"/>
        </w:rPr>
        <w:t>Au</w:t>
      </w:r>
      <w:r>
        <w:rPr>
          <w:rFonts w:eastAsia="Times New Roman"/>
          <w:sz w:val="22"/>
          <w:szCs w:val="22"/>
        </w:rPr>
        <w:t> :</w:t>
      </w:r>
      <w:r w:rsidRPr="00786B4A">
        <w:rPr>
          <w:rFonts w:eastAsia="Times New Roman"/>
          <w:sz w:val="22"/>
          <w:szCs w:val="22"/>
        </w:rPr>
        <w:t xml:space="preserve"> </w:t>
      </w:r>
      <w:proofErr w:type="spellStart"/>
      <w:r w:rsidRPr="00786B4A">
        <w:rPr>
          <w:rFonts w:eastAsia="Times New Roman"/>
          <w:sz w:val="22"/>
          <w:szCs w:val="22"/>
        </w:rPr>
        <w:t>Registrateur</w:t>
      </w:r>
      <w:proofErr w:type="spellEnd"/>
      <w:r w:rsidRPr="00786B4A">
        <w:rPr>
          <w:rFonts w:eastAsia="Times New Roman"/>
          <w:sz w:val="22"/>
          <w:szCs w:val="22"/>
        </w:rPr>
        <w:t xml:space="preserve"> général des titres de biens-fonds</w:t>
      </w:r>
    </w:p>
    <w:p w:rsidR="008F633E" w:rsidRPr="00786B4A" w:rsidRDefault="008F633E" w:rsidP="008F633E">
      <w:pPr>
        <w:tabs>
          <w:tab w:val="left" w:pos="1080"/>
        </w:tabs>
        <w:spacing w:before="0"/>
        <w:jc w:val="center"/>
        <w:rPr>
          <w:rFonts w:eastAsia="Times New Roman"/>
          <w:sz w:val="22"/>
          <w:szCs w:val="22"/>
        </w:rPr>
      </w:pPr>
      <w:r w:rsidRPr="00786B4A">
        <w:rPr>
          <w:rFonts w:eastAsia="Times New Roman"/>
          <w:sz w:val="22"/>
          <w:szCs w:val="22"/>
        </w:rPr>
        <w:t>_____________________________________________</w:t>
      </w:r>
    </w:p>
    <w:p w:rsidR="008F633E" w:rsidRPr="00786B4A" w:rsidRDefault="008F633E" w:rsidP="008F633E">
      <w:pPr>
        <w:tabs>
          <w:tab w:val="left" w:pos="1080"/>
        </w:tabs>
        <w:spacing w:before="0"/>
        <w:jc w:val="center"/>
        <w:rPr>
          <w:rFonts w:eastAsia="Times New Roman"/>
          <w:sz w:val="22"/>
          <w:szCs w:val="22"/>
        </w:rPr>
      </w:pPr>
      <w:r w:rsidRPr="00786B4A">
        <w:rPr>
          <w:rFonts w:eastAsia="Times New Roman"/>
          <w:sz w:val="22"/>
          <w:szCs w:val="22"/>
        </w:rPr>
        <w:t>Nom du requérant au complet</w:t>
      </w:r>
    </w:p>
    <w:p w:rsidR="008F633E" w:rsidRPr="00786B4A" w:rsidRDefault="008F633E" w:rsidP="008F633E">
      <w:pPr>
        <w:tabs>
          <w:tab w:val="left" w:pos="1080"/>
        </w:tabs>
        <w:spacing w:before="0"/>
        <w:rPr>
          <w:rFonts w:eastAsia="Times New Roman"/>
          <w:sz w:val="22"/>
          <w:szCs w:val="22"/>
        </w:rPr>
      </w:pPr>
      <w:proofErr w:type="gramStart"/>
      <w:r w:rsidRPr="00786B4A">
        <w:rPr>
          <w:rFonts w:eastAsia="Times New Roman"/>
          <w:sz w:val="22"/>
          <w:szCs w:val="22"/>
        </w:rPr>
        <w:t>demande</w:t>
      </w:r>
      <w:proofErr w:type="gramEnd"/>
      <w:r w:rsidRPr="00786B4A">
        <w:rPr>
          <w:rFonts w:eastAsia="Times New Roman"/>
          <w:sz w:val="22"/>
          <w:szCs w:val="22"/>
        </w:rPr>
        <w:t xml:space="preserve"> que l’emplacement de la limite décrite à l’Annexe A ci-jointe soit confirmé en vertu de la </w:t>
      </w:r>
      <w:r w:rsidRPr="00786B4A">
        <w:rPr>
          <w:rFonts w:eastAsia="Times New Roman"/>
          <w:i/>
          <w:iCs/>
          <w:sz w:val="22"/>
          <w:szCs w:val="22"/>
        </w:rPr>
        <w:t>Loi sur la confirmation du bornage</w:t>
      </w:r>
      <w:r w:rsidRPr="00786B4A">
        <w:rPr>
          <w:rFonts w:eastAsia="Times New Roman"/>
          <w:sz w:val="22"/>
          <w:szCs w:val="22"/>
        </w:rPr>
        <w:t>, et déclare</w:t>
      </w:r>
      <w:r>
        <w:rPr>
          <w:rFonts w:eastAsia="Times New Roman"/>
          <w:sz w:val="22"/>
          <w:szCs w:val="22"/>
        </w:rPr>
        <w:t> :</w:t>
      </w:r>
    </w:p>
    <w:p w:rsidR="008F633E" w:rsidRPr="00786B4A" w:rsidRDefault="008F633E" w:rsidP="008F633E">
      <w:pPr>
        <w:tabs>
          <w:tab w:val="left" w:pos="1080"/>
        </w:tabs>
        <w:rPr>
          <w:rFonts w:eastAsia="Times New Roman"/>
          <w:sz w:val="22"/>
          <w:szCs w:val="22"/>
        </w:rPr>
      </w:pPr>
      <w:r w:rsidRPr="00786B4A">
        <w:rPr>
          <w:rFonts w:eastAsia="Times New Roman"/>
          <w:bCs/>
          <w:sz w:val="22"/>
          <w:szCs w:val="22"/>
        </w:rPr>
        <w:t xml:space="preserve">1 </w:t>
      </w:r>
      <w:r w:rsidRPr="00786B4A">
        <w:rPr>
          <w:rFonts w:eastAsia="Times New Roman"/>
          <w:bCs/>
          <w:sz w:val="22"/>
          <w:szCs w:val="22"/>
        </w:rPr>
        <w:tab/>
      </w:r>
      <w:r w:rsidRPr="00786B4A">
        <w:rPr>
          <w:rFonts w:eastAsia="Times New Roman"/>
          <w:sz w:val="22"/>
          <w:szCs w:val="22"/>
        </w:rPr>
        <w:t>L’adresse du requérant pour la signification de tout avis ou d’un autre document est</w:t>
      </w:r>
      <w:r>
        <w:rPr>
          <w:rFonts w:eastAsia="Times New Roman"/>
          <w:sz w:val="22"/>
          <w:szCs w:val="22"/>
        </w:rPr>
        <w:t> :</w:t>
      </w:r>
    </w:p>
    <w:p w:rsidR="008F633E" w:rsidRPr="00786B4A" w:rsidRDefault="008F633E" w:rsidP="008F633E">
      <w:pPr>
        <w:tabs>
          <w:tab w:val="left" w:pos="1080"/>
        </w:tabs>
        <w:spacing w:before="0"/>
        <w:jc w:val="center"/>
        <w:rPr>
          <w:rFonts w:eastAsia="Times New Roman"/>
          <w:sz w:val="22"/>
          <w:szCs w:val="22"/>
        </w:rPr>
      </w:pPr>
      <w:r w:rsidRPr="00786B4A">
        <w:rPr>
          <w:rFonts w:eastAsia="Times New Roman"/>
          <w:sz w:val="22"/>
          <w:szCs w:val="22"/>
        </w:rPr>
        <w:t>_____________________________________________</w:t>
      </w:r>
    </w:p>
    <w:p w:rsidR="008F633E" w:rsidRPr="00786B4A" w:rsidRDefault="008F633E" w:rsidP="008F633E">
      <w:pPr>
        <w:tabs>
          <w:tab w:val="left" w:pos="1080"/>
        </w:tabs>
        <w:spacing w:before="0"/>
        <w:jc w:val="center"/>
        <w:rPr>
          <w:rFonts w:eastAsia="Times New Roman"/>
          <w:sz w:val="22"/>
          <w:szCs w:val="22"/>
        </w:rPr>
      </w:pPr>
      <w:r w:rsidRPr="00786B4A">
        <w:rPr>
          <w:rFonts w:eastAsia="Times New Roman"/>
          <w:sz w:val="22"/>
          <w:szCs w:val="22"/>
        </w:rPr>
        <w:t>_____________________________________________</w:t>
      </w:r>
    </w:p>
    <w:p w:rsidR="008F633E" w:rsidRPr="00786B4A" w:rsidRDefault="008F633E" w:rsidP="008F633E">
      <w:pPr>
        <w:tabs>
          <w:tab w:val="left" w:pos="1080"/>
        </w:tabs>
        <w:rPr>
          <w:rFonts w:eastAsia="Times New Roman"/>
          <w:sz w:val="22"/>
          <w:szCs w:val="22"/>
        </w:rPr>
      </w:pPr>
      <w:r w:rsidRPr="00786B4A">
        <w:rPr>
          <w:rFonts w:eastAsia="Times New Roman"/>
          <w:bCs/>
          <w:sz w:val="22"/>
          <w:szCs w:val="22"/>
        </w:rPr>
        <w:t xml:space="preserve">2 </w:t>
      </w:r>
      <w:r w:rsidRPr="00786B4A">
        <w:rPr>
          <w:rFonts w:eastAsia="Times New Roman"/>
          <w:bCs/>
          <w:sz w:val="22"/>
          <w:szCs w:val="22"/>
        </w:rPr>
        <w:tab/>
      </w:r>
      <w:r w:rsidRPr="00786B4A">
        <w:rPr>
          <w:rFonts w:eastAsia="Times New Roman"/>
          <w:sz w:val="22"/>
          <w:szCs w:val="22"/>
        </w:rPr>
        <w:t>Le requérant est</w:t>
      </w:r>
      <w:r>
        <w:rPr>
          <w:rFonts w:eastAsia="Times New Roman"/>
          <w:sz w:val="22"/>
          <w:szCs w:val="22"/>
        </w:rPr>
        <w:t> :</w:t>
      </w:r>
      <w:r w:rsidRPr="00786B4A">
        <w:rPr>
          <w:rFonts w:eastAsia="Times New Roman"/>
          <w:sz w:val="22"/>
          <w:szCs w:val="22"/>
        </w:rPr>
        <w:t xml:space="preserve"> (</w:t>
      </w:r>
      <w:r w:rsidRPr="00786B4A">
        <w:rPr>
          <w:rFonts w:eastAsia="Times New Roman"/>
          <w:i/>
          <w:iCs/>
          <w:sz w:val="22"/>
          <w:szCs w:val="22"/>
        </w:rPr>
        <w:t>cochez la case appropriée</w:t>
      </w:r>
      <w:r w:rsidRPr="00786B4A">
        <w:rPr>
          <w:rFonts w:eastAsia="Times New Roman"/>
          <w:sz w:val="22"/>
          <w:szCs w:val="22"/>
        </w:rPr>
        <w:t>)</w:t>
      </w:r>
    </w:p>
    <w:p w:rsidR="008F633E" w:rsidRPr="00786B4A" w:rsidRDefault="008F633E" w:rsidP="008F633E">
      <w:pPr>
        <w:tabs>
          <w:tab w:val="left" w:pos="1080"/>
        </w:tabs>
        <w:spacing w:before="0"/>
        <w:ind w:left="1080" w:hanging="1080"/>
        <w:rPr>
          <w:rFonts w:eastAsia="Times New Roman"/>
          <w:sz w:val="22"/>
          <w:szCs w:val="22"/>
        </w:rPr>
      </w:pPr>
      <w:r w:rsidRPr="00786B4A">
        <w:rPr>
          <w:rFonts w:ascii="MS Mincho" w:eastAsia="MS Mincho" w:hAnsi="MS Mincho" w:cs="MS Mincho" w:hint="eastAsia"/>
          <w:sz w:val="22"/>
          <w:szCs w:val="22"/>
        </w:rPr>
        <w:t>❑</w:t>
      </w:r>
      <w:r w:rsidRPr="00786B4A">
        <w:rPr>
          <w:rFonts w:eastAsia="Times New Roman"/>
          <w:sz w:val="22"/>
          <w:szCs w:val="22"/>
        </w:rPr>
        <w:t xml:space="preserve"> </w:t>
      </w:r>
      <w:r w:rsidRPr="00786B4A">
        <w:rPr>
          <w:rFonts w:eastAsia="Times New Roman"/>
          <w:sz w:val="22"/>
          <w:szCs w:val="22"/>
        </w:rPr>
        <w:tab/>
      </w:r>
      <w:proofErr w:type="gramStart"/>
      <w:r w:rsidRPr="00786B4A">
        <w:rPr>
          <w:rFonts w:eastAsia="Times New Roman"/>
          <w:sz w:val="22"/>
          <w:szCs w:val="22"/>
        </w:rPr>
        <w:t>le</w:t>
      </w:r>
      <w:proofErr w:type="gramEnd"/>
      <w:r w:rsidRPr="00786B4A">
        <w:rPr>
          <w:rFonts w:eastAsia="Times New Roman"/>
          <w:sz w:val="22"/>
          <w:szCs w:val="22"/>
        </w:rPr>
        <w:t xml:space="preserve"> titulaire d’un droit dans la parcelle.</w:t>
      </w:r>
    </w:p>
    <w:p w:rsidR="008F633E" w:rsidRPr="00786B4A" w:rsidRDefault="008F633E" w:rsidP="008F633E">
      <w:pPr>
        <w:spacing w:before="0"/>
        <w:ind w:left="1080" w:hanging="1080"/>
        <w:rPr>
          <w:rFonts w:eastAsia="Times New Roman"/>
          <w:i/>
          <w:iCs/>
          <w:sz w:val="22"/>
          <w:szCs w:val="22"/>
        </w:rPr>
      </w:pPr>
      <w:r w:rsidRPr="00786B4A">
        <w:rPr>
          <w:rFonts w:ascii="MS Mincho" w:eastAsia="MS Mincho" w:hAnsi="MS Mincho" w:cs="MS Mincho" w:hint="eastAsia"/>
          <w:sz w:val="22"/>
          <w:szCs w:val="22"/>
        </w:rPr>
        <w:t>❑</w:t>
      </w:r>
      <w:r w:rsidRPr="00786B4A">
        <w:rPr>
          <w:rFonts w:eastAsia="MS Gothic"/>
          <w:sz w:val="22"/>
          <w:szCs w:val="22"/>
        </w:rPr>
        <w:tab/>
      </w:r>
      <w:proofErr w:type="gramStart"/>
      <w:r w:rsidRPr="00786B4A">
        <w:rPr>
          <w:rFonts w:eastAsia="Times New Roman"/>
          <w:sz w:val="22"/>
          <w:szCs w:val="22"/>
        </w:rPr>
        <w:t>un</w:t>
      </w:r>
      <w:proofErr w:type="gramEnd"/>
      <w:r w:rsidRPr="00786B4A">
        <w:rPr>
          <w:rFonts w:eastAsia="Times New Roman"/>
          <w:sz w:val="22"/>
          <w:szCs w:val="22"/>
        </w:rPr>
        <w:t xml:space="preserve"> ministre nommé en vertu de la </w:t>
      </w:r>
      <w:r w:rsidRPr="00786B4A">
        <w:rPr>
          <w:rFonts w:eastAsia="Times New Roman"/>
          <w:i/>
          <w:iCs/>
          <w:sz w:val="22"/>
          <w:szCs w:val="22"/>
        </w:rPr>
        <w:t>Loi sur le Conseil exécutif.</w:t>
      </w:r>
    </w:p>
    <w:p w:rsidR="008F633E" w:rsidRPr="00786B4A" w:rsidRDefault="008F633E" w:rsidP="008F633E">
      <w:pPr>
        <w:spacing w:before="0"/>
        <w:ind w:left="1080" w:hanging="1080"/>
        <w:rPr>
          <w:rFonts w:eastAsia="Times New Roman"/>
          <w:sz w:val="22"/>
          <w:szCs w:val="22"/>
        </w:rPr>
      </w:pPr>
      <w:r w:rsidRPr="00786B4A">
        <w:rPr>
          <w:rFonts w:ascii="MS Mincho" w:eastAsia="MS Mincho" w:hAnsi="MS Mincho" w:cs="MS Mincho" w:hint="eastAsia"/>
          <w:sz w:val="22"/>
          <w:szCs w:val="22"/>
        </w:rPr>
        <w:t>❑</w:t>
      </w:r>
      <w:r w:rsidRPr="00786B4A">
        <w:rPr>
          <w:rFonts w:eastAsia="Times New Roman"/>
          <w:sz w:val="22"/>
          <w:szCs w:val="22"/>
        </w:rPr>
        <w:t xml:space="preserve"> </w:t>
      </w:r>
      <w:r w:rsidRPr="00786B4A">
        <w:rPr>
          <w:rFonts w:eastAsia="Times New Roman"/>
          <w:sz w:val="22"/>
          <w:szCs w:val="22"/>
        </w:rPr>
        <w:tab/>
      </w:r>
      <w:proofErr w:type="gramStart"/>
      <w:r w:rsidRPr="00786B4A">
        <w:rPr>
          <w:rFonts w:eastAsia="Times New Roman"/>
          <w:sz w:val="22"/>
          <w:szCs w:val="22"/>
        </w:rPr>
        <w:t>le</w:t>
      </w:r>
      <w:proofErr w:type="gramEnd"/>
      <w:r w:rsidRPr="00786B4A">
        <w:rPr>
          <w:rFonts w:eastAsia="Times New Roman"/>
          <w:sz w:val="22"/>
          <w:szCs w:val="22"/>
        </w:rPr>
        <w:t xml:space="preserve"> conseil de la municipalité ou de la communauté rurale où la limite (</w:t>
      </w:r>
      <w:r w:rsidRPr="00786B4A">
        <w:rPr>
          <w:rFonts w:eastAsia="Times New Roman"/>
          <w:i/>
          <w:iCs/>
          <w:sz w:val="22"/>
          <w:szCs w:val="22"/>
        </w:rPr>
        <w:t>cochez la case appropriée</w:t>
      </w:r>
      <w:r w:rsidRPr="00786B4A">
        <w:rPr>
          <w:rFonts w:eastAsia="Times New Roman"/>
          <w:sz w:val="22"/>
          <w:szCs w:val="22"/>
        </w:rPr>
        <w:t>)</w:t>
      </w:r>
    </w:p>
    <w:p w:rsidR="008F633E" w:rsidRPr="00786B4A" w:rsidRDefault="008F633E" w:rsidP="008F633E">
      <w:pPr>
        <w:tabs>
          <w:tab w:val="left" w:pos="1080"/>
        </w:tabs>
        <w:spacing w:before="0"/>
        <w:rPr>
          <w:rFonts w:eastAsia="Times New Roman"/>
          <w:sz w:val="22"/>
          <w:szCs w:val="22"/>
        </w:rPr>
      </w:pPr>
      <w:r w:rsidRPr="00786B4A">
        <w:rPr>
          <w:rFonts w:ascii="MS Mincho" w:eastAsia="MS Mincho" w:hAnsi="MS Mincho" w:cs="MS Mincho" w:hint="eastAsia"/>
          <w:sz w:val="22"/>
          <w:szCs w:val="22"/>
        </w:rPr>
        <w:t>❑</w:t>
      </w:r>
      <w:r w:rsidRPr="00786B4A">
        <w:rPr>
          <w:rFonts w:eastAsia="Times New Roman"/>
          <w:sz w:val="22"/>
          <w:szCs w:val="22"/>
        </w:rPr>
        <w:t xml:space="preserve"> </w:t>
      </w:r>
      <w:r w:rsidRPr="00786B4A">
        <w:rPr>
          <w:rFonts w:eastAsia="Times New Roman"/>
          <w:sz w:val="22"/>
          <w:szCs w:val="22"/>
        </w:rPr>
        <w:tab/>
        <w:t>se trouve entièrement.</w:t>
      </w:r>
    </w:p>
    <w:p w:rsidR="008F633E" w:rsidRPr="00786B4A" w:rsidRDefault="008F633E" w:rsidP="008F633E">
      <w:pPr>
        <w:tabs>
          <w:tab w:val="left" w:pos="1080"/>
        </w:tabs>
        <w:spacing w:before="0"/>
        <w:rPr>
          <w:rFonts w:eastAsia="Times New Roman"/>
          <w:sz w:val="22"/>
          <w:szCs w:val="22"/>
        </w:rPr>
      </w:pPr>
      <w:r w:rsidRPr="00786B4A">
        <w:rPr>
          <w:rFonts w:eastAsia="Times New Roman"/>
          <w:sz w:val="22"/>
          <w:szCs w:val="22"/>
        </w:rPr>
        <w:tab/>
        <w:t>OU</w:t>
      </w:r>
    </w:p>
    <w:p w:rsidR="008F633E" w:rsidRPr="00786B4A" w:rsidRDefault="008F633E" w:rsidP="008F633E">
      <w:pPr>
        <w:tabs>
          <w:tab w:val="left" w:pos="1080"/>
        </w:tabs>
        <w:spacing w:before="0"/>
        <w:rPr>
          <w:rFonts w:eastAsia="Times New Roman"/>
          <w:sz w:val="22"/>
          <w:szCs w:val="22"/>
        </w:rPr>
      </w:pPr>
      <w:r w:rsidRPr="00786B4A">
        <w:rPr>
          <w:rFonts w:ascii="MS Mincho" w:eastAsia="MS Mincho" w:hAnsi="MS Mincho" w:cs="MS Mincho" w:hint="eastAsia"/>
          <w:sz w:val="22"/>
          <w:szCs w:val="22"/>
        </w:rPr>
        <w:t>❑</w:t>
      </w:r>
      <w:r w:rsidRPr="00786B4A">
        <w:rPr>
          <w:rFonts w:eastAsia="Times New Roman"/>
          <w:sz w:val="22"/>
          <w:szCs w:val="22"/>
        </w:rPr>
        <w:t xml:space="preserve"> </w:t>
      </w:r>
      <w:r w:rsidRPr="00786B4A">
        <w:rPr>
          <w:rFonts w:eastAsia="Times New Roman"/>
          <w:sz w:val="22"/>
          <w:szCs w:val="22"/>
        </w:rPr>
        <w:tab/>
        <w:t>se trouve partiellement.</w:t>
      </w:r>
    </w:p>
    <w:p w:rsidR="008F633E" w:rsidRPr="00786B4A" w:rsidRDefault="008F633E" w:rsidP="008F633E">
      <w:pPr>
        <w:tabs>
          <w:tab w:val="left" w:pos="1080"/>
        </w:tabs>
        <w:spacing w:before="0"/>
        <w:ind w:left="1080" w:hanging="1080"/>
        <w:rPr>
          <w:rFonts w:eastAsia="Times New Roman"/>
          <w:sz w:val="22"/>
          <w:szCs w:val="22"/>
        </w:rPr>
      </w:pPr>
      <w:r w:rsidRPr="00786B4A">
        <w:rPr>
          <w:rFonts w:ascii="MS Mincho" w:eastAsia="MS Mincho" w:hAnsi="MS Mincho" w:cs="MS Mincho" w:hint="eastAsia"/>
          <w:sz w:val="22"/>
          <w:szCs w:val="22"/>
        </w:rPr>
        <w:t>❑</w:t>
      </w:r>
      <w:r w:rsidRPr="00786B4A">
        <w:rPr>
          <w:rFonts w:eastAsia="Times New Roman"/>
          <w:sz w:val="22"/>
          <w:szCs w:val="22"/>
        </w:rPr>
        <w:tab/>
        <w:t>un représentant approprié d’une autorité ayant compétence, particulièrement _______________________________________________________</w:t>
      </w:r>
      <w:proofErr w:type="gramStart"/>
      <w:r w:rsidRPr="00786B4A">
        <w:rPr>
          <w:rFonts w:eastAsia="Times New Roman"/>
          <w:sz w:val="22"/>
          <w:szCs w:val="22"/>
        </w:rPr>
        <w:t>_ .</w:t>
      </w:r>
      <w:proofErr w:type="gramEnd"/>
    </w:p>
    <w:p w:rsidR="008F633E" w:rsidRPr="00786B4A" w:rsidRDefault="008F633E" w:rsidP="008F633E">
      <w:pPr>
        <w:tabs>
          <w:tab w:val="left" w:pos="1080"/>
        </w:tabs>
        <w:spacing w:before="0"/>
        <w:ind w:left="1080" w:hanging="1080"/>
        <w:rPr>
          <w:rFonts w:eastAsia="Times New Roman"/>
          <w:sz w:val="22"/>
          <w:szCs w:val="22"/>
        </w:rPr>
      </w:pPr>
      <w:r w:rsidRPr="00786B4A">
        <w:rPr>
          <w:rFonts w:ascii="MS Mincho" w:eastAsia="MS Mincho" w:hAnsi="MS Mincho" w:cs="MS Mincho" w:hint="eastAsia"/>
          <w:sz w:val="22"/>
          <w:szCs w:val="22"/>
        </w:rPr>
        <w:t>❑</w:t>
      </w:r>
      <w:r w:rsidRPr="00786B4A">
        <w:rPr>
          <w:rFonts w:eastAsia="MS Gothic"/>
          <w:sz w:val="22"/>
          <w:szCs w:val="22"/>
        </w:rPr>
        <w:tab/>
      </w:r>
      <w:proofErr w:type="gramStart"/>
      <w:r w:rsidRPr="00786B4A">
        <w:rPr>
          <w:rFonts w:eastAsia="Times New Roman"/>
          <w:sz w:val="22"/>
          <w:szCs w:val="22"/>
        </w:rPr>
        <w:t>le</w:t>
      </w:r>
      <w:proofErr w:type="gramEnd"/>
      <w:r w:rsidRPr="00786B4A">
        <w:rPr>
          <w:rFonts w:eastAsia="Times New Roman"/>
          <w:sz w:val="22"/>
          <w:szCs w:val="22"/>
        </w:rPr>
        <w:t xml:space="preserve"> directeur de l’arpentage en vertu de la </w:t>
      </w:r>
      <w:r w:rsidRPr="00786B4A">
        <w:rPr>
          <w:rFonts w:eastAsia="Times New Roman"/>
          <w:i/>
          <w:iCs/>
          <w:sz w:val="22"/>
          <w:szCs w:val="22"/>
        </w:rPr>
        <w:t>Loi sur l’arpentage</w:t>
      </w:r>
      <w:r w:rsidRPr="00786B4A">
        <w:rPr>
          <w:rFonts w:eastAsia="Times New Roman"/>
          <w:sz w:val="22"/>
          <w:szCs w:val="22"/>
        </w:rPr>
        <w:t>.</w:t>
      </w:r>
    </w:p>
    <w:p w:rsidR="008F633E" w:rsidRPr="00786B4A" w:rsidRDefault="008F633E" w:rsidP="008F633E">
      <w:pPr>
        <w:tabs>
          <w:tab w:val="left" w:pos="1080"/>
        </w:tabs>
        <w:spacing w:before="0"/>
        <w:ind w:left="1080" w:hanging="1080"/>
        <w:rPr>
          <w:rFonts w:eastAsia="Times New Roman"/>
          <w:sz w:val="22"/>
          <w:szCs w:val="22"/>
        </w:rPr>
      </w:pPr>
      <w:r w:rsidRPr="00786B4A">
        <w:rPr>
          <w:rFonts w:ascii="MS Mincho" w:eastAsia="MS Mincho" w:hAnsi="MS Mincho" w:cs="MS Mincho" w:hint="eastAsia"/>
          <w:sz w:val="22"/>
          <w:szCs w:val="22"/>
        </w:rPr>
        <w:t>❑</w:t>
      </w:r>
      <w:r w:rsidRPr="00786B4A">
        <w:rPr>
          <w:rFonts w:eastAsia="Times New Roman"/>
          <w:sz w:val="22"/>
          <w:szCs w:val="22"/>
        </w:rPr>
        <w:t xml:space="preserve"> </w:t>
      </w:r>
      <w:r w:rsidRPr="00786B4A">
        <w:rPr>
          <w:rFonts w:eastAsia="Times New Roman"/>
          <w:sz w:val="22"/>
          <w:szCs w:val="22"/>
        </w:rPr>
        <w:tab/>
      </w:r>
      <w:proofErr w:type="gramStart"/>
      <w:r w:rsidRPr="00786B4A">
        <w:rPr>
          <w:rFonts w:eastAsia="Times New Roman"/>
          <w:sz w:val="22"/>
          <w:szCs w:val="22"/>
        </w:rPr>
        <w:t>l’arpenteur</w:t>
      </w:r>
      <w:proofErr w:type="gramEnd"/>
      <w:r w:rsidRPr="00786B4A">
        <w:rPr>
          <w:rFonts w:eastAsia="Times New Roman"/>
          <w:sz w:val="22"/>
          <w:szCs w:val="22"/>
        </w:rPr>
        <w:t xml:space="preserve"> en chef du Canada.</w:t>
      </w:r>
    </w:p>
    <w:p w:rsidR="008F633E" w:rsidRPr="00786B4A" w:rsidRDefault="008F633E" w:rsidP="008F633E">
      <w:pPr>
        <w:spacing w:before="0"/>
        <w:ind w:left="1080" w:hanging="1080"/>
        <w:rPr>
          <w:rFonts w:eastAsia="Times New Roman"/>
          <w:sz w:val="22"/>
          <w:szCs w:val="22"/>
        </w:rPr>
      </w:pPr>
      <w:r w:rsidRPr="00786B4A">
        <w:rPr>
          <w:rFonts w:ascii="MS Mincho" w:eastAsia="MS Mincho" w:hAnsi="MS Mincho" w:cs="MS Mincho" w:hint="eastAsia"/>
          <w:sz w:val="22"/>
          <w:szCs w:val="22"/>
        </w:rPr>
        <w:t>❑</w:t>
      </w:r>
      <w:r w:rsidRPr="00786B4A">
        <w:rPr>
          <w:rFonts w:eastAsia="Times New Roman"/>
          <w:sz w:val="22"/>
          <w:szCs w:val="22"/>
        </w:rPr>
        <w:t xml:space="preserve"> </w:t>
      </w:r>
      <w:r w:rsidRPr="00786B4A">
        <w:rPr>
          <w:rFonts w:eastAsia="Times New Roman"/>
          <w:sz w:val="22"/>
          <w:szCs w:val="22"/>
        </w:rPr>
        <w:tab/>
      </w:r>
      <w:proofErr w:type="gramStart"/>
      <w:r w:rsidRPr="00786B4A">
        <w:rPr>
          <w:rFonts w:eastAsia="Times New Roman"/>
          <w:sz w:val="22"/>
          <w:szCs w:val="22"/>
        </w:rPr>
        <w:t>un</w:t>
      </w:r>
      <w:proofErr w:type="gramEnd"/>
      <w:r w:rsidRPr="00786B4A">
        <w:rPr>
          <w:rFonts w:eastAsia="Times New Roman"/>
          <w:sz w:val="22"/>
          <w:szCs w:val="22"/>
        </w:rPr>
        <w:t xml:space="preserve"> arpenteur qui a le consentement du titulaire d’un droit dans la parcelle (</w:t>
      </w:r>
      <w:r w:rsidRPr="00786B4A">
        <w:rPr>
          <w:rFonts w:eastAsia="Times New Roman"/>
          <w:i/>
          <w:iCs/>
          <w:sz w:val="22"/>
          <w:szCs w:val="22"/>
        </w:rPr>
        <w:t>annexez le consentement</w:t>
      </w:r>
      <w:r w:rsidRPr="00786B4A">
        <w:rPr>
          <w:rFonts w:eastAsia="Times New Roman"/>
          <w:sz w:val="22"/>
          <w:szCs w:val="22"/>
        </w:rPr>
        <w:t>).</w:t>
      </w:r>
    </w:p>
    <w:p w:rsidR="008F633E" w:rsidRPr="00786B4A" w:rsidRDefault="008F633E" w:rsidP="008F633E">
      <w:pPr>
        <w:tabs>
          <w:tab w:val="left" w:pos="1080"/>
        </w:tabs>
        <w:ind w:left="1080" w:hanging="1080"/>
        <w:rPr>
          <w:rFonts w:eastAsia="Times New Roman"/>
          <w:sz w:val="22"/>
          <w:szCs w:val="22"/>
        </w:rPr>
      </w:pPr>
      <w:r w:rsidRPr="00786B4A">
        <w:rPr>
          <w:rFonts w:eastAsia="Times New Roman"/>
          <w:bCs/>
          <w:sz w:val="22"/>
          <w:szCs w:val="22"/>
        </w:rPr>
        <w:t xml:space="preserve">3 </w:t>
      </w:r>
      <w:r w:rsidRPr="00786B4A">
        <w:rPr>
          <w:rFonts w:eastAsia="Times New Roman"/>
          <w:bCs/>
          <w:sz w:val="22"/>
          <w:szCs w:val="22"/>
        </w:rPr>
        <w:tab/>
      </w:r>
      <w:r w:rsidRPr="00786B4A">
        <w:rPr>
          <w:rFonts w:eastAsia="Times New Roman"/>
          <w:sz w:val="22"/>
          <w:szCs w:val="22"/>
        </w:rPr>
        <w:t>Le requérant sait qu’il est responsable de tous les frais, de toutes les charges et de toutes les dépenses de la présente demande et de tous ceux qui y sont accessoires et qu’il doit les payer, sauf si le registraire général l’ordonne autrement.</w:t>
      </w:r>
    </w:p>
    <w:p w:rsidR="008F633E" w:rsidRPr="00786B4A" w:rsidRDefault="008F633E" w:rsidP="008F633E">
      <w:pPr>
        <w:tabs>
          <w:tab w:val="left" w:pos="1080"/>
        </w:tabs>
        <w:rPr>
          <w:rFonts w:eastAsia="Times New Roman"/>
          <w:sz w:val="22"/>
          <w:szCs w:val="22"/>
        </w:rPr>
      </w:pPr>
      <w:r w:rsidRPr="00786B4A">
        <w:rPr>
          <w:rFonts w:eastAsia="Times New Roman"/>
          <w:bCs/>
          <w:sz w:val="22"/>
          <w:szCs w:val="22"/>
        </w:rPr>
        <w:t xml:space="preserve">4 </w:t>
      </w:r>
      <w:r w:rsidRPr="00786B4A">
        <w:rPr>
          <w:rFonts w:eastAsia="Times New Roman"/>
          <w:bCs/>
          <w:sz w:val="22"/>
          <w:szCs w:val="22"/>
        </w:rPr>
        <w:tab/>
      </w:r>
      <w:r w:rsidRPr="00786B4A">
        <w:rPr>
          <w:rFonts w:eastAsia="Times New Roman"/>
          <w:sz w:val="22"/>
          <w:szCs w:val="22"/>
        </w:rPr>
        <w:t>Le requérant désire procéder en (</w:t>
      </w:r>
      <w:r w:rsidRPr="00786B4A">
        <w:rPr>
          <w:rFonts w:eastAsia="Times New Roman"/>
          <w:i/>
          <w:iCs/>
          <w:sz w:val="22"/>
          <w:szCs w:val="22"/>
        </w:rPr>
        <w:t>cochez la case appropriée</w:t>
      </w:r>
      <w:r w:rsidRPr="00786B4A">
        <w:rPr>
          <w:rFonts w:eastAsia="Times New Roman"/>
          <w:sz w:val="22"/>
          <w:szCs w:val="22"/>
        </w:rPr>
        <w:t>)</w:t>
      </w:r>
    </w:p>
    <w:p w:rsidR="008F633E" w:rsidRPr="00786B4A" w:rsidRDefault="008F633E" w:rsidP="008F633E">
      <w:pPr>
        <w:tabs>
          <w:tab w:val="left" w:pos="1080"/>
        </w:tabs>
        <w:spacing w:before="0"/>
        <w:ind w:left="1080" w:hanging="1080"/>
        <w:rPr>
          <w:rFonts w:eastAsia="Times New Roman"/>
          <w:sz w:val="22"/>
          <w:szCs w:val="22"/>
        </w:rPr>
      </w:pPr>
      <w:r w:rsidRPr="00786B4A">
        <w:rPr>
          <w:rFonts w:ascii="MS Mincho" w:eastAsia="MS Mincho" w:hAnsi="MS Mincho" w:cs="MS Mincho" w:hint="eastAsia"/>
          <w:sz w:val="22"/>
          <w:szCs w:val="22"/>
        </w:rPr>
        <w:t>❑</w:t>
      </w:r>
      <w:r w:rsidRPr="00786B4A">
        <w:rPr>
          <w:rFonts w:eastAsia="Times New Roman"/>
          <w:sz w:val="22"/>
          <w:szCs w:val="22"/>
        </w:rPr>
        <w:t xml:space="preserve"> </w:t>
      </w:r>
      <w:r w:rsidRPr="00786B4A">
        <w:rPr>
          <w:rFonts w:eastAsia="Times New Roman"/>
          <w:sz w:val="22"/>
          <w:szCs w:val="22"/>
        </w:rPr>
        <w:tab/>
      </w:r>
      <w:proofErr w:type="gramStart"/>
      <w:r w:rsidRPr="00786B4A">
        <w:rPr>
          <w:rFonts w:eastAsia="Times New Roman"/>
          <w:sz w:val="22"/>
          <w:szCs w:val="22"/>
        </w:rPr>
        <w:t>langue</w:t>
      </w:r>
      <w:proofErr w:type="gramEnd"/>
      <w:r w:rsidRPr="00786B4A">
        <w:rPr>
          <w:rFonts w:eastAsia="Times New Roman"/>
          <w:sz w:val="22"/>
          <w:szCs w:val="22"/>
        </w:rPr>
        <w:t xml:space="preserve"> anglaise.</w:t>
      </w:r>
    </w:p>
    <w:p w:rsidR="008F633E" w:rsidRPr="00786B4A" w:rsidRDefault="008F633E" w:rsidP="008F633E">
      <w:pPr>
        <w:tabs>
          <w:tab w:val="left" w:pos="1080"/>
        </w:tabs>
        <w:spacing w:before="0"/>
        <w:ind w:left="1080" w:hanging="1080"/>
        <w:rPr>
          <w:rFonts w:eastAsia="Times New Roman"/>
          <w:sz w:val="22"/>
          <w:szCs w:val="22"/>
        </w:rPr>
      </w:pPr>
      <w:r w:rsidRPr="00786B4A">
        <w:rPr>
          <w:rFonts w:eastAsia="Times New Roman"/>
          <w:sz w:val="22"/>
          <w:szCs w:val="22"/>
        </w:rPr>
        <w:tab/>
        <w:t>OU</w:t>
      </w:r>
    </w:p>
    <w:p w:rsidR="008F633E" w:rsidRPr="00786B4A" w:rsidRDefault="008F633E" w:rsidP="008F633E">
      <w:pPr>
        <w:tabs>
          <w:tab w:val="left" w:pos="1080"/>
        </w:tabs>
        <w:spacing w:before="0"/>
        <w:rPr>
          <w:rFonts w:eastAsia="Times New Roman"/>
          <w:sz w:val="22"/>
          <w:szCs w:val="22"/>
        </w:rPr>
      </w:pPr>
      <w:r w:rsidRPr="00786B4A">
        <w:rPr>
          <w:rFonts w:ascii="MS Mincho" w:eastAsia="MS Mincho" w:hAnsi="MS Mincho" w:cs="MS Mincho" w:hint="eastAsia"/>
          <w:sz w:val="22"/>
          <w:szCs w:val="22"/>
        </w:rPr>
        <w:t>❑</w:t>
      </w:r>
      <w:r w:rsidRPr="00786B4A">
        <w:rPr>
          <w:rFonts w:eastAsia="Times New Roman"/>
          <w:sz w:val="22"/>
          <w:szCs w:val="22"/>
        </w:rPr>
        <w:t xml:space="preserve"> </w:t>
      </w:r>
      <w:r w:rsidRPr="00786B4A">
        <w:rPr>
          <w:rFonts w:eastAsia="Times New Roman"/>
          <w:sz w:val="22"/>
          <w:szCs w:val="22"/>
        </w:rPr>
        <w:tab/>
      </w:r>
      <w:proofErr w:type="gramStart"/>
      <w:r w:rsidRPr="00786B4A">
        <w:rPr>
          <w:rFonts w:eastAsia="Times New Roman"/>
          <w:sz w:val="22"/>
          <w:szCs w:val="22"/>
        </w:rPr>
        <w:t>langue</w:t>
      </w:r>
      <w:proofErr w:type="gramEnd"/>
      <w:r w:rsidRPr="00786B4A">
        <w:rPr>
          <w:rFonts w:eastAsia="Times New Roman"/>
          <w:sz w:val="22"/>
          <w:szCs w:val="22"/>
        </w:rPr>
        <w:t xml:space="preserve"> française.</w:t>
      </w:r>
    </w:p>
    <w:p w:rsidR="008F633E" w:rsidRPr="00786B4A" w:rsidRDefault="008F633E" w:rsidP="008F633E">
      <w:pPr>
        <w:tabs>
          <w:tab w:val="left" w:pos="1080"/>
        </w:tabs>
        <w:rPr>
          <w:rFonts w:eastAsia="Times New Roman"/>
          <w:sz w:val="22"/>
          <w:szCs w:val="22"/>
        </w:rPr>
      </w:pPr>
      <w:r w:rsidRPr="00786B4A">
        <w:rPr>
          <w:rFonts w:eastAsia="Times New Roman"/>
          <w:sz w:val="22"/>
          <w:szCs w:val="22"/>
        </w:rPr>
        <w:t>Fait à ____________________, le ____________20___.</w:t>
      </w:r>
    </w:p>
    <w:p w:rsidR="008F633E" w:rsidRPr="00786B4A" w:rsidRDefault="008F633E" w:rsidP="008F633E">
      <w:pPr>
        <w:tabs>
          <w:tab w:val="left" w:pos="1080"/>
          <w:tab w:val="left" w:pos="5490"/>
        </w:tabs>
        <w:rPr>
          <w:rFonts w:eastAsia="Times New Roman"/>
          <w:sz w:val="22"/>
          <w:szCs w:val="22"/>
        </w:rPr>
      </w:pPr>
      <w:r w:rsidRPr="00786B4A">
        <w:rPr>
          <w:rFonts w:eastAsia="Times New Roman"/>
          <w:sz w:val="22"/>
          <w:szCs w:val="22"/>
        </w:rPr>
        <w:t xml:space="preserve">_____________________ </w:t>
      </w:r>
      <w:r w:rsidRPr="00786B4A">
        <w:rPr>
          <w:rFonts w:eastAsia="Times New Roman"/>
          <w:sz w:val="22"/>
          <w:szCs w:val="22"/>
        </w:rPr>
        <w:tab/>
        <w:t>____________________</w:t>
      </w:r>
    </w:p>
    <w:p w:rsidR="008F633E" w:rsidRPr="00786B4A" w:rsidRDefault="008F633E" w:rsidP="008F633E">
      <w:pPr>
        <w:tabs>
          <w:tab w:val="left" w:pos="1080"/>
          <w:tab w:val="left" w:pos="5490"/>
        </w:tabs>
        <w:spacing w:before="0"/>
        <w:rPr>
          <w:rFonts w:eastAsia="Times New Roman"/>
          <w:sz w:val="22"/>
          <w:szCs w:val="22"/>
        </w:rPr>
      </w:pPr>
      <w:r w:rsidRPr="00786B4A">
        <w:rPr>
          <w:rFonts w:eastAsia="Times New Roman"/>
          <w:sz w:val="22"/>
          <w:szCs w:val="22"/>
        </w:rPr>
        <w:tab/>
        <w:t xml:space="preserve">Signature du témoin </w:t>
      </w:r>
      <w:r w:rsidRPr="00786B4A">
        <w:rPr>
          <w:rFonts w:eastAsia="Times New Roman"/>
          <w:sz w:val="22"/>
          <w:szCs w:val="22"/>
        </w:rPr>
        <w:tab/>
        <w:t xml:space="preserve">  Signature du requérant</w:t>
      </w:r>
    </w:p>
    <w:p w:rsidR="008F633E" w:rsidRPr="00786B4A" w:rsidRDefault="008F633E" w:rsidP="008F633E">
      <w:pPr>
        <w:tabs>
          <w:tab w:val="left" w:pos="1080"/>
        </w:tabs>
        <w:spacing w:before="0"/>
        <w:rPr>
          <w:rFonts w:eastAsia="Times New Roman"/>
          <w:bCs/>
          <w:sz w:val="22"/>
          <w:szCs w:val="22"/>
        </w:rPr>
      </w:pPr>
    </w:p>
    <w:p w:rsidR="008F633E" w:rsidRDefault="008F633E" w:rsidP="00507B96">
      <w:pPr>
        <w:tabs>
          <w:tab w:val="left" w:pos="1080"/>
        </w:tabs>
        <w:spacing w:before="0"/>
        <w:rPr>
          <w:rFonts w:eastAsiaTheme="minorHAnsi"/>
          <w:b/>
          <w:bdr w:val="none" w:sz="0" w:space="0" w:color="auto"/>
        </w:rPr>
      </w:pPr>
      <w:r w:rsidRPr="00786B4A">
        <w:rPr>
          <w:rFonts w:eastAsia="Times New Roman"/>
          <w:bCs/>
          <w:i/>
          <w:sz w:val="16"/>
          <w:szCs w:val="16"/>
        </w:rPr>
        <w:t>NOTE</w:t>
      </w:r>
      <w:r>
        <w:rPr>
          <w:rFonts w:eastAsia="Times New Roman"/>
          <w:bCs/>
          <w:i/>
          <w:sz w:val="16"/>
          <w:szCs w:val="16"/>
        </w:rPr>
        <w:t> :</w:t>
      </w:r>
      <w:r w:rsidRPr="00786B4A">
        <w:rPr>
          <w:rFonts w:eastAsia="Times New Roman"/>
          <w:bCs/>
          <w:i/>
          <w:sz w:val="16"/>
          <w:szCs w:val="16"/>
        </w:rPr>
        <w:t xml:space="preserve"> LA PRÉSENTE DEMANDE DOIT ÊTRE ACCOMPAGNÉE DE TOUTES LES COPIES DE PLANS D’ARPENTAGE, DES RENSEIGNEMENTS, DES DOCUMENTS ET DES AUTRES PIÈCES REQUIS EN VERTU DE LA LOI OU DES RÈGLEMENTS OU PAR LE REGISTRATEUR GÉNÉRAL, AINSI QUE DU DROIT PRESCRIT.</w:t>
      </w:r>
      <w:bookmarkStart w:id="122" w:name="_Toc444853205"/>
      <w:r>
        <w:br w:type="page"/>
      </w:r>
    </w:p>
    <w:p w:rsidR="008F633E" w:rsidRPr="00786B4A" w:rsidRDefault="008F633E" w:rsidP="008F633E">
      <w:pPr>
        <w:pStyle w:val="Actes3"/>
      </w:pPr>
      <w:r w:rsidRPr="00786B4A">
        <w:lastRenderedPageBreak/>
        <w:t>7 – Procuration</w:t>
      </w:r>
      <w:bookmarkEnd w:id="122"/>
    </w:p>
    <w:p w:rsidR="008F633E" w:rsidRPr="00786B4A" w:rsidRDefault="008F633E" w:rsidP="008F633E">
      <w:pPr>
        <w:pStyle w:val="Actes3"/>
      </w:pPr>
    </w:p>
    <w:p w:rsidR="008F633E" w:rsidRPr="00786B4A" w:rsidRDefault="008F633E" w:rsidP="008F633E">
      <w:pPr>
        <w:pStyle w:val="Actes4"/>
      </w:pPr>
      <w:bookmarkStart w:id="123" w:name="_Toc444853206"/>
      <w:r w:rsidRPr="00786B4A">
        <w:t>a) Exemple 1 – durée limitée pour un voyage</w:t>
      </w:r>
      <w:bookmarkEnd w:id="123"/>
    </w:p>
    <w:p w:rsidR="008F633E" w:rsidRPr="00786B4A" w:rsidRDefault="008F633E" w:rsidP="008F633E">
      <w:pPr>
        <w:pStyle w:val="Titre5"/>
        <w:keepNext w:val="0"/>
        <w:keepLines w:val="0"/>
        <w:numPr>
          <w:ilvl w:val="0"/>
          <w:numId w:val="0"/>
        </w:numPr>
        <w:spacing w:before="0"/>
        <w:rPr>
          <w:rFonts w:ascii="Times New Roman" w:hAnsi="Times New Roman" w:cs="Times New Roman"/>
          <w:color w:val="auto"/>
        </w:rPr>
      </w:pPr>
    </w:p>
    <w:p w:rsidR="008F633E" w:rsidRPr="00786B4A" w:rsidRDefault="008F633E" w:rsidP="008F633E">
      <w:pPr>
        <w:spacing w:before="0" w:line="276" w:lineRule="auto"/>
        <w:jc w:val="left"/>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rPr>
      </w:pPr>
      <w:r w:rsidRPr="00786B4A">
        <w:rPr>
          <w:rFonts w:eastAsia="PMingLiU"/>
          <w:b/>
          <w:bCs/>
          <w:smallCaps/>
        </w:rPr>
        <w:t>Procuration</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Je soussigné, [</w:t>
      </w:r>
      <w:r w:rsidRPr="00786B4A">
        <w:rPr>
          <w:rFonts w:eastAsia="PMingLiU"/>
          <w:i/>
          <w:iCs/>
        </w:rPr>
        <w:t>nom</w:t>
      </w:r>
      <w:r w:rsidRPr="00786B4A">
        <w:rPr>
          <w:rFonts w:eastAsia="PMingLiU"/>
        </w:rPr>
        <w:t>], domicilié au [</w:t>
      </w:r>
      <w:r w:rsidRPr="00786B4A">
        <w:rPr>
          <w:rFonts w:eastAsia="PMingLiU"/>
          <w:i/>
          <w:iCs/>
        </w:rPr>
        <w:t>adresse</w:t>
      </w:r>
      <w:r w:rsidRPr="00786B4A">
        <w:rPr>
          <w:rFonts w:eastAsia="PMingLiU"/>
        </w:rPr>
        <w:t>], à [</w:t>
      </w:r>
      <w:r w:rsidRPr="00786B4A">
        <w:rPr>
          <w:rFonts w:eastAsia="PMingLiU"/>
          <w:i/>
          <w:iCs/>
        </w:rPr>
        <w:t>municipalité</w:t>
      </w:r>
      <w:r w:rsidRPr="00786B4A">
        <w:rPr>
          <w:rFonts w:eastAsia="PMingLiU"/>
        </w:rPr>
        <w:t xml:space="preserve">], </w:t>
      </w:r>
      <w:proofErr w:type="gramStart"/>
      <w:r w:rsidRPr="00786B4A">
        <w:rPr>
          <w:rFonts w:eastAsia="PMingLiU"/>
        </w:rPr>
        <w:t>au</w:t>
      </w:r>
      <w:proofErr w:type="gramEnd"/>
      <w:r w:rsidRPr="00786B4A">
        <w:rPr>
          <w:rFonts w:eastAsia="PMingLiU"/>
        </w:rPr>
        <w:t xml:space="preserve"> [</w:t>
      </w:r>
      <w:r w:rsidRPr="00786B4A">
        <w:rPr>
          <w:rFonts w:eastAsia="PMingLiU"/>
          <w:i/>
          <w:iCs/>
        </w:rPr>
        <w:t>province</w:t>
      </w:r>
      <w:r w:rsidRPr="00786B4A">
        <w:rPr>
          <w:rFonts w:eastAsia="PMingLiU"/>
        </w:rPr>
        <w:t>]</w:t>
      </w:r>
      <w:r w:rsidRPr="00FA5A9A">
        <w:rPr>
          <w:rFonts w:eastAsia="PMingLiU"/>
          <w:iCs/>
        </w:rPr>
        <w:t>,</w:t>
      </w:r>
      <w:r w:rsidRPr="00786B4A">
        <w:rPr>
          <w:rFonts w:eastAsia="PMingLiU"/>
          <w:i/>
          <w:iCs/>
        </w:rPr>
        <w:t xml:space="preserve"> </w:t>
      </w:r>
      <w:r w:rsidRPr="00786B4A">
        <w:rPr>
          <w:rFonts w:eastAsia="PMingLiU"/>
        </w:rPr>
        <w:t>constitue [</w:t>
      </w:r>
      <w:r w:rsidRPr="00786B4A">
        <w:rPr>
          <w:rFonts w:eastAsia="PMingLiU"/>
          <w:i/>
          <w:iCs/>
        </w:rPr>
        <w:t>nom du fondé de pouvoir</w:t>
      </w:r>
      <w:r w:rsidRPr="00786B4A">
        <w:rPr>
          <w:rFonts w:eastAsia="PMingLiU"/>
        </w:rPr>
        <w:t>], de [</w:t>
      </w:r>
      <w:r w:rsidRPr="00786B4A">
        <w:rPr>
          <w:rFonts w:eastAsia="PMingLiU"/>
          <w:i/>
          <w:iCs/>
        </w:rPr>
        <w:t>adresse</w:t>
      </w:r>
      <w:r w:rsidRPr="00786B4A">
        <w:rPr>
          <w:rFonts w:eastAsia="PMingLiU"/>
        </w:rPr>
        <w:t>], [</w:t>
      </w:r>
      <w:r w:rsidRPr="00786B4A">
        <w:rPr>
          <w:rFonts w:eastAsia="PMingLiU"/>
          <w:i/>
          <w:iCs/>
        </w:rPr>
        <w:t>profession</w:t>
      </w:r>
      <w:r w:rsidRPr="00786B4A">
        <w:rPr>
          <w:rFonts w:eastAsia="PMingLiU"/>
        </w:rPr>
        <w:t>]</w:t>
      </w:r>
      <w:r w:rsidRPr="00FA5A9A">
        <w:rPr>
          <w:rFonts w:eastAsia="PMingLiU"/>
          <w:iCs/>
        </w:rPr>
        <w:t>,</w:t>
      </w:r>
      <w:r w:rsidRPr="00786B4A">
        <w:rPr>
          <w:rFonts w:eastAsia="PMingLiU"/>
          <w:i/>
          <w:iCs/>
        </w:rPr>
        <w:t xml:space="preserve"> </w:t>
      </w:r>
      <w:r w:rsidRPr="00786B4A">
        <w:rPr>
          <w:rFonts w:eastAsia="PMingLiU"/>
        </w:rPr>
        <w:t>mon fondé de pouvoir pour faire en mon nom et à son appréciation exclusive tout ce que je suis moi-même légalement habilité à faire, notamment</w:t>
      </w:r>
      <w:r>
        <w:rPr>
          <w:rFonts w:eastAsia="PMingLiU"/>
        </w:rPr>
        <w: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720" w:hanging="720"/>
        <w:rPr>
          <w:rFonts w:eastAsia="PMingLiU"/>
        </w:rPr>
      </w:pPr>
    </w:p>
    <w:p w:rsidR="008F633E" w:rsidRPr="00507B96" w:rsidRDefault="008F633E" w:rsidP="00507B96">
      <w:pPr>
        <w:pStyle w:val="SMAL7"/>
        <w:numPr>
          <w:ilvl w:val="6"/>
          <w:numId w:val="46"/>
        </w:numPr>
        <w:tabs>
          <w:tab w:val="left" w:pos="144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line="276" w:lineRule="auto"/>
        <w:ind w:left="720"/>
        <w:rPr>
          <w:rFonts w:eastAsia="PMingLiU"/>
          <w:lang w:val="fr-CA"/>
        </w:rPr>
      </w:pPr>
      <w:r w:rsidRPr="00786B4A">
        <w:rPr>
          <w:rFonts w:eastAsia="PMingLiU"/>
          <w:lang w:val="fr-CA"/>
        </w:rPr>
        <w:t>accomplir tous les actes nécessaires relativement à tout titre négociable ou valeur;</w:t>
      </w:r>
    </w:p>
    <w:p w:rsidR="008F633E" w:rsidRPr="00507B96" w:rsidRDefault="008F633E" w:rsidP="00507B96">
      <w:pPr>
        <w:pStyle w:val="SMAL7"/>
        <w:numPr>
          <w:ilvl w:val="6"/>
          <w:numId w:val="46"/>
        </w:numPr>
        <w:tabs>
          <w:tab w:val="left" w:pos="720"/>
          <w:tab w:val="left" w:pos="144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line="276" w:lineRule="auto"/>
        <w:ind w:left="720"/>
        <w:rPr>
          <w:rFonts w:eastAsia="PMingLiU"/>
          <w:lang w:val="fr-CA"/>
        </w:rPr>
      </w:pPr>
      <w:r w:rsidRPr="00786B4A">
        <w:rPr>
          <w:rFonts w:eastAsia="PMingLiU"/>
          <w:lang w:val="fr-CA"/>
        </w:rPr>
        <w:t>percevoir toute créance, et en donner reçu et quittance;</w:t>
      </w:r>
    </w:p>
    <w:p w:rsidR="008F633E" w:rsidRPr="00507B96" w:rsidRDefault="008F633E" w:rsidP="00507B96">
      <w:pPr>
        <w:pStyle w:val="SMAL7"/>
        <w:numPr>
          <w:ilvl w:val="6"/>
          <w:numId w:val="46"/>
        </w:numPr>
        <w:tabs>
          <w:tab w:val="left" w:pos="720"/>
          <w:tab w:val="left" w:pos="144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line="276" w:lineRule="auto"/>
        <w:ind w:left="720"/>
        <w:rPr>
          <w:rFonts w:eastAsia="PMingLiU"/>
          <w:lang w:val="fr-CA"/>
        </w:rPr>
      </w:pPr>
      <w:r w:rsidRPr="00786B4A">
        <w:rPr>
          <w:rFonts w:eastAsia="PMingLiU"/>
          <w:lang w:val="fr-CA"/>
        </w:rPr>
        <w:t>accomplir tous les actes nécessaires relativement aux biens immobiliers et aux droits fonciers afférents, et en particulier signer tous les documents requis dans le cadre de transactions immobilières;</w:t>
      </w:r>
    </w:p>
    <w:p w:rsidR="008F633E" w:rsidRPr="00786B4A" w:rsidRDefault="008F633E" w:rsidP="00507B96">
      <w:pPr>
        <w:pStyle w:val="SMAL7"/>
        <w:numPr>
          <w:ilvl w:val="6"/>
          <w:numId w:val="46"/>
        </w:numPr>
        <w:tabs>
          <w:tab w:val="left" w:pos="720"/>
          <w:tab w:val="left" w:pos="144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line="276" w:lineRule="auto"/>
        <w:ind w:left="720"/>
        <w:rPr>
          <w:rFonts w:eastAsia="PMingLiU"/>
          <w:lang w:val="fr-CA"/>
        </w:rPr>
      </w:pPr>
      <w:r w:rsidRPr="00786B4A">
        <w:rPr>
          <w:rFonts w:eastAsia="PMingLiU"/>
          <w:lang w:val="fr-CA"/>
        </w:rPr>
        <w:t>accomplir tous les actes nécessaires relativement aux hypothèques mobilières et immobilières.</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 xml:space="preserve">Je déclare que la présente procuration demeurera valable même si je devenais légalement incapable, au sens visé par le paragraphe 58.2(1) de la </w:t>
      </w:r>
      <w:r w:rsidRPr="00786B4A">
        <w:rPr>
          <w:rFonts w:eastAsia="PMingLiU"/>
          <w:i/>
          <w:iCs/>
        </w:rPr>
        <w:t>Loi sur les biens</w:t>
      </w:r>
      <w:r w:rsidRPr="00786B4A">
        <w:rPr>
          <w:rFonts w:eastAsia="PMingLiU"/>
        </w:rPr>
        <w:t>, L.R.N.-B. 1973, chap. P-19.</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La présente procuration deviendra caduque dès mon retour à domicile du voyage en [</w:t>
      </w:r>
      <w:r w:rsidRPr="00786B4A">
        <w:rPr>
          <w:rFonts w:eastAsia="PMingLiU"/>
          <w:i/>
          <w:iCs/>
        </w:rPr>
        <w:t>endroit</w:t>
      </w:r>
      <w:r w:rsidRPr="00786B4A">
        <w:rPr>
          <w:rFonts w:eastAsia="PMingLiU"/>
        </w:rPr>
        <w:t xml:space="preserve">] que j’entreprends vers </w:t>
      </w: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smallCaps/>
        </w:rPr>
        <w:t>Fait</w:t>
      </w:r>
      <w:r w:rsidRPr="00786B4A">
        <w:rPr>
          <w:rFonts w:eastAsia="PMingLiU"/>
        </w:rPr>
        <w:t xml:space="preserve"> à [</w:t>
      </w:r>
      <w:r w:rsidRPr="00786B4A">
        <w:rPr>
          <w:rFonts w:eastAsia="PMingLiU"/>
          <w:i/>
          <w:iCs/>
        </w:rPr>
        <w:t>municipalité</w:t>
      </w:r>
      <w:r w:rsidRPr="00786B4A">
        <w:rPr>
          <w:rFonts w:eastAsia="PMingLiU"/>
        </w:rPr>
        <w:t xml:space="preserve">] </w:t>
      </w:r>
      <w:proofErr w:type="gramStart"/>
      <w:r w:rsidRPr="00786B4A">
        <w:rPr>
          <w:rFonts w:eastAsia="PMingLiU"/>
        </w:rPr>
        <w:t>le</w:t>
      </w:r>
      <w:proofErr w:type="gramEnd"/>
      <w:r w:rsidRPr="00786B4A">
        <w:rPr>
          <w:rFonts w:eastAsia="PMingLiU"/>
        </w:rPr>
        <w:t xml:space="preserve"> [</w:t>
      </w:r>
      <w:r w:rsidRPr="00786B4A">
        <w:rPr>
          <w:rFonts w:eastAsia="PMingLiU"/>
          <w:i/>
          <w:iCs/>
        </w:rPr>
        <w:t>date</w:t>
      </w:r>
      <w:r w:rsidRPr="00786B4A">
        <w:rPr>
          <w:rFonts w:eastAsia="PMingLiU"/>
        </w:rPr>
        <w:t>].</w:t>
      </w:r>
    </w:p>
    <w:tbl>
      <w:tblPr>
        <w:tblW w:w="8824" w:type="dxa"/>
        <w:tblInd w:w="532" w:type="dxa"/>
        <w:tblCellMar>
          <w:left w:w="180" w:type="dxa"/>
          <w:right w:w="180" w:type="dxa"/>
        </w:tblCellMar>
        <w:tblLook w:val="0000" w:firstRow="0" w:lastRow="0" w:firstColumn="0" w:lastColumn="0" w:noHBand="0" w:noVBand="0"/>
      </w:tblPr>
      <w:tblGrid>
        <w:gridCol w:w="4324"/>
        <w:gridCol w:w="4500"/>
      </w:tblGrid>
      <w:tr w:rsidR="008F633E" w:rsidRPr="00786B4A" w:rsidTr="004559A2">
        <w:tc>
          <w:tcPr>
            <w:tcW w:w="4324"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u w:val="single"/>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u w:val="single"/>
              </w:rPr>
              <w:t xml:space="preserve">                                                       </w:t>
            </w:r>
            <w:r w:rsidRPr="00786B4A">
              <w:rPr>
                <w:rFonts w:eastAsia="PMingLiU"/>
                <w:u w:val="single"/>
              </w:rPr>
              <w:tab/>
              <w:t xml:space="preserve">  </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Signature du témoin</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u w:val="single"/>
              </w:rPr>
              <w:t xml:space="preserve">                                                       </w:t>
            </w:r>
            <w:r w:rsidRPr="00786B4A">
              <w:rPr>
                <w:rFonts w:eastAsia="PMingLiU"/>
                <w:u w:val="single"/>
              </w:rPr>
              <w:tab/>
              <w:t xml:space="preserve">  </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Nom du témoin</w:t>
            </w:r>
          </w:p>
        </w:tc>
        <w:tc>
          <w:tcPr>
            <w:tcW w:w="450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u w:val="single"/>
              </w:rPr>
            </w:pP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u w:val="single"/>
              </w:rPr>
            </w:pPr>
          </w:p>
          <w:p w:rsidR="008F633E" w:rsidRPr="00786B4A" w:rsidRDefault="008F633E" w:rsidP="004559A2">
            <w:pPr>
              <w:tabs>
                <w:tab w:val="left" w:pos="0"/>
                <w:tab w:val="left" w:pos="720"/>
                <w:tab w:val="left" w:pos="1440"/>
                <w:tab w:val="left" w:pos="2160"/>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u w:val="single"/>
              </w:rPr>
              <w:t xml:space="preserve">                                              </w:t>
            </w:r>
            <w:r w:rsidRPr="00786B4A">
              <w:rPr>
                <w:rFonts w:eastAsia="PMingLiU"/>
                <w:u w:val="single"/>
              </w:rPr>
              <w:tab/>
              <w:t xml:space="preserve">      </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786B4A">
              <w:rPr>
                <w:rFonts w:eastAsia="PMingLiU"/>
              </w:rPr>
              <w:t>Signature du mandant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c>
      </w:tr>
    </w:tbl>
    <w:p w:rsidR="008F633E" w:rsidRPr="00786B4A" w:rsidRDefault="008F633E" w:rsidP="008F633E">
      <w:pPr>
        <w:spacing w:before="0"/>
        <w:jc w:val="left"/>
      </w:pPr>
      <w:r w:rsidRPr="00786B4A">
        <w:br w:type="page"/>
      </w:r>
    </w:p>
    <w:p w:rsidR="008F633E" w:rsidRPr="00786B4A" w:rsidRDefault="008F633E" w:rsidP="008F633E">
      <w:pPr>
        <w:pStyle w:val="Actes4"/>
      </w:pPr>
      <w:bookmarkStart w:id="124" w:name="_Toc444853207"/>
      <w:r w:rsidRPr="00786B4A">
        <w:lastRenderedPageBreak/>
        <w:t>b) Exemple 2 – temporaire (date précise)</w:t>
      </w:r>
      <w:bookmarkEnd w:id="124"/>
    </w:p>
    <w:p w:rsidR="008F633E" w:rsidRPr="00786B4A" w:rsidRDefault="008F633E" w:rsidP="008F633E">
      <w:pPr>
        <w:pStyle w:val="Titre5"/>
        <w:keepNext w:val="0"/>
        <w:keepLines w:val="0"/>
        <w:numPr>
          <w:ilvl w:val="0"/>
          <w:numId w:val="0"/>
        </w:numPr>
        <w:spacing w:before="0"/>
        <w:rPr>
          <w:rFonts w:ascii="Times New Roman" w:hAnsi="Times New Roman" w:cs="Times New Roman"/>
          <w:color w:val="auto"/>
        </w:rPr>
      </w:pPr>
    </w:p>
    <w:p w:rsidR="008F633E" w:rsidRPr="00786B4A" w:rsidRDefault="008F633E" w:rsidP="008F633E">
      <w:pPr>
        <w:spacing w:before="0" w:line="276" w:lineRule="auto"/>
        <w:jc w:val="left"/>
        <w:rPr>
          <w:sz w:val="22"/>
          <w:szCs w:val="22"/>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mallCaps/>
          <w:sz w:val="22"/>
          <w:szCs w:val="22"/>
        </w:rPr>
      </w:pPr>
      <w:r w:rsidRPr="00786B4A">
        <w:rPr>
          <w:rFonts w:eastAsia="PMingLiU"/>
          <w:smallCaps/>
          <w:sz w:val="22"/>
          <w:szCs w:val="22"/>
        </w:rPr>
        <w:t>Canada</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mallCaps/>
          <w:sz w:val="22"/>
          <w:szCs w:val="22"/>
        </w:rPr>
      </w:pPr>
      <w:r w:rsidRPr="00786B4A">
        <w:rPr>
          <w:rFonts w:eastAsia="PMingLiU"/>
          <w:smallCaps/>
          <w:sz w:val="22"/>
          <w:szCs w:val="22"/>
        </w:rPr>
        <w:t>Province du Nouveau-Brunswick</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Comté de</w:t>
      </w:r>
      <w:r w:rsidRPr="00786B4A">
        <w:rPr>
          <w:rFonts w:eastAsia="PMingLiU"/>
          <w:sz w:val="22"/>
          <w:szCs w:val="22"/>
        </w:rPr>
        <w:t xml:space="preserve"> [</w:t>
      </w:r>
      <w:r w:rsidRPr="00786B4A">
        <w:rPr>
          <w:rFonts w:eastAsia="PMingLiU"/>
          <w:i/>
          <w:iCs/>
          <w:sz w:val="22"/>
          <w:szCs w:val="22"/>
        </w:rPr>
        <w:t>comté</w:t>
      </w:r>
      <w:r w:rsidRPr="00786B4A">
        <w:rPr>
          <w:rFonts w:eastAsia="PMingLiU"/>
          <w:sz w:val="22"/>
          <w:szCs w:val="22"/>
        </w:rPr>
        <w: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2"/>
          <w:szCs w:val="22"/>
          <w:u w:val="single"/>
        </w:rPr>
      </w:pPr>
      <w:r w:rsidRPr="00786B4A">
        <w:rPr>
          <w:rFonts w:eastAsia="PMingLiU"/>
          <w:b/>
          <w:bCs/>
          <w:smallCaps/>
          <w:sz w:val="22"/>
          <w:szCs w:val="22"/>
        </w:rPr>
        <w:t>Procuration</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2"/>
          <w:szCs w:val="22"/>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Sachez par les présentes</w:t>
      </w:r>
      <w:r w:rsidRPr="00786B4A">
        <w:rPr>
          <w:rFonts w:eastAsia="PMingLiU"/>
          <w:sz w:val="22"/>
          <w:szCs w:val="22"/>
        </w:rPr>
        <w:t xml:space="preserve"> que je, [</w:t>
      </w:r>
      <w:r w:rsidRPr="00786B4A">
        <w:rPr>
          <w:rFonts w:eastAsia="PMingLiU"/>
          <w:i/>
          <w:iCs/>
          <w:sz w:val="22"/>
          <w:szCs w:val="22"/>
        </w:rPr>
        <w:t>nom</w:t>
      </w:r>
      <w:r w:rsidRPr="00786B4A">
        <w:rPr>
          <w:rFonts w:eastAsia="PMingLiU"/>
          <w:sz w:val="22"/>
          <w:szCs w:val="22"/>
        </w:rPr>
        <w:t>], de la municipalité de [</w:t>
      </w:r>
      <w:r w:rsidRPr="00786B4A">
        <w:rPr>
          <w:rFonts w:eastAsia="PMingLiU"/>
          <w:i/>
          <w:iCs/>
          <w:sz w:val="22"/>
          <w:szCs w:val="22"/>
        </w:rPr>
        <w:t>municipalité</w:t>
      </w:r>
      <w:r w:rsidRPr="00786B4A">
        <w:rPr>
          <w:rFonts w:eastAsia="PMingLiU"/>
          <w:sz w:val="22"/>
          <w:szCs w:val="22"/>
        </w:rPr>
        <w:t>] et province de [</w:t>
      </w:r>
      <w:r w:rsidRPr="00786B4A">
        <w:rPr>
          <w:rFonts w:eastAsia="PMingLiU"/>
          <w:i/>
          <w:iCs/>
          <w:sz w:val="22"/>
          <w:szCs w:val="22"/>
        </w:rPr>
        <w:t>province</w:t>
      </w:r>
      <w:r w:rsidRPr="00786B4A">
        <w:rPr>
          <w:rFonts w:eastAsia="PMingLiU"/>
          <w:sz w:val="22"/>
          <w:szCs w:val="22"/>
        </w:rPr>
        <w:t>], constitue et nomme [</w:t>
      </w:r>
      <w:r w:rsidRPr="00786B4A">
        <w:rPr>
          <w:rFonts w:eastAsia="PMingLiU"/>
          <w:i/>
          <w:iCs/>
          <w:sz w:val="22"/>
          <w:szCs w:val="22"/>
        </w:rPr>
        <w:t>nom</w:t>
      </w:r>
      <w:r w:rsidRPr="00786B4A">
        <w:rPr>
          <w:rFonts w:eastAsia="PMingLiU"/>
          <w:sz w:val="22"/>
          <w:szCs w:val="22"/>
        </w:rPr>
        <w:t>], de [</w:t>
      </w:r>
      <w:r w:rsidRPr="00786B4A">
        <w:rPr>
          <w:rFonts w:eastAsia="PMingLiU"/>
          <w:i/>
          <w:iCs/>
          <w:sz w:val="22"/>
          <w:szCs w:val="22"/>
        </w:rPr>
        <w:t>endroit</w:t>
      </w:r>
      <w:r w:rsidRPr="00786B4A">
        <w:rPr>
          <w:rFonts w:eastAsia="PMingLiU"/>
          <w:sz w:val="22"/>
          <w:szCs w:val="22"/>
        </w:rPr>
        <w:t>], [</w:t>
      </w:r>
      <w:r w:rsidRPr="00786B4A">
        <w:rPr>
          <w:rFonts w:eastAsia="PMingLiU"/>
          <w:i/>
          <w:iCs/>
          <w:sz w:val="22"/>
          <w:szCs w:val="22"/>
        </w:rPr>
        <w:t>profession</w:t>
      </w:r>
      <w:r w:rsidRPr="00786B4A">
        <w:rPr>
          <w:rFonts w:eastAsia="PMingLiU"/>
          <w:sz w:val="22"/>
          <w:szCs w:val="22"/>
        </w:rPr>
        <w:t>],</w:t>
      </w:r>
      <w:r w:rsidRPr="00786B4A">
        <w:rPr>
          <w:rFonts w:eastAsia="PMingLiU"/>
          <w:i/>
          <w:iCs/>
          <w:sz w:val="22"/>
          <w:szCs w:val="22"/>
        </w:rPr>
        <w:t xml:space="preserve"> </w:t>
      </w:r>
      <w:r w:rsidRPr="00786B4A">
        <w:rPr>
          <w:rFonts w:eastAsia="PMingLiU"/>
          <w:sz w:val="22"/>
          <w:szCs w:val="22"/>
        </w:rPr>
        <w:t>mon fondé de pouvoir pour faire en mon nom tout ce que je pourrais faire si personnellement présent, notamment sans limiter la généralité de ce qui suit</w:t>
      </w:r>
      <w:r>
        <w:rPr>
          <w:rFonts w:eastAsia="PMingLiU"/>
          <w:sz w:val="22"/>
          <w:szCs w:val="22"/>
        </w:rPr>
        <w:t> :</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507B96">
      <w:pPr>
        <w:pStyle w:val="Paragraphedeliste"/>
        <w:numPr>
          <w:ilvl w:val="0"/>
          <w:numId w:val="47"/>
        </w:num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acheter, louer, vendre, gérer et améliorer mes biens réels; les hypothéquer ou les grever, céder et donner en garantie une hypothèque et en donner mainlevée, même partielle; retenir les services de mandataires ou préposés à ces fins, et remplacer ceux-ci;</w:t>
      </w:r>
    </w:p>
    <w:p w:rsidR="008F633E" w:rsidRPr="00786B4A" w:rsidRDefault="008F633E" w:rsidP="008F633E">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507B96">
      <w:pPr>
        <w:pStyle w:val="Paragraphedeliste"/>
        <w:numPr>
          <w:ilvl w:val="0"/>
          <w:numId w:val="47"/>
        </w:num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emprunter en tout temps et de temps en temps toute somme d’argent aux conditions et modalités qui s’imposent, sur le crédit de tout bien réel ou personnel qui m’appartient;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Je m’engage, en mon nom et en celui de mes héritiers, exécuteurs et administrateurs, à ratifier tous les actes de mon fondé de pouvoir, et de son ou ses substituts, accomplis conformément à la présente.</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Les pouvoirs conférés par la présente sont irrévocables pour une période de [</w:t>
      </w:r>
      <w:r w:rsidRPr="00786B4A">
        <w:rPr>
          <w:rFonts w:eastAsia="PMingLiU"/>
          <w:i/>
          <w:iCs/>
          <w:sz w:val="22"/>
          <w:szCs w:val="22"/>
        </w:rPr>
        <w:t>nombre</w:t>
      </w:r>
      <w:r w:rsidRPr="00786B4A">
        <w:rPr>
          <w:rFonts w:eastAsia="PMingLiU"/>
          <w:sz w:val="22"/>
          <w:szCs w:val="22"/>
        </w:rPr>
        <w:t>] jours de la date de la présente.</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 xml:space="preserve">Dans l’éventualité où je serais atteint d’incapacité mentale, cette procuration pourra être exercée par mon fondé de pouvoir et liera ainsi mes héritiers, exécuteurs et administrateurs pour tout acte pouvant par les présentes être accompli.  Je déclare que la présente procuration demeurera valable même si je devenais légalement incapable, au sens visé par le paragraphe 58.2(1) de la </w:t>
      </w:r>
      <w:r w:rsidRPr="00786B4A">
        <w:rPr>
          <w:rFonts w:eastAsia="PMingLiU"/>
          <w:i/>
          <w:iCs/>
          <w:sz w:val="22"/>
          <w:szCs w:val="22"/>
        </w:rPr>
        <w:t>Loi sur les biens</w:t>
      </w:r>
      <w:r w:rsidRPr="00786B4A">
        <w:rPr>
          <w:rFonts w:eastAsia="PMingLiU"/>
          <w:sz w:val="22"/>
          <w:szCs w:val="22"/>
        </w:rPr>
        <w:t>, L.R.N.-B. 1973, chap. P-19.</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 xml:space="preserve">Dans la présente, le contexte commande le genre et le nombre; le mot </w:t>
      </w:r>
      <w:proofErr w:type="gramStart"/>
      <w:r w:rsidRPr="00786B4A">
        <w:rPr>
          <w:rFonts w:eastAsia="PMingLiU"/>
          <w:sz w:val="22"/>
          <w:szCs w:val="22"/>
        </w:rPr>
        <w:t>personne s’entend</w:t>
      </w:r>
      <w:proofErr w:type="gramEnd"/>
      <w:r w:rsidRPr="00786B4A">
        <w:rPr>
          <w:rFonts w:eastAsia="PMingLiU"/>
          <w:sz w:val="22"/>
          <w:szCs w:val="22"/>
        </w:rPr>
        <w:t xml:space="preserve"> d’une personne morale ou physique et le mot banque s’entend en outre d’une compagnie de fiducie, caisse populaire et d’une personne.</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En foi de quoi</w:t>
      </w:r>
      <w:r w:rsidRPr="00786B4A">
        <w:rPr>
          <w:rFonts w:eastAsia="PMingLiU"/>
          <w:sz w:val="22"/>
          <w:szCs w:val="22"/>
        </w:rPr>
        <w:t xml:space="preserve">, j’ai apposé ma signature et mon sceau, </w:t>
      </w:r>
      <w:proofErr w:type="gramStart"/>
      <w:r w:rsidRPr="00786B4A">
        <w:rPr>
          <w:rFonts w:eastAsia="PMingLiU"/>
          <w:sz w:val="22"/>
          <w:szCs w:val="22"/>
        </w:rPr>
        <w:t>ce</w:t>
      </w:r>
      <w:proofErr w:type="gramEnd"/>
      <w:r w:rsidRPr="00786B4A">
        <w:rPr>
          <w:rFonts w:eastAsia="PMingLiU"/>
          <w:sz w:val="22"/>
          <w:szCs w:val="22"/>
        </w:rPr>
        <w:t xml:space="preserve"> [</w:t>
      </w:r>
      <w:r w:rsidRPr="00786B4A">
        <w:rPr>
          <w:rFonts w:eastAsia="PMingLiU"/>
          <w:i/>
          <w:iCs/>
          <w:sz w:val="22"/>
          <w:szCs w:val="22"/>
        </w:rPr>
        <w:t>date</w:t>
      </w:r>
      <w:r w:rsidRPr="00786B4A">
        <w:rPr>
          <w:rFonts w:eastAsia="PMingLiU"/>
          <w:sz w:val="22"/>
          <w:szCs w:val="22"/>
        </w:rPr>
        <w:t>].</w:t>
      </w:r>
    </w:p>
    <w:p w:rsidR="008F633E" w:rsidRPr="00786B4A" w:rsidRDefault="008F633E" w:rsidP="008F633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tbl>
      <w:tblPr>
        <w:tblW w:w="0" w:type="auto"/>
        <w:tblInd w:w="34" w:type="dxa"/>
        <w:tblCellMar>
          <w:left w:w="34" w:type="dxa"/>
          <w:right w:w="34" w:type="dxa"/>
        </w:tblCellMar>
        <w:tblLook w:val="0000" w:firstRow="0" w:lastRow="0" w:firstColumn="0" w:lastColumn="0" w:noHBand="0" w:noVBand="0"/>
      </w:tblPr>
      <w:tblGrid>
        <w:gridCol w:w="4320"/>
        <w:gridCol w:w="3241"/>
        <w:gridCol w:w="989"/>
      </w:tblGrid>
      <w:tr w:rsidR="008F633E" w:rsidRPr="00786B4A" w:rsidTr="004559A2">
        <w:tc>
          <w:tcPr>
            <w:tcW w:w="432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Signé, scellé et délivré</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en présence de</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4559A2">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742"/>
              <w:rPr>
                <w:rFonts w:eastAsia="PMingLiU"/>
                <w:sz w:val="22"/>
                <w:szCs w:val="22"/>
              </w:rPr>
            </w:pPr>
            <w:r w:rsidRPr="00786B4A">
              <w:rPr>
                <w:rFonts w:eastAsia="PMingLiU"/>
                <w:sz w:val="22"/>
                <w:szCs w:val="22"/>
              </w:rPr>
              <w:t>_________________________________</w:t>
            </w:r>
          </w:p>
        </w:tc>
        <w:tc>
          <w:tcPr>
            <w:tcW w:w="4230" w:type="dxa"/>
            <w:gridSpan w:val="2"/>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p>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)_____________________________________</w:t>
            </w:r>
          </w:p>
        </w:tc>
      </w:tr>
      <w:tr w:rsidR="008F633E" w:rsidRPr="00786B4A" w:rsidTr="004559A2">
        <w:trPr>
          <w:gridAfter w:val="1"/>
          <w:wAfter w:w="989" w:type="dxa"/>
        </w:trPr>
        <w:tc>
          <w:tcPr>
            <w:tcW w:w="4320"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Notaire - Province du [</w:t>
            </w:r>
            <w:r w:rsidRPr="00786B4A">
              <w:rPr>
                <w:rFonts w:eastAsia="PMingLiU"/>
                <w:i/>
                <w:iCs/>
                <w:sz w:val="22"/>
                <w:szCs w:val="22"/>
              </w:rPr>
              <w:t>province</w:t>
            </w:r>
            <w:r w:rsidRPr="00786B4A">
              <w:rPr>
                <w:rFonts w:eastAsia="PMingLiU"/>
                <w:sz w:val="22"/>
                <w:szCs w:val="22"/>
              </w:rPr>
              <w:t>]</w:t>
            </w:r>
          </w:p>
        </w:tc>
        <w:tc>
          <w:tcPr>
            <w:tcW w:w="3241" w:type="dxa"/>
            <w:tcBorders>
              <w:top w:val="single" w:sz="6" w:space="0" w:color="FFFFFF"/>
              <w:left w:val="single" w:sz="6" w:space="0" w:color="FFFFFF"/>
              <w:bottom w:val="single" w:sz="6" w:space="0" w:color="FFFFFF"/>
              <w:right w:val="single" w:sz="6" w:space="0" w:color="FFFFFF"/>
            </w:tcBorders>
          </w:tcPr>
          <w:p w:rsidR="008F633E" w:rsidRPr="00786B4A" w:rsidRDefault="008F633E" w:rsidP="004559A2">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roofErr w:type="gramStart"/>
            <w:r w:rsidRPr="00786B4A">
              <w:rPr>
                <w:rFonts w:eastAsia="PMingLiU"/>
                <w:sz w:val="22"/>
                <w:szCs w:val="22"/>
              </w:rPr>
              <w:t>)[</w:t>
            </w:r>
            <w:proofErr w:type="gramEnd"/>
            <w:r w:rsidRPr="00786B4A">
              <w:rPr>
                <w:rFonts w:eastAsia="PMingLiU"/>
                <w:i/>
                <w:iCs/>
                <w:sz w:val="22"/>
                <w:szCs w:val="22"/>
              </w:rPr>
              <w:t>Signataire</w:t>
            </w:r>
            <w:r w:rsidRPr="00786B4A">
              <w:rPr>
                <w:rFonts w:eastAsia="PMingLiU"/>
                <w:sz w:val="22"/>
                <w:szCs w:val="22"/>
              </w:rPr>
              <w:t>]</w:t>
            </w:r>
          </w:p>
        </w:tc>
      </w:tr>
    </w:tbl>
    <w:p w:rsidR="008F633E" w:rsidRDefault="008F633E" w:rsidP="00507B96">
      <w:pPr>
        <w:tabs>
          <w:tab w:val="right" w:pos="9360"/>
        </w:tabs>
        <w:spacing w:before="0" w:line="276" w:lineRule="auto"/>
        <w:jc w:val="right"/>
        <w:rPr>
          <w:rFonts w:eastAsiaTheme="minorHAnsi"/>
          <w:b/>
          <w:bdr w:val="none" w:sz="0" w:space="0" w:color="auto"/>
        </w:rPr>
      </w:pPr>
      <w:r w:rsidRPr="00786B4A">
        <w:rPr>
          <w:rFonts w:eastAsia="PMingLiU"/>
          <w:sz w:val="22"/>
          <w:szCs w:val="22"/>
        </w:rPr>
        <w:t>[</w:t>
      </w:r>
      <w:r w:rsidRPr="00786B4A">
        <w:rPr>
          <w:rFonts w:eastAsia="PMingLiU"/>
          <w:i/>
          <w:iCs/>
          <w:sz w:val="22"/>
          <w:szCs w:val="22"/>
        </w:rPr>
        <w:t>BARREAU</w:t>
      </w:r>
      <w:r w:rsidRPr="00786B4A">
        <w:rPr>
          <w:rFonts w:eastAsia="PMingLiU"/>
          <w:sz w:val="22"/>
          <w:szCs w:val="22"/>
        </w:rPr>
        <w:t>]</w:t>
      </w:r>
      <w:bookmarkStart w:id="125" w:name="_Toc444853208"/>
      <w:r>
        <w:br w:type="page"/>
      </w:r>
    </w:p>
    <w:p w:rsidR="008F633E" w:rsidRPr="00786B4A" w:rsidRDefault="008F633E" w:rsidP="008F633E">
      <w:pPr>
        <w:pStyle w:val="Actes2"/>
      </w:pPr>
      <w:r w:rsidRPr="00786B4A">
        <w:lastRenderedPageBreak/>
        <w:t>D - BAUX FONCIERS</w:t>
      </w:r>
      <w:bookmarkEnd w:id="125"/>
    </w:p>
    <w:p w:rsidR="008F633E" w:rsidRPr="00786B4A" w:rsidRDefault="008F633E" w:rsidP="008F633E">
      <w:pPr>
        <w:pStyle w:val="Actes2"/>
      </w:pPr>
    </w:p>
    <w:p w:rsidR="008F633E" w:rsidRPr="00786B4A" w:rsidRDefault="008F633E" w:rsidP="008F633E">
      <w:pPr>
        <w:pStyle w:val="Actes3"/>
      </w:pPr>
      <w:bookmarkStart w:id="126" w:name="_Toc444853209"/>
      <w:r w:rsidRPr="00786B4A">
        <w:t xml:space="preserve">1 - Bail (sur propriété foncière) </w:t>
      </w:r>
      <w:r w:rsidRPr="00786B4A">
        <w:noBreakHyphen/>
        <w:t xml:space="preserve"> Formule type A19</w:t>
      </w:r>
      <w:bookmarkEnd w:id="126"/>
      <w:r w:rsidRPr="00786B4A">
        <w:t xml:space="preserve"> </w:t>
      </w:r>
    </w:p>
    <w:p w:rsidR="008F633E" w:rsidRPr="00786B4A" w:rsidRDefault="008F633E" w:rsidP="008F633E">
      <w:pPr>
        <w:spacing w:before="0"/>
      </w:pP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jc w:val="left"/>
        <w:rPr>
          <w:bCs/>
        </w:rPr>
      </w:pP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jc w:val="left"/>
        <w:rPr>
          <w:bCs/>
        </w:rPr>
      </w:pPr>
      <w:r w:rsidRPr="00786B4A">
        <w:rPr>
          <w:bCs/>
        </w:rPr>
        <w:t>NID</w:t>
      </w:r>
      <w:r>
        <w:rPr>
          <w:bCs/>
        </w:rPr>
        <w:t> :</w:t>
      </w:r>
      <w:r w:rsidRPr="00786B4A">
        <w:rPr>
          <w:bCs/>
        </w:rPr>
        <w:t xml:space="preserve"> [NID]</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jc w:val="center"/>
        <w:rPr>
          <w:b/>
          <w:bCs/>
        </w:rPr>
      </w:pPr>
      <w:r w:rsidRPr="00786B4A">
        <w:rPr>
          <w:b/>
          <w:bCs/>
        </w:rPr>
        <w:t>Formule A19</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jc w:val="center"/>
        <w:rPr>
          <w:b/>
          <w:bCs/>
        </w:rPr>
      </w:pP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jc w:val="center"/>
        <w:rPr>
          <w:b/>
          <w:bCs/>
        </w:rPr>
      </w:pPr>
      <w:r w:rsidRPr="00786B4A">
        <w:rPr>
          <w:b/>
          <w:bCs/>
        </w:rPr>
        <w:t>BAIL</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jc w:val="center"/>
        <w:rPr>
          <w:bCs/>
        </w:rPr>
      </w:pPr>
      <w:r w:rsidRPr="00786B4A">
        <w:rPr>
          <w:bCs/>
          <w:i/>
          <w:iCs/>
        </w:rPr>
        <w:t>Loi sur les formules types de transferts du droit de propriété</w:t>
      </w:r>
      <w:r w:rsidRPr="00786B4A">
        <w:rPr>
          <w:bCs/>
        </w:rPr>
        <w:t xml:space="preserve">, </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jc w:val="center"/>
        <w:rPr>
          <w:bCs/>
        </w:rPr>
      </w:pPr>
      <w:r w:rsidRPr="00786B4A">
        <w:rPr>
          <w:bCs/>
        </w:rPr>
        <w:t>L.N.-B. 1980, ch.S-12.2, art.2</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jc w:val="left"/>
      </w:pP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rPr>
          <w:i/>
          <w:iCs/>
        </w:rPr>
      </w:pPr>
      <w:r w:rsidRPr="00786B4A">
        <w:t>Les parties au présent bail sont</w:t>
      </w:r>
      <w:r>
        <w:t> :</w:t>
      </w:r>
      <w:r w:rsidRPr="00786B4A">
        <w:t xml:space="preserve"> -</w:t>
      </w:r>
      <w:r w:rsidRPr="00786B4A">
        <w:rPr>
          <w:i/>
          <w:iCs/>
        </w:rPr>
        <w:t>AJOUTER LES PARTIES SUPPLÉMENTAIRES NÉCESSAIRES-</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proofErr w:type="gramStart"/>
      <w:r w:rsidRPr="00786B4A">
        <w:rPr>
          <w:u w:val="single"/>
        </w:rPr>
        <w:t>bailleur</w:t>
      </w:r>
      <w:r w:rsidRPr="00786B4A">
        <w:t xml:space="preserve"> ,</w:t>
      </w:r>
      <w:proofErr w:type="gramEnd"/>
      <w:r w:rsidRPr="00786B4A">
        <w:t xml:space="preserve"> de </w:t>
      </w:r>
      <w:r w:rsidRPr="00786B4A">
        <w:rPr>
          <w:u w:val="single"/>
        </w:rPr>
        <w:t>adresse</w:t>
      </w:r>
      <w:r w:rsidRPr="00786B4A">
        <w:t xml:space="preserve"> , </w:t>
      </w:r>
      <w:r w:rsidRPr="00786B4A">
        <w:rPr>
          <w:u w:val="single"/>
        </w:rPr>
        <w:t>profession ou autre moyen d’identification</w:t>
      </w:r>
      <w:r w:rsidRPr="00786B4A">
        <w:t xml:space="preserve"> , le « bailleur »</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proofErr w:type="gramStart"/>
      <w:r w:rsidRPr="00786B4A">
        <w:t>et</w:t>
      </w:r>
      <w:proofErr w:type="gramEnd"/>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proofErr w:type="gramStart"/>
      <w:r w:rsidRPr="00786B4A">
        <w:rPr>
          <w:u w:val="single"/>
        </w:rPr>
        <w:t>locataire</w:t>
      </w:r>
      <w:r w:rsidRPr="00786B4A">
        <w:t xml:space="preserve"> ,</w:t>
      </w:r>
      <w:proofErr w:type="gramEnd"/>
      <w:r w:rsidRPr="00786B4A">
        <w:t xml:space="preserve"> de </w:t>
      </w:r>
      <w:r w:rsidRPr="00786B4A">
        <w:rPr>
          <w:u w:val="single"/>
        </w:rPr>
        <w:t>adresse</w:t>
      </w:r>
      <w:r w:rsidRPr="00786B4A">
        <w:t xml:space="preserve"> , </w:t>
      </w:r>
      <w:r w:rsidRPr="00786B4A">
        <w:rPr>
          <w:u w:val="single"/>
        </w:rPr>
        <w:t>profession ou autre moyen d’identification</w:t>
      </w:r>
      <w:r w:rsidRPr="00786B4A">
        <w:t xml:space="preserve"> , le « locataire »</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r w:rsidRPr="00786B4A">
        <w:t>(Les énoncés, affidavits, déclarations statutaires ou autres documents qui constituent l’Annexe « D » ci-jointe font partie intégrante du présent bail.)</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r w:rsidRPr="00786B4A">
        <w:t>Le bailleur donne à bail au locataire les lieux décrits à l’Annexe « A » ci-jointe, aux conditions suivantes</w:t>
      </w:r>
      <w:r>
        <w:t> :</w:t>
      </w:r>
    </w:p>
    <w:p w:rsidR="008F633E"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p>
    <w:tbl>
      <w:tblPr>
        <w:tblStyle w:val="Grilledutableau"/>
        <w:tblW w:w="0" w:type="auto"/>
        <w:tblLook w:val="04A0" w:firstRow="1" w:lastRow="0" w:firstColumn="1" w:lastColumn="0" w:noHBand="0" w:noVBand="1"/>
      </w:tblPr>
      <w:tblGrid>
        <w:gridCol w:w="2898"/>
        <w:gridCol w:w="5958"/>
      </w:tblGrid>
      <w:tr w:rsidR="008F633E" w:rsidTr="004559A2">
        <w:tc>
          <w:tcPr>
            <w:tcW w:w="2898" w:type="dxa"/>
            <w:tcBorders>
              <w:top w:val="nil"/>
              <w:left w:val="nil"/>
              <w:bottom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r w:rsidRPr="00786B4A">
              <w:t>Durée</w:t>
            </w:r>
            <w:r>
              <w:t> :</w:t>
            </w:r>
          </w:p>
        </w:tc>
        <w:tc>
          <w:tcPr>
            <w:tcW w:w="5958" w:type="dxa"/>
            <w:tcBorders>
              <w:top w:val="nil"/>
              <w:left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p>
        </w:tc>
      </w:tr>
      <w:tr w:rsidR="008F633E" w:rsidTr="004559A2">
        <w:tc>
          <w:tcPr>
            <w:tcW w:w="2898" w:type="dxa"/>
            <w:tcBorders>
              <w:top w:val="nil"/>
              <w:left w:val="nil"/>
              <w:bottom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r w:rsidRPr="00786B4A">
              <w:t>Date d’entrée en vigueur</w:t>
            </w:r>
            <w:r>
              <w:t> :</w:t>
            </w:r>
          </w:p>
        </w:tc>
        <w:tc>
          <w:tcPr>
            <w:tcW w:w="5958" w:type="dxa"/>
            <w:tcBorders>
              <w:left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p>
        </w:tc>
      </w:tr>
      <w:tr w:rsidR="008F633E" w:rsidTr="004559A2">
        <w:tc>
          <w:tcPr>
            <w:tcW w:w="2898" w:type="dxa"/>
            <w:tcBorders>
              <w:top w:val="nil"/>
              <w:left w:val="nil"/>
              <w:bottom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r w:rsidRPr="00786B4A">
              <w:t>(Date d’expiration</w:t>
            </w:r>
            <w:r>
              <w:t> :</w:t>
            </w:r>
          </w:p>
        </w:tc>
        <w:tc>
          <w:tcPr>
            <w:tcW w:w="5958" w:type="dxa"/>
            <w:tcBorders>
              <w:left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p>
        </w:tc>
      </w:tr>
      <w:tr w:rsidR="008F633E" w:rsidTr="004559A2">
        <w:tc>
          <w:tcPr>
            <w:tcW w:w="2898" w:type="dxa"/>
            <w:tcBorders>
              <w:top w:val="nil"/>
              <w:left w:val="nil"/>
              <w:bottom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r w:rsidRPr="00786B4A">
              <w:t>(Loyer</w:t>
            </w:r>
            <w:r>
              <w:t> :</w:t>
            </w:r>
          </w:p>
        </w:tc>
        <w:tc>
          <w:tcPr>
            <w:tcW w:w="5958" w:type="dxa"/>
            <w:tcBorders>
              <w:left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p>
        </w:tc>
      </w:tr>
      <w:tr w:rsidR="008F633E" w:rsidTr="004559A2">
        <w:tc>
          <w:tcPr>
            <w:tcW w:w="2898" w:type="dxa"/>
            <w:tcBorders>
              <w:top w:val="nil"/>
              <w:left w:val="nil"/>
              <w:bottom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r w:rsidRPr="00786B4A">
              <w:t>(Loyer supplémentaire</w:t>
            </w:r>
            <w:r>
              <w:t> :</w:t>
            </w:r>
          </w:p>
        </w:tc>
        <w:tc>
          <w:tcPr>
            <w:tcW w:w="5958" w:type="dxa"/>
            <w:tcBorders>
              <w:left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p>
        </w:tc>
      </w:tr>
      <w:tr w:rsidR="008F633E" w:rsidTr="004559A2">
        <w:tc>
          <w:tcPr>
            <w:tcW w:w="2898" w:type="dxa"/>
            <w:tcBorders>
              <w:top w:val="nil"/>
              <w:left w:val="nil"/>
              <w:bottom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r w:rsidRPr="00786B4A">
              <w:t>(Paiements</w:t>
            </w:r>
            <w:r>
              <w:t> :</w:t>
            </w:r>
          </w:p>
        </w:tc>
        <w:tc>
          <w:tcPr>
            <w:tcW w:w="5958" w:type="dxa"/>
            <w:tcBorders>
              <w:left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p>
        </w:tc>
      </w:tr>
      <w:tr w:rsidR="008F633E" w:rsidTr="004559A2">
        <w:tc>
          <w:tcPr>
            <w:tcW w:w="2898" w:type="dxa"/>
            <w:tcBorders>
              <w:top w:val="nil"/>
              <w:left w:val="nil"/>
              <w:bottom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r w:rsidRPr="00786B4A">
              <w:t>(Dates des paiements</w:t>
            </w:r>
            <w:r>
              <w:t> :</w:t>
            </w:r>
          </w:p>
        </w:tc>
        <w:tc>
          <w:tcPr>
            <w:tcW w:w="5958" w:type="dxa"/>
            <w:tcBorders>
              <w:left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p>
        </w:tc>
      </w:tr>
      <w:tr w:rsidR="008F633E" w:rsidTr="004559A2">
        <w:tc>
          <w:tcPr>
            <w:tcW w:w="2898" w:type="dxa"/>
            <w:tcBorders>
              <w:top w:val="nil"/>
              <w:left w:val="nil"/>
              <w:bottom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r w:rsidRPr="00786B4A">
              <w:t>(Lieu des paiements</w:t>
            </w:r>
            <w:r>
              <w:t> :</w:t>
            </w:r>
          </w:p>
        </w:tc>
        <w:tc>
          <w:tcPr>
            <w:tcW w:w="5958" w:type="dxa"/>
            <w:tcBorders>
              <w:left w:val="nil"/>
              <w:right w:val="nil"/>
            </w:tcBorders>
          </w:tcPr>
          <w:p w:rsidR="008F633E" w:rsidRDefault="008F633E" w:rsidP="004559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p>
        </w:tc>
      </w:tr>
    </w:tbl>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r w:rsidRPr="00786B4A">
        <w:t>Le présent bail contient les engagements et conditions qui figurent</w:t>
      </w:r>
      <w:r>
        <w:t> :</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jc w:val="center"/>
        <w:rPr>
          <w:i/>
          <w:iCs/>
        </w:rPr>
      </w:pPr>
      <w:r w:rsidRPr="00786B4A">
        <w:rPr>
          <w:i/>
          <w:iCs/>
        </w:rPr>
        <w:t>-RAYER LES MENTIONS INUTILES-</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ind w:left="720" w:hanging="720"/>
      </w:pPr>
      <w:r w:rsidRPr="00786B4A">
        <w:t>a)</w:t>
      </w:r>
      <w:r w:rsidRPr="00786B4A">
        <w:tab/>
        <w:t xml:space="preserve">dans le </w:t>
      </w:r>
      <w:r w:rsidRPr="00786B4A">
        <w:rPr>
          <w:i/>
          <w:iCs/>
        </w:rPr>
        <w:t>Règlement sur les baux - Loi sur les formules types de transferts du droit de propriété</w:t>
      </w:r>
      <w:r w:rsidRPr="00786B4A">
        <w:t>, et à l’Annexe « B » ci-jointe;</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ind w:left="720" w:hanging="720"/>
      </w:pP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ind w:left="720" w:hanging="720"/>
      </w:pPr>
      <w:r w:rsidRPr="00786B4A">
        <w:t>b)</w:t>
      </w:r>
      <w:r w:rsidRPr="00786B4A">
        <w:tab/>
        <w:t>à l’Annexe « C » ci-jointe;</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ind w:left="720" w:hanging="720"/>
      </w:pP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ind w:left="720" w:hanging="720"/>
      </w:pPr>
      <w:r w:rsidRPr="00786B4A">
        <w:t>c)</w:t>
      </w:r>
      <w:r w:rsidRPr="00786B4A">
        <w:tab/>
        <w:t>dans un document déposé au bureau de l’enregistrement du comté de __________________________ sous le numéro ___________________;</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ind w:left="720" w:hanging="720"/>
      </w:pPr>
      <w:r w:rsidRPr="00786B4A">
        <w:lastRenderedPageBreak/>
        <w:t>d)</w:t>
      </w:r>
      <w:r w:rsidRPr="00786B4A">
        <w:tab/>
        <w:t xml:space="preserve">dans une entente passée entre les parties portant la date </w:t>
      </w:r>
      <w:r w:rsidRPr="00786B4A">
        <w:rPr>
          <w:u w:val="single"/>
        </w:rPr>
        <w:t>jour</w:t>
      </w:r>
      <w:r w:rsidRPr="00786B4A">
        <w:t xml:space="preserve"> </w:t>
      </w:r>
      <w:r w:rsidRPr="00786B4A">
        <w:rPr>
          <w:u w:val="single"/>
        </w:rPr>
        <w:t>mois</w:t>
      </w:r>
      <w:r w:rsidRPr="00786B4A">
        <w:t xml:space="preserve"> 20___, et identifiée comme étant incorporée dans le présent bail.</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r w:rsidRPr="00786B4A">
        <w:t xml:space="preserve">(Le conjoint du bailleur est partie au présent instrument et consent à la présente aliénation aux fins de l’article 19 de la </w:t>
      </w:r>
      <w:r w:rsidRPr="00786B4A">
        <w:rPr>
          <w:i/>
          <w:iCs/>
        </w:rPr>
        <w:t>Loi sur les biens matrimoniaux</w:t>
      </w:r>
      <w:r w:rsidRPr="00786B4A">
        <w:t>.)</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r w:rsidRPr="00786B4A">
        <w:t xml:space="preserve">Fait le </w:t>
      </w:r>
      <w:r w:rsidRPr="00786B4A">
        <w:rPr>
          <w:u w:val="single"/>
        </w:rPr>
        <w:t>jour</w:t>
      </w:r>
      <w:r w:rsidRPr="00786B4A">
        <w:t xml:space="preserve"> </w:t>
      </w:r>
      <w:r w:rsidRPr="00786B4A">
        <w:rPr>
          <w:u w:val="single"/>
        </w:rPr>
        <w:t>mois</w:t>
      </w:r>
      <w:r w:rsidRPr="00786B4A">
        <w:t xml:space="preserve"> 20___.</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jc w:val="left"/>
      </w:pP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tabs>
          <w:tab w:val="left" w:pos="3613"/>
        </w:tabs>
        <w:autoSpaceDE w:val="0"/>
        <w:autoSpaceDN w:val="0"/>
        <w:adjustRightInd w:val="0"/>
        <w:spacing w:before="0"/>
        <w:jc w:val="left"/>
      </w:pPr>
      <w:r w:rsidRPr="00786B4A">
        <w:t>SIGNÉ, SCELLÉ ET REMIS            )</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jc w:val="left"/>
      </w:pPr>
      <w:proofErr w:type="gramStart"/>
      <w:r w:rsidRPr="00786B4A">
        <w:t>en</w:t>
      </w:r>
      <w:proofErr w:type="gramEnd"/>
      <w:r w:rsidRPr="00786B4A">
        <w:t xml:space="preserve"> présence de</w:t>
      </w:r>
      <w:r>
        <w:t> :</w:t>
      </w:r>
      <w:r w:rsidRPr="00786B4A">
        <w:tab/>
      </w:r>
      <w:r w:rsidRPr="00786B4A">
        <w:tab/>
      </w:r>
      <w:r w:rsidRPr="00786B4A">
        <w:tab/>
        <w:t xml:space="preserve"> ) </w:t>
      </w:r>
      <w:r w:rsidRPr="00786B4A">
        <w:rPr>
          <w:u w:val="single"/>
        </w:rPr>
        <w:t>Bailleur</w:t>
      </w:r>
      <w:r w:rsidRPr="00786B4A">
        <w:rPr>
          <w:u w:val="single"/>
        </w:rPr>
        <w:tab/>
      </w:r>
      <w:r w:rsidRPr="00786B4A">
        <w:rPr>
          <w:u w:val="single"/>
        </w:rPr>
        <w:tab/>
      </w:r>
      <w:r w:rsidRPr="00786B4A">
        <w:rPr>
          <w:u w:val="single"/>
        </w:rPr>
        <w:tab/>
      </w:r>
      <w:r w:rsidRPr="00786B4A">
        <w:t xml:space="preserve"> SJ</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jc w:val="left"/>
      </w:pPr>
      <w:r w:rsidRPr="00786B4A">
        <w:tab/>
      </w:r>
      <w:r w:rsidRPr="00786B4A">
        <w:tab/>
      </w:r>
      <w:r w:rsidRPr="00786B4A">
        <w:tab/>
      </w:r>
      <w:r w:rsidRPr="00786B4A">
        <w:tab/>
      </w:r>
      <w:r w:rsidRPr="00786B4A">
        <w:tab/>
        <w:t xml:space="preserve"> )</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jc w:val="left"/>
      </w:pPr>
      <w:r w:rsidRPr="00786B4A">
        <w:rPr>
          <w:u w:val="single"/>
        </w:rPr>
        <w:tab/>
      </w:r>
      <w:r w:rsidRPr="00786B4A">
        <w:rPr>
          <w:u w:val="single"/>
        </w:rPr>
        <w:tab/>
      </w:r>
      <w:r w:rsidRPr="00786B4A">
        <w:rPr>
          <w:u w:val="single"/>
        </w:rPr>
        <w:tab/>
      </w:r>
      <w:r w:rsidRPr="00786B4A">
        <w:rPr>
          <w:u w:val="single"/>
        </w:rPr>
        <w:tab/>
      </w:r>
      <w:r w:rsidRPr="00786B4A">
        <w:rPr>
          <w:u w:val="single"/>
        </w:rPr>
        <w:tab/>
      </w:r>
      <w:r w:rsidRPr="00786B4A">
        <w:t xml:space="preserve"> ) </w:t>
      </w:r>
      <w:r w:rsidRPr="00786B4A">
        <w:rPr>
          <w:u w:val="single"/>
        </w:rPr>
        <w:t>Locataire</w:t>
      </w:r>
      <w:r w:rsidRPr="00786B4A">
        <w:rPr>
          <w:u w:val="single"/>
        </w:rPr>
        <w:tab/>
      </w:r>
      <w:r w:rsidRPr="00786B4A">
        <w:rPr>
          <w:u w:val="single"/>
        </w:rPr>
        <w:tab/>
      </w:r>
      <w:r w:rsidRPr="00786B4A">
        <w:rPr>
          <w:u w:val="single"/>
        </w:rPr>
        <w:tab/>
      </w:r>
      <w:r w:rsidRPr="00786B4A">
        <w:t xml:space="preserve"> SJ</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jc w:val="left"/>
      </w:pP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jc w:val="left"/>
        <w:rPr>
          <w:b/>
          <w:i/>
        </w:rPr>
      </w:pPr>
    </w:p>
    <w:p w:rsidR="008F633E" w:rsidRPr="00786B4A" w:rsidRDefault="008F633E" w:rsidP="008F633E">
      <w:r w:rsidRPr="00786B4A">
        <w:rPr>
          <w:b/>
          <w:bCs/>
        </w:rPr>
        <w:br w:type="page"/>
      </w:r>
    </w:p>
    <w:p w:rsidR="008F633E" w:rsidRPr="00786B4A" w:rsidRDefault="008F633E" w:rsidP="008F633E">
      <w:pPr>
        <w:pStyle w:val="Actes3"/>
      </w:pPr>
      <w:bookmarkStart w:id="127" w:name="_Toc444853210"/>
      <w:r w:rsidRPr="00786B4A">
        <w:lastRenderedPageBreak/>
        <w:t>2 - Bail – Ministère des Ressources naturelles (avec conditions)</w:t>
      </w:r>
      <w:bookmarkEnd w:id="127"/>
    </w:p>
    <w:p w:rsidR="008F633E" w:rsidRPr="00786B4A" w:rsidRDefault="008F633E" w:rsidP="008F633E">
      <w:pPr>
        <w:spacing w:before="0"/>
      </w:pPr>
    </w:p>
    <w:p w:rsidR="008F633E" w:rsidRPr="00786B4A" w:rsidRDefault="008F633E" w:rsidP="008F633E">
      <w:pPr>
        <w:tabs>
          <w:tab w:val="left" w:pos="-720"/>
          <w:tab w:val="left" w:pos="0"/>
        </w:tabs>
        <w:suppressAutoHyphens/>
        <w:spacing w:before="0" w:line="276" w:lineRule="auto"/>
        <w:ind w:right="36"/>
        <w:jc w:val="left"/>
        <w:rPr>
          <w:spacing w:val="-3"/>
          <w:sz w:val="22"/>
          <w:szCs w:val="22"/>
        </w:rPr>
      </w:pPr>
      <w:r w:rsidRPr="00786B4A">
        <w:rPr>
          <w:spacing w:val="-3"/>
          <w:sz w:val="22"/>
          <w:szCs w:val="22"/>
        </w:rPr>
        <w:t>N/Réf.</w:t>
      </w:r>
      <w:r>
        <w:rPr>
          <w:spacing w:val="-3"/>
          <w:sz w:val="22"/>
          <w:szCs w:val="22"/>
        </w:rPr>
        <w:t> :</w:t>
      </w:r>
      <w:r w:rsidRPr="00786B4A">
        <w:rPr>
          <w:spacing w:val="-3"/>
          <w:sz w:val="22"/>
          <w:szCs w:val="22"/>
        </w:rPr>
        <w:t xml:space="preserve"> </w:t>
      </w:r>
      <w:r w:rsidRPr="00786B4A">
        <w:rPr>
          <w:sz w:val="22"/>
          <w:szCs w:val="22"/>
        </w:rPr>
        <w:t>__________</w:t>
      </w:r>
    </w:p>
    <w:p w:rsidR="008F633E" w:rsidRPr="00786B4A" w:rsidRDefault="008F633E" w:rsidP="008F633E">
      <w:pPr>
        <w:tabs>
          <w:tab w:val="center" w:pos="4608"/>
        </w:tabs>
        <w:suppressAutoHyphens/>
        <w:spacing w:before="0" w:line="276" w:lineRule="auto"/>
        <w:jc w:val="left"/>
        <w:rPr>
          <w:spacing w:val="20"/>
          <w:sz w:val="22"/>
          <w:szCs w:val="22"/>
        </w:rPr>
      </w:pPr>
      <w:r w:rsidRPr="00786B4A">
        <w:rPr>
          <w:spacing w:val="20"/>
          <w:sz w:val="22"/>
          <w:szCs w:val="22"/>
        </w:rPr>
        <w:t>NID</w:t>
      </w:r>
      <w:r>
        <w:rPr>
          <w:spacing w:val="20"/>
          <w:sz w:val="22"/>
          <w:szCs w:val="22"/>
        </w:rPr>
        <w:t> :</w:t>
      </w:r>
      <w:r w:rsidRPr="00786B4A">
        <w:rPr>
          <w:spacing w:val="20"/>
          <w:sz w:val="22"/>
          <w:szCs w:val="22"/>
        </w:rPr>
        <w:t xml:space="preserve"> Voir Annexe «A»</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jc w:val="center"/>
        <w:rPr>
          <w:b/>
          <w:bCs/>
          <w:sz w:val="22"/>
          <w:szCs w:val="22"/>
        </w:rPr>
      </w:pPr>
      <w:r w:rsidRPr="00786B4A">
        <w:rPr>
          <w:b/>
          <w:bCs/>
          <w:sz w:val="22"/>
          <w:szCs w:val="22"/>
        </w:rPr>
        <w:t>Formule A19</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jc w:val="center"/>
        <w:rPr>
          <w:b/>
          <w:bCs/>
          <w:sz w:val="22"/>
          <w:szCs w:val="22"/>
        </w:rPr>
      </w:pPr>
      <w:r w:rsidRPr="00786B4A">
        <w:rPr>
          <w:b/>
          <w:bCs/>
          <w:sz w:val="22"/>
          <w:szCs w:val="22"/>
        </w:rPr>
        <w:t>BAIL</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jc w:val="center"/>
        <w:rPr>
          <w:bCs/>
          <w:sz w:val="22"/>
          <w:szCs w:val="22"/>
        </w:rPr>
      </w:pPr>
      <w:r w:rsidRPr="00786B4A">
        <w:rPr>
          <w:bCs/>
          <w:i/>
          <w:iCs/>
          <w:sz w:val="22"/>
          <w:szCs w:val="22"/>
        </w:rPr>
        <w:t>Loi sur les formules types de transferts du droit de propriété</w:t>
      </w:r>
      <w:r w:rsidRPr="00786B4A">
        <w:rPr>
          <w:bCs/>
          <w:sz w:val="22"/>
          <w:szCs w:val="22"/>
        </w:rPr>
        <w:t xml:space="preserve">, </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jc w:val="center"/>
        <w:rPr>
          <w:bCs/>
          <w:sz w:val="22"/>
          <w:szCs w:val="22"/>
        </w:rPr>
      </w:pPr>
      <w:r w:rsidRPr="00786B4A">
        <w:rPr>
          <w:bCs/>
          <w:sz w:val="22"/>
          <w:szCs w:val="22"/>
        </w:rPr>
        <w:t>L.N.-B. 1980, ch.</w:t>
      </w:r>
      <w:r>
        <w:rPr>
          <w:bCs/>
          <w:sz w:val="22"/>
          <w:szCs w:val="22"/>
        </w:rPr>
        <w:t xml:space="preserve"> </w:t>
      </w:r>
      <w:r w:rsidRPr="00786B4A">
        <w:rPr>
          <w:bCs/>
          <w:sz w:val="22"/>
          <w:szCs w:val="22"/>
        </w:rPr>
        <w:t>S-12.2, art.2</w:t>
      </w:r>
    </w:p>
    <w:p w:rsidR="008F633E" w:rsidRPr="00786B4A" w:rsidRDefault="008F633E" w:rsidP="008F633E">
      <w:pPr>
        <w:tabs>
          <w:tab w:val="left" w:pos="-720"/>
        </w:tabs>
        <w:suppressAutoHyphens/>
        <w:spacing w:before="0" w:line="276" w:lineRule="auto"/>
        <w:rPr>
          <w:b/>
          <w:spacing w:val="-3"/>
          <w:sz w:val="22"/>
          <w:szCs w:val="22"/>
        </w:rPr>
      </w:pPr>
    </w:p>
    <w:p w:rsidR="008F633E" w:rsidRPr="00786B4A" w:rsidRDefault="008F633E" w:rsidP="008F633E">
      <w:pPr>
        <w:tabs>
          <w:tab w:val="left" w:pos="-720"/>
        </w:tabs>
        <w:suppressAutoHyphens/>
        <w:spacing w:before="0" w:line="276" w:lineRule="auto"/>
        <w:rPr>
          <w:spacing w:val="-3"/>
          <w:sz w:val="22"/>
          <w:szCs w:val="22"/>
        </w:rPr>
      </w:pPr>
      <w:r w:rsidRPr="00786B4A">
        <w:rPr>
          <w:spacing w:val="-3"/>
          <w:sz w:val="22"/>
          <w:szCs w:val="22"/>
        </w:rPr>
        <w:t>Les parties au présent bail sont</w:t>
      </w:r>
      <w:r>
        <w:rPr>
          <w:spacing w:val="-3"/>
          <w:sz w:val="22"/>
          <w:szCs w:val="22"/>
        </w:rPr>
        <w:t> :</w:t>
      </w:r>
    </w:p>
    <w:p w:rsidR="008F633E" w:rsidRPr="00786B4A" w:rsidRDefault="008F633E" w:rsidP="008F633E">
      <w:pPr>
        <w:tabs>
          <w:tab w:val="left" w:pos="-720"/>
        </w:tabs>
        <w:suppressAutoHyphens/>
        <w:spacing w:before="0" w:line="276" w:lineRule="auto"/>
        <w:rPr>
          <w:spacing w:val="-3"/>
          <w:sz w:val="22"/>
          <w:szCs w:val="22"/>
        </w:rPr>
      </w:pPr>
    </w:p>
    <w:p w:rsidR="008F633E" w:rsidRPr="00786B4A" w:rsidRDefault="008F633E" w:rsidP="00507B96">
      <w:pPr>
        <w:suppressAutoHyphens/>
        <w:spacing w:before="0" w:line="276" w:lineRule="auto"/>
        <w:rPr>
          <w:spacing w:val="-3"/>
          <w:sz w:val="22"/>
          <w:szCs w:val="22"/>
        </w:rPr>
      </w:pPr>
      <w:r w:rsidRPr="00786B4A">
        <w:rPr>
          <w:spacing w:val="-3"/>
          <w:sz w:val="22"/>
          <w:szCs w:val="22"/>
        </w:rPr>
        <w:t>SA MAJESTÉ LA REINE DU CHEF DE LA PROVINCE DU NOUVEAU-BRUNSWICK, représentée par le ministre des Ressources naturelles de la province du Nouveau-Brunswick, ayant un bureau au Centre forestier de Hugh John Flemming, Fredericton, Nouveau-Brunswick, le « bailleur »</w:t>
      </w:r>
    </w:p>
    <w:p w:rsidR="008F633E" w:rsidRPr="00786B4A" w:rsidRDefault="008F633E" w:rsidP="008F633E">
      <w:pPr>
        <w:tabs>
          <w:tab w:val="left" w:pos="-720"/>
        </w:tabs>
        <w:suppressAutoHyphens/>
        <w:spacing w:before="0" w:line="276" w:lineRule="auto"/>
        <w:rPr>
          <w:spacing w:val="-3"/>
          <w:sz w:val="22"/>
          <w:szCs w:val="22"/>
        </w:rPr>
      </w:pPr>
    </w:p>
    <w:p w:rsidR="008F633E" w:rsidRPr="00786B4A" w:rsidRDefault="008F633E" w:rsidP="008F633E">
      <w:pPr>
        <w:tabs>
          <w:tab w:val="left" w:pos="-720"/>
        </w:tabs>
        <w:suppressAutoHyphens/>
        <w:spacing w:before="0" w:line="276" w:lineRule="auto"/>
        <w:rPr>
          <w:i/>
          <w:iCs/>
          <w:spacing w:val="-3"/>
          <w:sz w:val="22"/>
          <w:szCs w:val="22"/>
        </w:rPr>
      </w:pPr>
      <w:proofErr w:type="gramStart"/>
      <w:r w:rsidRPr="00786B4A">
        <w:rPr>
          <w:spacing w:val="-3"/>
          <w:sz w:val="22"/>
          <w:szCs w:val="22"/>
        </w:rPr>
        <w:t>et</w:t>
      </w:r>
      <w:proofErr w:type="gramEnd"/>
    </w:p>
    <w:p w:rsidR="008F633E" w:rsidRPr="00786B4A" w:rsidRDefault="008F633E" w:rsidP="008F633E">
      <w:pPr>
        <w:tabs>
          <w:tab w:val="left" w:pos="-720"/>
        </w:tabs>
        <w:suppressAutoHyphens/>
        <w:spacing w:before="0" w:line="276" w:lineRule="auto"/>
        <w:rPr>
          <w:spacing w:val="-3"/>
          <w:sz w:val="22"/>
          <w:szCs w:val="22"/>
        </w:rPr>
      </w:pPr>
    </w:p>
    <w:p w:rsidR="008F633E" w:rsidRPr="00786B4A" w:rsidRDefault="008F633E" w:rsidP="008F633E">
      <w:pPr>
        <w:tabs>
          <w:tab w:val="left" w:pos="-720"/>
        </w:tabs>
        <w:suppressAutoHyphens/>
        <w:spacing w:before="0" w:line="276" w:lineRule="auto"/>
        <w:rPr>
          <w:spacing w:val="-3"/>
          <w:sz w:val="22"/>
          <w:szCs w:val="22"/>
        </w:rPr>
      </w:pPr>
      <w:r w:rsidRPr="00786B4A">
        <w:rPr>
          <w:spacing w:val="-3"/>
          <w:sz w:val="22"/>
          <w:szCs w:val="22"/>
        </w:rPr>
        <w:t>[</w:t>
      </w:r>
      <w:proofErr w:type="gramStart"/>
      <w:r w:rsidRPr="00786B4A">
        <w:rPr>
          <w:i/>
          <w:spacing w:val="-3"/>
          <w:sz w:val="22"/>
          <w:szCs w:val="22"/>
        </w:rPr>
        <w:t>nom</w:t>
      </w:r>
      <w:proofErr w:type="gramEnd"/>
      <w:r w:rsidRPr="00786B4A">
        <w:rPr>
          <w:spacing w:val="-3"/>
          <w:sz w:val="22"/>
          <w:szCs w:val="22"/>
        </w:rPr>
        <w:t>], de [</w:t>
      </w:r>
      <w:r w:rsidRPr="00786B4A">
        <w:rPr>
          <w:i/>
          <w:spacing w:val="-3"/>
          <w:sz w:val="22"/>
          <w:szCs w:val="22"/>
        </w:rPr>
        <w:t>adresse</w:t>
      </w:r>
      <w:r w:rsidRPr="00786B4A">
        <w:rPr>
          <w:spacing w:val="-3"/>
          <w:sz w:val="22"/>
          <w:szCs w:val="22"/>
        </w:rPr>
        <w:t>], [</w:t>
      </w:r>
      <w:r w:rsidRPr="00786B4A">
        <w:rPr>
          <w:i/>
          <w:spacing w:val="-3"/>
          <w:sz w:val="22"/>
          <w:szCs w:val="22"/>
        </w:rPr>
        <w:t>ville</w:t>
      </w:r>
      <w:r w:rsidRPr="00786B4A">
        <w:rPr>
          <w:spacing w:val="-3"/>
          <w:sz w:val="22"/>
          <w:szCs w:val="22"/>
        </w:rPr>
        <w:t>], NB, [</w:t>
      </w:r>
      <w:r w:rsidRPr="00786B4A">
        <w:rPr>
          <w:i/>
          <w:spacing w:val="-3"/>
          <w:sz w:val="22"/>
          <w:szCs w:val="22"/>
        </w:rPr>
        <w:t>code postal</w:t>
      </w:r>
      <w:r w:rsidRPr="00786B4A">
        <w:rPr>
          <w:spacing w:val="-3"/>
          <w:sz w:val="22"/>
          <w:szCs w:val="22"/>
        </w:rPr>
        <w:t>], le « concessionnaire »</w:t>
      </w:r>
    </w:p>
    <w:p w:rsidR="008F633E" w:rsidRPr="00786B4A" w:rsidRDefault="008F633E" w:rsidP="008F633E">
      <w:pPr>
        <w:tabs>
          <w:tab w:val="left" w:pos="-720"/>
        </w:tabs>
        <w:suppressAutoHyphens/>
        <w:spacing w:before="0" w:line="276" w:lineRule="auto"/>
        <w:rPr>
          <w:spacing w:val="-3"/>
          <w:sz w:val="22"/>
          <w:szCs w:val="22"/>
        </w:rPr>
      </w:pPr>
    </w:p>
    <w:p w:rsidR="008F633E" w:rsidRPr="00786B4A" w:rsidRDefault="008F633E" w:rsidP="008F633E">
      <w:pPr>
        <w:tabs>
          <w:tab w:val="left" w:pos="-720"/>
        </w:tabs>
        <w:suppressAutoHyphens/>
        <w:spacing w:before="0" w:line="276" w:lineRule="auto"/>
        <w:rPr>
          <w:spacing w:val="-3"/>
          <w:sz w:val="22"/>
          <w:szCs w:val="22"/>
        </w:rPr>
      </w:pPr>
      <w:r w:rsidRPr="00786B4A">
        <w:rPr>
          <w:spacing w:val="-3"/>
          <w:sz w:val="22"/>
          <w:szCs w:val="22"/>
        </w:rPr>
        <w:t>S’il y a plusieurs concessionnaires, ceux-ci doivent détenir le bien-fonds et les dépendances cédés à titre de propriétaires conjoints.</w:t>
      </w:r>
    </w:p>
    <w:p w:rsidR="008F633E" w:rsidRPr="00786B4A" w:rsidRDefault="008F633E" w:rsidP="008F633E">
      <w:pPr>
        <w:tabs>
          <w:tab w:val="left" w:pos="-720"/>
        </w:tabs>
        <w:suppressAutoHyphens/>
        <w:spacing w:before="0" w:line="276" w:lineRule="auto"/>
        <w:rPr>
          <w:spacing w:val="-3"/>
          <w:sz w:val="22"/>
          <w:szCs w:val="22"/>
        </w:rPr>
      </w:pPr>
    </w:p>
    <w:p w:rsidR="008F633E" w:rsidRPr="00786B4A" w:rsidRDefault="008F633E" w:rsidP="008F633E">
      <w:pPr>
        <w:tabs>
          <w:tab w:val="left" w:pos="-720"/>
        </w:tabs>
        <w:suppressAutoHyphens/>
        <w:spacing w:before="0" w:line="276" w:lineRule="auto"/>
        <w:rPr>
          <w:spacing w:val="-3"/>
          <w:sz w:val="22"/>
          <w:szCs w:val="22"/>
        </w:rPr>
      </w:pPr>
      <w:r w:rsidRPr="00786B4A">
        <w:rPr>
          <w:spacing w:val="-3"/>
          <w:sz w:val="22"/>
          <w:szCs w:val="22"/>
        </w:rPr>
        <w:t>Le bailleur donne à bail au concessionnaire les lieux décrits à l’Annexe « A » ci-jointe, aux conditions suivantes</w:t>
      </w:r>
      <w:r>
        <w:rPr>
          <w:spacing w:val="-3"/>
          <w:sz w:val="22"/>
          <w:szCs w:val="22"/>
        </w:rPr>
        <w:t> :</w:t>
      </w:r>
    </w:p>
    <w:p w:rsidR="008F633E" w:rsidRPr="00786B4A" w:rsidRDefault="008F633E" w:rsidP="008F633E">
      <w:pPr>
        <w:tabs>
          <w:tab w:val="left" w:pos="0"/>
          <w:tab w:val="left" w:pos="144"/>
          <w:tab w:val="left" w:pos="720"/>
        </w:tabs>
        <w:suppressAutoHyphens/>
        <w:spacing w:before="0" w:line="276" w:lineRule="auto"/>
        <w:rPr>
          <w:spacing w:val="-3"/>
          <w:sz w:val="22"/>
          <w:szCs w:val="22"/>
        </w:rPr>
      </w:pPr>
    </w:p>
    <w:p w:rsidR="008F633E" w:rsidRPr="00786B4A" w:rsidRDefault="008F633E" w:rsidP="008F633E">
      <w:pPr>
        <w:tabs>
          <w:tab w:val="left" w:pos="0"/>
          <w:tab w:val="left" w:pos="144"/>
          <w:tab w:val="left" w:pos="4680"/>
        </w:tabs>
        <w:suppressAutoHyphens/>
        <w:spacing w:before="0" w:line="276" w:lineRule="auto"/>
        <w:rPr>
          <w:spacing w:val="-3"/>
          <w:sz w:val="22"/>
          <w:szCs w:val="22"/>
        </w:rPr>
      </w:pPr>
      <w:r w:rsidRPr="00786B4A">
        <w:rPr>
          <w:spacing w:val="-3"/>
          <w:sz w:val="22"/>
          <w:szCs w:val="22"/>
        </w:rPr>
        <w:t>Durée</w:t>
      </w:r>
      <w:r>
        <w:rPr>
          <w:spacing w:val="-3"/>
          <w:sz w:val="22"/>
          <w:szCs w:val="22"/>
        </w:rPr>
        <w:t> :</w:t>
      </w:r>
      <w:r w:rsidRPr="00786B4A">
        <w:rPr>
          <w:spacing w:val="-3"/>
          <w:sz w:val="22"/>
          <w:szCs w:val="22"/>
        </w:rPr>
        <w:tab/>
        <w:t>_____ ans</w:t>
      </w:r>
    </w:p>
    <w:p w:rsidR="008F633E" w:rsidRPr="00786B4A" w:rsidRDefault="008F633E" w:rsidP="008F633E">
      <w:pPr>
        <w:tabs>
          <w:tab w:val="left" w:pos="0"/>
          <w:tab w:val="left" w:pos="144"/>
          <w:tab w:val="left" w:pos="4680"/>
        </w:tabs>
        <w:suppressAutoHyphens/>
        <w:spacing w:before="0" w:line="276" w:lineRule="auto"/>
        <w:rPr>
          <w:spacing w:val="-3"/>
          <w:sz w:val="22"/>
          <w:szCs w:val="22"/>
        </w:rPr>
      </w:pPr>
      <w:r w:rsidRPr="00786B4A">
        <w:rPr>
          <w:spacing w:val="-3"/>
          <w:sz w:val="22"/>
          <w:szCs w:val="22"/>
        </w:rPr>
        <w:t>Date d’entrée en vigueur</w:t>
      </w:r>
      <w:r>
        <w:rPr>
          <w:spacing w:val="-3"/>
          <w:sz w:val="22"/>
          <w:szCs w:val="22"/>
        </w:rPr>
        <w:t> :</w:t>
      </w:r>
      <w:r w:rsidRPr="00786B4A">
        <w:rPr>
          <w:spacing w:val="-3"/>
          <w:sz w:val="22"/>
          <w:szCs w:val="22"/>
        </w:rPr>
        <w:tab/>
        <w:t>_____</w:t>
      </w:r>
    </w:p>
    <w:p w:rsidR="008F633E" w:rsidRPr="00786B4A" w:rsidRDefault="008F633E" w:rsidP="008F633E">
      <w:pPr>
        <w:tabs>
          <w:tab w:val="left" w:pos="0"/>
          <w:tab w:val="left" w:pos="144"/>
          <w:tab w:val="left" w:pos="4680"/>
        </w:tabs>
        <w:suppressAutoHyphens/>
        <w:spacing w:before="0" w:line="276" w:lineRule="auto"/>
        <w:rPr>
          <w:spacing w:val="-3"/>
          <w:sz w:val="22"/>
          <w:szCs w:val="22"/>
        </w:rPr>
      </w:pPr>
      <w:r w:rsidRPr="00786B4A">
        <w:rPr>
          <w:spacing w:val="-3"/>
          <w:sz w:val="22"/>
          <w:szCs w:val="22"/>
        </w:rPr>
        <w:t>Date d’expiration</w:t>
      </w:r>
      <w:r>
        <w:rPr>
          <w:spacing w:val="-3"/>
          <w:sz w:val="22"/>
          <w:szCs w:val="22"/>
        </w:rPr>
        <w:t> :</w:t>
      </w:r>
      <w:r w:rsidRPr="00786B4A">
        <w:rPr>
          <w:spacing w:val="-3"/>
          <w:sz w:val="22"/>
          <w:szCs w:val="22"/>
        </w:rPr>
        <w:tab/>
        <w:t>_____</w:t>
      </w:r>
    </w:p>
    <w:p w:rsidR="008F633E" w:rsidRPr="00786B4A" w:rsidRDefault="008F633E" w:rsidP="008F633E">
      <w:pPr>
        <w:tabs>
          <w:tab w:val="left" w:pos="0"/>
          <w:tab w:val="left" w:pos="144"/>
          <w:tab w:val="left" w:pos="4680"/>
        </w:tabs>
        <w:suppressAutoHyphens/>
        <w:spacing w:before="0" w:line="276" w:lineRule="auto"/>
        <w:rPr>
          <w:spacing w:val="-3"/>
          <w:sz w:val="22"/>
          <w:szCs w:val="22"/>
        </w:rPr>
      </w:pPr>
      <w:r w:rsidRPr="00786B4A">
        <w:rPr>
          <w:spacing w:val="-3"/>
          <w:sz w:val="22"/>
          <w:szCs w:val="22"/>
        </w:rPr>
        <w:t>Loyer</w:t>
      </w:r>
      <w:r>
        <w:rPr>
          <w:spacing w:val="-3"/>
          <w:sz w:val="22"/>
          <w:szCs w:val="22"/>
        </w:rPr>
        <w:t> :</w:t>
      </w:r>
      <w:r w:rsidRPr="00786B4A">
        <w:rPr>
          <w:spacing w:val="-3"/>
          <w:sz w:val="22"/>
          <w:szCs w:val="22"/>
        </w:rPr>
        <w:tab/>
        <w:t>Selon l’annexe « C »</w:t>
      </w:r>
    </w:p>
    <w:p w:rsidR="008F633E" w:rsidRPr="00786B4A" w:rsidRDefault="008F633E" w:rsidP="008F633E">
      <w:pPr>
        <w:tabs>
          <w:tab w:val="left" w:pos="0"/>
          <w:tab w:val="left" w:pos="144"/>
          <w:tab w:val="left" w:pos="720"/>
        </w:tabs>
        <w:suppressAutoHyphens/>
        <w:spacing w:before="0" w:line="276" w:lineRule="auto"/>
        <w:rPr>
          <w:spacing w:val="-3"/>
          <w:sz w:val="22"/>
          <w:szCs w:val="22"/>
        </w:rPr>
      </w:pPr>
    </w:p>
    <w:p w:rsidR="008F633E" w:rsidRPr="00786B4A" w:rsidRDefault="008F633E" w:rsidP="008F633E">
      <w:pPr>
        <w:tabs>
          <w:tab w:val="left" w:pos="0"/>
          <w:tab w:val="left" w:pos="144"/>
          <w:tab w:val="left" w:pos="720"/>
        </w:tabs>
        <w:suppressAutoHyphens/>
        <w:spacing w:before="0" w:line="276" w:lineRule="auto"/>
        <w:rPr>
          <w:spacing w:val="-3"/>
          <w:sz w:val="22"/>
          <w:szCs w:val="22"/>
        </w:rPr>
      </w:pPr>
      <w:r w:rsidRPr="00786B4A">
        <w:rPr>
          <w:spacing w:val="-3"/>
          <w:sz w:val="22"/>
          <w:szCs w:val="22"/>
        </w:rPr>
        <w:t>Le présent bail contient les engagements et conditions qui figurent à l’Annexe « C » ci-jointe;</w:t>
      </w:r>
    </w:p>
    <w:p w:rsidR="008F633E" w:rsidRPr="00786B4A" w:rsidRDefault="008F633E" w:rsidP="008F633E">
      <w:pPr>
        <w:tabs>
          <w:tab w:val="left" w:pos="0"/>
          <w:tab w:val="left" w:pos="144"/>
          <w:tab w:val="left" w:pos="720"/>
        </w:tabs>
        <w:suppressAutoHyphens/>
        <w:spacing w:before="0" w:line="276" w:lineRule="auto"/>
        <w:rPr>
          <w:spacing w:val="-3"/>
          <w:sz w:val="22"/>
          <w:szCs w:val="22"/>
        </w:rPr>
      </w:pPr>
    </w:p>
    <w:p w:rsidR="008F633E" w:rsidRPr="00786B4A" w:rsidRDefault="008F633E" w:rsidP="008F633E">
      <w:pPr>
        <w:tabs>
          <w:tab w:val="left" w:pos="0"/>
          <w:tab w:val="left" w:pos="144"/>
          <w:tab w:val="left" w:pos="720"/>
        </w:tabs>
        <w:suppressAutoHyphens/>
        <w:spacing w:before="0" w:line="276" w:lineRule="auto"/>
        <w:rPr>
          <w:spacing w:val="-3"/>
          <w:sz w:val="22"/>
          <w:szCs w:val="22"/>
        </w:rPr>
      </w:pPr>
      <w:r w:rsidRPr="00786B4A">
        <w:rPr>
          <w:spacing w:val="-3"/>
          <w:sz w:val="22"/>
          <w:szCs w:val="22"/>
        </w:rPr>
        <w:t xml:space="preserve">Fait le  </w:t>
      </w:r>
      <w:r w:rsidRPr="00786B4A">
        <w:rPr>
          <w:sz w:val="22"/>
          <w:szCs w:val="22"/>
        </w:rPr>
        <w:t>____</w:t>
      </w:r>
      <w:r w:rsidRPr="00786B4A">
        <w:rPr>
          <w:spacing w:val="-3"/>
          <w:sz w:val="22"/>
          <w:szCs w:val="22"/>
        </w:rPr>
        <w:t>.</w:t>
      </w:r>
    </w:p>
    <w:p w:rsidR="008F633E" w:rsidRPr="00786B4A" w:rsidRDefault="008F633E" w:rsidP="008F633E">
      <w:pPr>
        <w:tabs>
          <w:tab w:val="left" w:pos="0"/>
          <w:tab w:val="left" w:pos="144"/>
          <w:tab w:val="left" w:pos="720"/>
        </w:tabs>
        <w:suppressAutoHyphens/>
        <w:spacing w:before="0" w:line="276" w:lineRule="auto"/>
        <w:rPr>
          <w:spacing w:val="-3"/>
          <w:sz w:val="22"/>
          <w:szCs w:val="22"/>
        </w:rPr>
      </w:pPr>
    </w:p>
    <w:p w:rsidR="008F633E" w:rsidRPr="00786B4A" w:rsidRDefault="008F633E" w:rsidP="008F633E">
      <w:pPr>
        <w:tabs>
          <w:tab w:val="left" w:pos="0"/>
          <w:tab w:val="left" w:pos="144"/>
          <w:tab w:val="left" w:pos="720"/>
        </w:tabs>
        <w:suppressAutoHyphens/>
        <w:spacing w:before="0" w:line="276" w:lineRule="auto"/>
        <w:rPr>
          <w:spacing w:val="-3"/>
          <w:sz w:val="22"/>
          <w:szCs w:val="22"/>
        </w:rPr>
      </w:pPr>
      <w:r w:rsidRPr="00786B4A">
        <w:rPr>
          <w:spacing w:val="-3"/>
          <w:sz w:val="22"/>
          <w:szCs w:val="22"/>
        </w:rPr>
        <w:t>SIGNÉ, SCELLÉ ET REMIS</w:t>
      </w:r>
      <w:r w:rsidRPr="00786B4A">
        <w:rPr>
          <w:spacing w:val="-3"/>
          <w:sz w:val="22"/>
          <w:szCs w:val="22"/>
        </w:rPr>
        <w:tab/>
      </w:r>
      <w:r w:rsidRPr="00786B4A">
        <w:rPr>
          <w:spacing w:val="-3"/>
          <w:sz w:val="22"/>
          <w:szCs w:val="22"/>
        </w:rPr>
        <w:tab/>
        <w:t xml:space="preserve"> ) SA MAJESTÉ LA REINE DU CHEF DE LA</w:t>
      </w:r>
    </w:p>
    <w:p w:rsidR="008F633E" w:rsidRPr="00786B4A" w:rsidRDefault="008F633E" w:rsidP="008F633E">
      <w:pPr>
        <w:tabs>
          <w:tab w:val="left" w:pos="0"/>
          <w:tab w:val="left" w:pos="144"/>
          <w:tab w:val="left" w:pos="720"/>
        </w:tabs>
        <w:suppressAutoHyphens/>
        <w:spacing w:before="0" w:line="276" w:lineRule="auto"/>
        <w:rPr>
          <w:spacing w:val="-3"/>
          <w:sz w:val="22"/>
          <w:szCs w:val="22"/>
        </w:rPr>
      </w:pPr>
      <w:proofErr w:type="gramStart"/>
      <w:r w:rsidRPr="00786B4A">
        <w:rPr>
          <w:spacing w:val="-3"/>
          <w:sz w:val="22"/>
          <w:szCs w:val="22"/>
        </w:rPr>
        <w:t>en</w:t>
      </w:r>
      <w:proofErr w:type="gramEnd"/>
      <w:r w:rsidRPr="00786B4A">
        <w:rPr>
          <w:spacing w:val="-3"/>
          <w:sz w:val="22"/>
          <w:szCs w:val="22"/>
        </w:rPr>
        <w:t xml:space="preserve"> présence de</w:t>
      </w:r>
      <w:r>
        <w:rPr>
          <w:spacing w:val="-3"/>
          <w:sz w:val="22"/>
          <w:szCs w:val="22"/>
        </w:rPr>
        <w:t> :</w:t>
      </w:r>
      <w:r w:rsidRPr="00786B4A">
        <w:rPr>
          <w:spacing w:val="-3"/>
          <w:sz w:val="22"/>
          <w:szCs w:val="22"/>
        </w:rPr>
        <w:tab/>
      </w:r>
      <w:r w:rsidRPr="00786B4A">
        <w:rPr>
          <w:spacing w:val="-3"/>
          <w:sz w:val="22"/>
          <w:szCs w:val="22"/>
        </w:rPr>
        <w:tab/>
      </w:r>
      <w:r w:rsidRPr="00786B4A">
        <w:rPr>
          <w:spacing w:val="-3"/>
          <w:sz w:val="22"/>
          <w:szCs w:val="22"/>
        </w:rPr>
        <w:tab/>
      </w:r>
      <w:r w:rsidRPr="00786B4A">
        <w:rPr>
          <w:spacing w:val="-3"/>
          <w:sz w:val="22"/>
          <w:szCs w:val="22"/>
        </w:rPr>
        <w:tab/>
        <w:t xml:space="preserve"> ) PROVINCE DU NOUVEAU</w:t>
      </w:r>
      <w:r w:rsidRPr="00786B4A">
        <w:rPr>
          <w:spacing w:val="-3"/>
          <w:sz w:val="22"/>
          <w:szCs w:val="22"/>
        </w:rPr>
        <w:noBreakHyphen/>
        <w:t xml:space="preserve"> BRUNSWICK </w:t>
      </w:r>
    </w:p>
    <w:p w:rsidR="008F633E" w:rsidRPr="00786B4A" w:rsidRDefault="008F633E" w:rsidP="008F633E">
      <w:pPr>
        <w:suppressAutoHyphens/>
        <w:spacing w:before="0" w:line="276" w:lineRule="auto"/>
        <w:rPr>
          <w:spacing w:val="-3"/>
          <w:sz w:val="22"/>
          <w:szCs w:val="22"/>
        </w:rPr>
      </w:pPr>
      <w:r w:rsidRPr="00786B4A">
        <w:rPr>
          <w:spacing w:val="-3"/>
          <w:sz w:val="22"/>
          <w:szCs w:val="22"/>
        </w:rPr>
        <w:tab/>
      </w:r>
      <w:r w:rsidRPr="00786B4A">
        <w:rPr>
          <w:spacing w:val="-3"/>
          <w:sz w:val="22"/>
          <w:szCs w:val="22"/>
        </w:rPr>
        <w:tab/>
      </w:r>
      <w:r w:rsidRPr="00786B4A">
        <w:rPr>
          <w:spacing w:val="-3"/>
          <w:sz w:val="22"/>
          <w:szCs w:val="22"/>
        </w:rPr>
        <w:tab/>
      </w:r>
      <w:r w:rsidRPr="00786B4A">
        <w:rPr>
          <w:spacing w:val="-3"/>
          <w:sz w:val="22"/>
          <w:szCs w:val="22"/>
        </w:rPr>
        <w:tab/>
      </w:r>
      <w:r w:rsidRPr="00786B4A">
        <w:rPr>
          <w:spacing w:val="-3"/>
          <w:sz w:val="22"/>
          <w:szCs w:val="22"/>
        </w:rPr>
        <w:tab/>
        <w:t xml:space="preserve"> ) REPRÉSENTÉE PAR LE MINISTRE DES</w:t>
      </w:r>
    </w:p>
    <w:p w:rsidR="008F633E" w:rsidRPr="00786B4A" w:rsidRDefault="008F633E" w:rsidP="008F633E">
      <w:pPr>
        <w:tabs>
          <w:tab w:val="left" w:pos="0"/>
        </w:tabs>
        <w:suppressAutoHyphens/>
        <w:spacing w:before="0" w:line="276" w:lineRule="auto"/>
        <w:rPr>
          <w:spacing w:val="-3"/>
          <w:sz w:val="22"/>
          <w:szCs w:val="22"/>
        </w:rPr>
      </w:pPr>
      <w:r w:rsidRPr="00786B4A">
        <w:rPr>
          <w:spacing w:val="-3"/>
          <w:sz w:val="22"/>
          <w:szCs w:val="22"/>
        </w:rPr>
        <w:tab/>
      </w:r>
      <w:r w:rsidRPr="00786B4A">
        <w:rPr>
          <w:spacing w:val="-3"/>
          <w:sz w:val="22"/>
          <w:szCs w:val="22"/>
        </w:rPr>
        <w:tab/>
      </w:r>
      <w:r w:rsidRPr="00786B4A">
        <w:rPr>
          <w:spacing w:val="-3"/>
          <w:sz w:val="22"/>
          <w:szCs w:val="22"/>
        </w:rPr>
        <w:tab/>
      </w:r>
      <w:r w:rsidRPr="00786B4A">
        <w:rPr>
          <w:spacing w:val="-3"/>
          <w:sz w:val="22"/>
          <w:szCs w:val="22"/>
        </w:rPr>
        <w:tab/>
      </w:r>
      <w:r w:rsidRPr="00786B4A">
        <w:rPr>
          <w:spacing w:val="-3"/>
          <w:sz w:val="22"/>
          <w:szCs w:val="22"/>
        </w:rPr>
        <w:tab/>
        <w:t xml:space="preserve"> ) RESSOURCES NATURELLES PAR:</w:t>
      </w:r>
    </w:p>
    <w:p w:rsidR="008F633E" w:rsidRPr="00786B4A" w:rsidRDefault="008F633E" w:rsidP="008F633E">
      <w:pPr>
        <w:tabs>
          <w:tab w:val="left" w:pos="0"/>
        </w:tabs>
        <w:suppressAutoHyphens/>
        <w:spacing w:before="0" w:line="276" w:lineRule="auto"/>
        <w:rPr>
          <w:spacing w:val="-3"/>
          <w:sz w:val="22"/>
          <w:szCs w:val="22"/>
        </w:rPr>
      </w:pPr>
      <w:r w:rsidRPr="00786B4A">
        <w:rPr>
          <w:spacing w:val="-3"/>
          <w:sz w:val="22"/>
          <w:szCs w:val="22"/>
        </w:rPr>
        <w:tab/>
      </w:r>
      <w:r w:rsidRPr="00786B4A">
        <w:rPr>
          <w:spacing w:val="-3"/>
          <w:sz w:val="22"/>
          <w:szCs w:val="22"/>
        </w:rPr>
        <w:tab/>
      </w:r>
      <w:r w:rsidRPr="00786B4A">
        <w:rPr>
          <w:spacing w:val="-3"/>
          <w:sz w:val="22"/>
          <w:szCs w:val="22"/>
        </w:rPr>
        <w:tab/>
      </w:r>
      <w:r w:rsidRPr="00786B4A">
        <w:rPr>
          <w:spacing w:val="-3"/>
          <w:sz w:val="22"/>
          <w:szCs w:val="22"/>
        </w:rPr>
        <w:tab/>
      </w:r>
      <w:r w:rsidRPr="00786B4A">
        <w:rPr>
          <w:spacing w:val="-3"/>
          <w:sz w:val="22"/>
          <w:szCs w:val="22"/>
        </w:rPr>
        <w:tab/>
        <w:t xml:space="preserve"> ) </w:t>
      </w:r>
    </w:p>
    <w:p w:rsidR="008F633E" w:rsidRPr="00786B4A" w:rsidRDefault="008F633E" w:rsidP="008F633E">
      <w:pPr>
        <w:tabs>
          <w:tab w:val="left" w:pos="-720"/>
        </w:tabs>
        <w:suppressAutoHyphens/>
        <w:spacing w:before="0" w:line="276" w:lineRule="auto"/>
        <w:rPr>
          <w:spacing w:val="-3"/>
          <w:sz w:val="22"/>
          <w:szCs w:val="22"/>
          <w:u w:val="single"/>
        </w:rPr>
      </w:pP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rPr>
        <w:t xml:space="preserve"> )  </w:t>
      </w: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u w:val="single"/>
        </w:rPr>
        <w:tab/>
      </w:r>
    </w:p>
    <w:p w:rsidR="008F633E" w:rsidRPr="00786B4A" w:rsidRDefault="008F633E" w:rsidP="008F633E">
      <w:pPr>
        <w:tabs>
          <w:tab w:val="left" w:pos="-720"/>
        </w:tabs>
        <w:suppressAutoHyphens/>
        <w:spacing w:before="0" w:line="276" w:lineRule="auto"/>
        <w:ind w:left="3600" w:hanging="3600"/>
        <w:rPr>
          <w:spacing w:val="-3"/>
          <w:sz w:val="22"/>
          <w:szCs w:val="22"/>
        </w:rPr>
      </w:pPr>
      <w:r w:rsidRPr="00786B4A">
        <w:rPr>
          <w:spacing w:val="-3"/>
          <w:sz w:val="22"/>
          <w:szCs w:val="22"/>
        </w:rPr>
        <w:t xml:space="preserve">                           </w:t>
      </w:r>
      <w:r w:rsidRPr="00786B4A">
        <w:rPr>
          <w:spacing w:val="-3"/>
          <w:sz w:val="22"/>
          <w:szCs w:val="22"/>
        </w:rPr>
        <w:tab/>
        <w:t>)  [</w:t>
      </w:r>
      <w:proofErr w:type="gramStart"/>
      <w:r w:rsidRPr="00786B4A">
        <w:rPr>
          <w:i/>
          <w:spacing w:val="-3"/>
          <w:sz w:val="22"/>
          <w:szCs w:val="22"/>
        </w:rPr>
        <w:t>nom</w:t>
      </w:r>
      <w:proofErr w:type="gramEnd"/>
      <w:r w:rsidRPr="00786B4A">
        <w:rPr>
          <w:spacing w:val="-3"/>
          <w:sz w:val="22"/>
          <w:szCs w:val="22"/>
        </w:rPr>
        <w:t>], désigné(e)</w:t>
      </w:r>
    </w:p>
    <w:p w:rsidR="008F633E" w:rsidRPr="00786B4A" w:rsidRDefault="008F633E" w:rsidP="008F633E">
      <w:pPr>
        <w:tabs>
          <w:tab w:val="left" w:pos="-720"/>
        </w:tabs>
        <w:suppressAutoHyphens/>
        <w:spacing w:before="0" w:line="276" w:lineRule="auto"/>
        <w:rPr>
          <w:spacing w:val="-3"/>
          <w:sz w:val="22"/>
          <w:szCs w:val="22"/>
        </w:rPr>
      </w:pPr>
      <w:r w:rsidRPr="00786B4A">
        <w:rPr>
          <w:spacing w:val="-3"/>
          <w:sz w:val="22"/>
          <w:szCs w:val="22"/>
        </w:rPr>
        <w:t xml:space="preserve">                            </w:t>
      </w:r>
      <w:r w:rsidRPr="00786B4A">
        <w:rPr>
          <w:spacing w:val="-3"/>
          <w:sz w:val="22"/>
          <w:szCs w:val="22"/>
        </w:rPr>
        <w:tab/>
      </w:r>
      <w:r w:rsidRPr="00786B4A">
        <w:rPr>
          <w:spacing w:val="-3"/>
          <w:sz w:val="22"/>
          <w:szCs w:val="22"/>
        </w:rPr>
        <w:tab/>
      </w:r>
      <w:r w:rsidRPr="00786B4A">
        <w:rPr>
          <w:spacing w:val="-3"/>
          <w:sz w:val="22"/>
          <w:szCs w:val="22"/>
        </w:rPr>
        <w:tab/>
        <w:t xml:space="preserve"> )</w:t>
      </w:r>
    </w:p>
    <w:p w:rsidR="008F633E" w:rsidRPr="00786B4A" w:rsidRDefault="008F633E" w:rsidP="008F633E">
      <w:pPr>
        <w:tabs>
          <w:tab w:val="left" w:pos="-720"/>
        </w:tabs>
        <w:suppressAutoHyphens/>
        <w:spacing w:before="0" w:line="276" w:lineRule="auto"/>
        <w:rPr>
          <w:spacing w:val="-3"/>
          <w:sz w:val="22"/>
          <w:szCs w:val="22"/>
          <w:u w:val="single"/>
        </w:rPr>
      </w:pP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rPr>
        <w:t xml:space="preserve"> )  </w:t>
      </w: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u w:val="single"/>
        </w:rPr>
        <w:tab/>
      </w:r>
    </w:p>
    <w:p w:rsidR="008F633E" w:rsidRPr="00786B4A" w:rsidRDefault="008F633E" w:rsidP="008F633E">
      <w:pPr>
        <w:tabs>
          <w:tab w:val="left" w:pos="-720"/>
        </w:tabs>
        <w:suppressAutoHyphens/>
        <w:spacing w:before="0" w:line="276" w:lineRule="auto"/>
        <w:rPr>
          <w:spacing w:val="-3"/>
          <w:sz w:val="22"/>
          <w:szCs w:val="22"/>
        </w:rPr>
      </w:pPr>
      <w:r w:rsidRPr="00786B4A">
        <w:rPr>
          <w:spacing w:val="-3"/>
          <w:sz w:val="22"/>
          <w:szCs w:val="22"/>
        </w:rPr>
        <w:t xml:space="preserve">Témoin                               </w:t>
      </w:r>
      <w:r w:rsidRPr="00786B4A">
        <w:rPr>
          <w:spacing w:val="-3"/>
          <w:sz w:val="22"/>
          <w:szCs w:val="22"/>
        </w:rPr>
        <w:tab/>
      </w:r>
      <w:r w:rsidRPr="00786B4A">
        <w:rPr>
          <w:spacing w:val="-3"/>
          <w:sz w:val="22"/>
          <w:szCs w:val="22"/>
        </w:rPr>
        <w:tab/>
        <w:t xml:space="preserve"> )  [</w:t>
      </w:r>
      <w:r w:rsidRPr="00786B4A">
        <w:rPr>
          <w:i/>
          <w:spacing w:val="-3"/>
          <w:sz w:val="22"/>
          <w:szCs w:val="22"/>
        </w:rPr>
        <w:t>nom</w:t>
      </w:r>
      <w:r w:rsidRPr="00786B4A">
        <w:rPr>
          <w:spacing w:val="-3"/>
          <w:sz w:val="22"/>
          <w:szCs w:val="22"/>
        </w:rPr>
        <w:t>], Concessionnaire</w:t>
      </w:r>
    </w:p>
    <w:p w:rsidR="008F633E" w:rsidRPr="00786B4A" w:rsidRDefault="008F633E" w:rsidP="008F633E">
      <w:pPr>
        <w:spacing w:before="0" w:line="276" w:lineRule="auto"/>
        <w:jc w:val="center"/>
        <w:rPr>
          <w:b/>
          <w:bCs/>
          <w:sz w:val="22"/>
          <w:szCs w:val="22"/>
        </w:rPr>
      </w:pPr>
      <w:r w:rsidRPr="00786B4A">
        <w:rPr>
          <w:b/>
          <w:bCs/>
          <w:sz w:val="22"/>
          <w:szCs w:val="22"/>
        </w:rPr>
        <w:lastRenderedPageBreak/>
        <w:t xml:space="preserve">ANNEXE « C » </w:t>
      </w:r>
    </w:p>
    <w:p w:rsidR="008F633E" w:rsidRPr="00786B4A" w:rsidRDefault="008F633E" w:rsidP="008F633E">
      <w:pPr>
        <w:spacing w:before="0" w:after="240" w:line="276" w:lineRule="auto"/>
        <w:jc w:val="center"/>
        <w:rPr>
          <w:sz w:val="22"/>
          <w:szCs w:val="22"/>
        </w:rPr>
      </w:pPr>
      <w:r w:rsidRPr="00786B4A">
        <w:rPr>
          <w:b/>
          <w:bCs/>
          <w:sz w:val="22"/>
          <w:szCs w:val="22"/>
        </w:rPr>
        <w:t>[</w:t>
      </w:r>
      <w:proofErr w:type="gramStart"/>
      <w:r w:rsidRPr="00786B4A">
        <w:rPr>
          <w:b/>
          <w:bCs/>
          <w:i/>
          <w:sz w:val="22"/>
          <w:szCs w:val="22"/>
        </w:rPr>
        <w:t>numéro</w:t>
      </w:r>
      <w:proofErr w:type="gramEnd"/>
      <w:r w:rsidRPr="00786B4A">
        <w:rPr>
          <w:b/>
          <w:bCs/>
          <w:i/>
          <w:sz w:val="22"/>
          <w:szCs w:val="22"/>
        </w:rPr>
        <w:t xml:space="preserve"> du bail</w:t>
      </w:r>
      <w:r w:rsidRPr="00786B4A">
        <w:rPr>
          <w:b/>
          <w:bCs/>
          <w:sz w:val="22"/>
          <w:szCs w:val="22"/>
        </w:rPr>
        <w:t>]</w:t>
      </w:r>
    </w:p>
    <w:p w:rsidR="008F633E" w:rsidRPr="00786B4A" w:rsidRDefault="008F633E" w:rsidP="008F633E">
      <w:pPr>
        <w:spacing w:before="0" w:after="240" w:line="276" w:lineRule="auto"/>
        <w:ind w:left="720" w:hanging="720"/>
        <w:rPr>
          <w:sz w:val="22"/>
          <w:szCs w:val="22"/>
        </w:rPr>
      </w:pPr>
      <w:r w:rsidRPr="00786B4A">
        <w:rPr>
          <w:sz w:val="22"/>
          <w:szCs w:val="22"/>
        </w:rPr>
        <w:t xml:space="preserve">1. </w:t>
      </w:r>
      <w:r w:rsidRPr="00786B4A">
        <w:rPr>
          <w:sz w:val="22"/>
          <w:szCs w:val="22"/>
        </w:rPr>
        <w:tab/>
        <w:t xml:space="preserve">La présente concession à bail est régie par la </w:t>
      </w:r>
      <w:r w:rsidRPr="00786B4A">
        <w:rPr>
          <w:i/>
          <w:iCs/>
          <w:sz w:val="22"/>
          <w:szCs w:val="22"/>
        </w:rPr>
        <w:t>Loi sur les terres et forêts de la Couronne</w:t>
      </w:r>
      <w:r w:rsidRPr="00FA5A9A">
        <w:rPr>
          <w:iCs/>
          <w:sz w:val="22"/>
          <w:szCs w:val="22"/>
        </w:rPr>
        <w:t>,</w:t>
      </w:r>
      <w:r w:rsidRPr="00786B4A">
        <w:rPr>
          <w:sz w:val="22"/>
          <w:szCs w:val="22"/>
        </w:rPr>
        <w:t xml:space="preserve"> ses règlements et leurs modifications successives et plus particulièrement, mais sans restreindre la généralité de ce qui précède, par les modalités et conditions édictées dans le </w:t>
      </w:r>
      <w:r w:rsidRPr="00786B4A">
        <w:rPr>
          <w:i/>
          <w:iCs/>
          <w:sz w:val="22"/>
          <w:szCs w:val="22"/>
        </w:rPr>
        <w:t>Règlement sur l’administration des terres de la Couronne - Loi sur les terres et forêts de la Couronne</w:t>
      </w:r>
      <w:r w:rsidRPr="00786B4A">
        <w:rPr>
          <w:sz w:val="22"/>
          <w:szCs w:val="22"/>
        </w:rPr>
        <w:t xml:space="preserve"> et ses modifications successives.</w:t>
      </w:r>
    </w:p>
    <w:p w:rsidR="008F633E" w:rsidRPr="00786B4A" w:rsidRDefault="008F633E" w:rsidP="008F633E">
      <w:pPr>
        <w:spacing w:before="0" w:after="240" w:line="276" w:lineRule="auto"/>
        <w:ind w:left="720" w:hanging="720"/>
        <w:rPr>
          <w:sz w:val="22"/>
          <w:szCs w:val="22"/>
        </w:rPr>
      </w:pPr>
      <w:r w:rsidRPr="00786B4A">
        <w:rPr>
          <w:sz w:val="22"/>
          <w:szCs w:val="22"/>
        </w:rPr>
        <w:t xml:space="preserve">2. </w:t>
      </w:r>
      <w:r w:rsidRPr="00786B4A">
        <w:rPr>
          <w:sz w:val="22"/>
          <w:szCs w:val="22"/>
        </w:rPr>
        <w:tab/>
        <w:t xml:space="preserve">Au sens de la </w:t>
      </w:r>
      <w:r w:rsidRPr="00786B4A">
        <w:rPr>
          <w:i/>
          <w:iCs/>
          <w:sz w:val="22"/>
          <w:szCs w:val="22"/>
        </w:rPr>
        <w:t>Loi sur les terres et forêts de la Couronne</w:t>
      </w:r>
      <w:r w:rsidRPr="00FA5A9A">
        <w:rPr>
          <w:iCs/>
          <w:sz w:val="22"/>
          <w:szCs w:val="22"/>
        </w:rPr>
        <w:t>,</w:t>
      </w:r>
      <w:r w:rsidRPr="00786B4A">
        <w:rPr>
          <w:sz w:val="22"/>
          <w:szCs w:val="22"/>
        </w:rPr>
        <w:t xml:space="preserve"> de ses règlements connexes et de leurs modifications successives, la présente concession à bail est désignée à titre de concession à bail relative à l’exploitation non fibreuse du bois d’érablière aux fins de l’établissement, du maintien ou de l’exploitation d’une érablière, et le concessionnaire s’engage à utiliser le bien-fonds cédé uniquement à cette fin.</w:t>
      </w:r>
    </w:p>
    <w:p w:rsidR="008F633E" w:rsidRPr="00786B4A" w:rsidRDefault="008F633E" w:rsidP="008F633E">
      <w:pPr>
        <w:spacing w:before="0" w:after="240" w:line="276" w:lineRule="auto"/>
        <w:ind w:left="720" w:hanging="720"/>
        <w:rPr>
          <w:sz w:val="22"/>
          <w:szCs w:val="22"/>
        </w:rPr>
      </w:pPr>
      <w:r w:rsidRPr="00786B4A">
        <w:rPr>
          <w:sz w:val="22"/>
          <w:szCs w:val="22"/>
        </w:rPr>
        <w:t xml:space="preserve">3. </w:t>
      </w:r>
      <w:r w:rsidRPr="00786B4A">
        <w:rPr>
          <w:sz w:val="22"/>
          <w:szCs w:val="22"/>
        </w:rPr>
        <w:tab/>
        <w:t xml:space="preserve">Le concessionnaire s’engage à payer le loyer annuel et les taxes foncières avant le 31 mai de chaque année. La concession à bail vise un secteur de terres de la Couronne ayant une superficie de _____ hectares, dont _____ hectares représentent la portion additionnelle. Le loyer est prévu au </w:t>
      </w:r>
      <w:r w:rsidRPr="00786B4A">
        <w:rPr>
          <w:i/>
          <w:iCs/>
          <w:sz w:val="22"/>
          <w:szCs w:val="22"/>
        </w:rPr>
        <w:t>Règlement sur l’administration des terres de la Couronne - Loi sur les terres et forêts de la Couronne</w:t>
      </w:r>
      <w:r w:rsidRPr="00FA5A9A">
        <w:rPr>
          <w:iCs/>
          <w:sz w:val="22"/>
          <w:szCs w:val="22"/>
        </w:rPr>
        <w:t>,</w:t>
      </w:r>
      <w:r w:rsidRPr="00786B4A">
        <w:rPr>
          <w:sz w:val="22"/>
          <w:szCs w:val="22"/>
        </w:rPr>
        <w:t xml:space="preserve"> sous réserve de futures hausses de loyer, le cas échéant.</w:t>
      </w:r>
    </w:p>
    <w:p w:rsidR="008F633E" w:rsidRPr="00786B4A" w:rsidRDefault="008F633E" w:rsidP="008F633E">
      <w:pPr>
        <w:spacing w:before="0" w:after="240" w:line="276" w:lineRule="auto"/>
        <w:ind w:left="720" w:hanging="720"/>
        <w:rPr>
          <w:sz w:val="22"/>
          <w:szCs w:val="22"/>
        </w:rPr>
      </w:pPr>
      <w:r w:rsidRPr="00786B4A">
        <w:rPr>
          <w:sz w:val="22"/>
          <w:szCs w:val="22"/>
        </w:rPr>
        <w:t xml:space="preserve">4.1 </w:t>
      </w:r>
      <w:r w:rsidRPr="00786B4A">
        <w:rPr>
          <w:sz w:val="22"/>
          <w:szCs w:val="22"/>
        </w:rPr>
        <w:tab/>
        <w:t xml:space="preserve">Si le concessionnaire démontre à chaque année que 50 % ou plus de son chiffre d’affaires brut provient de produits à valeur ajoutée et qu’il est admissible au Programme d’encouragement pour valeur ajoutée, le loyer annuel sera réduit tel que prescrit par le </w:t>
      </w:r>
      <w:r w:rsidRPr="00786B4A">
        <w:rPr>
          <w:i/>
          <w:iCs/>
          <w:sz w:val="22"/>
          <w:szCs w:val="22"/>
        </w:rPr>
        <w:t>Règlement sur l’administration des terres de la Couronne - Loi sur les terres et forêts de la Couronne.</w:t>
      </w:r>
      <w:r w:rsidRPr="00786B4A">
        <w:rPr>
          <w:sz w:val="22"/>
          <w:szCs w:val="22"/>
        </w:rPr>
        <w:t xml:space="preserve"> L’expression </w:t>
      </w:r>
      <w:r w:rsidRPr="00786B4A">
        <w:rPr>
          <w:i/>
          <w:iCs/>
          <w:sz w:val="22"/>
          <w:szCs w:val="22"/>
        </w:rPr>
        <w:t xml:space="preserve">produits à valeur ajoutée </w:t>
      </w:r>
      <w:r w:rsidRPr="00786B4A">
        <w:rPr>
          <w:sz w:val="22"/>
          <w:szCs w:val="22"/>
        </w:rPr>
        <w:t>désigne</w:t>
      </w:r>
      <w:r>
        <w:rPr>
          <w:sz w:val="22"/>
          <w:szCs w:val="22"/>
        </w:rPr>
        <w:t> :</w:t>
      </w:r>
      <w:r w:rsidRPr="00786B4A">
        <w:rPr>
          <w:sz w:val="22"/>
          <w:szCs w:val="22"/>
        </w:rPr>
        <w:t xml:space="preserve"> le sirop d’érable vendu dans des contenants de moins de cinq litres, les produits faits à partir de la transformation du sirop d’érable, notamment la crème d’érable, le beurre d’érable, le sucre d’érable ou les bonbons à l’érable, et tout autre aliment qui utilise le sirop d’érable ou un produit de l’érable comme ingrédient.</w:t>
      </w:r>
    </w:p>
    <w:p w:rsidR="008F633E" w:rsidRPr="00786B4A" w:rsidRDefault="008F633E" w:rsidP="008F633E">
      <w:pPr>
        <w:spacing w:before="0" w:after="240" w:line="276" w:lineRule="auto"/>
        <w:ind w:left="720" w:hanging="720"/>
        <w:rPr>
          <w:sz w:val="22"/>
          <w:szCs w:val="22"/>
        </w:rPr>
      </w:pPr>
      <w:r w:rsidRPr="00786B4A">
        <w:rPr>
          <w:sz w:val="22"/>
          <w:szCs w:val="22"/>
        </w:rPr>
        <w:t xml:space="preserve">4.2 </w:t>
      </w:r>
      <w:r w:rsidRPr="00786B4A">
        <w:rPr>
          <w:sz w:val="22"/>
          <w:szCs w:val="22"/>
        </w:rPr>
        <w:tab/>
        <w:t>Le concessionnaire devra démontrer, chaque année, qu’une partie de ses ventes brutes, proportionnellement à la superficie de l’extension, provient de produits à valeur ajoutée.</w:t>
      </w:r>
    </w:p>
    <w:p w:rsidR="008F633E" w:rsidRPr="00786B4A" w:rsidRDefault="008F633E" w:rsidP="008F633E">
      <w:pPr>
        <w:spacing w:before="0" w:after="240" w:line="276" w:lineRule="auto"/>
        <w:jc w:val="left"/>
        <w:rPr>
          <w:sz w:val="22"/>
          <w:szCs w:val="22"/>
        </w:rPr>
      </w:pPr>
      <w:r w:rsidRPr="00786B4A">
        <w:rPr>
          <w:sz w:val="22"/>
          <w:szCs w:val="22"/>
        </w:rPr>
        <w:t>Le calcul s’effectuera comme suit</w:t>
      </w:r>
      <w:r>
        <w:rPr>
          <w:sz w:val="22"/>
          <w:szCs w:val="22"/>
        </w:rPr>
        <w:t> :</w:t>
      </w:r>
    </w:p>
    <w:p w:rsidR="008F633E" w:rsidRPr="00786B4A" w:rsidRDefault="008F633E" w:rsidP="008F633E">
      <w:pPr>
        <w:spacing w:before="0"/>
        <w:ind w:right="-90"/>
        <w:jc w:val="left"/>
        <w:rPr>
          <w:sz w:val="22"/>
          <w:szCs w:val="22"/>
        </w:rPr>
      </w:pPr>
      <w:r w:rsidRPr="00786B4A">
        <w:rPr>
          <w:sz w:val="22"/>
          <w:szCs w:val="22"/>
        </w:rPr>
        <w:t xml:space="preserve">Superficie de l’extension (____ ha)     Ventes           </w:t>
      </w:r>
      <w:proofErr w:type="spellStart"/>
      <w:r w:rsidRPr="00786B4A">
        <w:rPr>
          <w:sz w:val="22"/>
          <w:szCs w:val="22"/>
        </w:rPr>
        <w:t>Ventes</w:t>
      </w:r>
      <w:proofErr w:type="spellEnd"/>
      <w:r w:rsidRPr="00786B4A">
        <w:rPr>
          <w:sz w:val="22"/>
          <w:szCs w:val="22"/>
        </w:rPr>
        <w:t xml:space="preserve"> brutes minimales</w:t>
      </w:r>
    </w:p>
    <w:p w:rsidR="008F633E" w:rsidRPr="00786B4A" w:rsidRDefault="008F633E" w:rsidP="008F633E">
      <w:pPr>
        <w:spacing w:before="0"/>
        <w:ind w:right="-90"/>
        <w:jc w:val="left"/>
        <w:rPr>
          <w:sz w:val="22"/>
          <w:szCs w:val="22"/>
        </w:rPr>
      </w:pPr>
      <w:r w:rsidRPr="00786B4A">
        <w:rPr>
          <w:sz w:val="22"/>
          <w:szCs w:val="22"/>
        </w:rPr>
        <w:t xml:space="preserve">___________________________   X                =     tirées de produits à </w:t>
      </w:r>
    </w:p>
    <w:p w:rsidR="008F633E" w:rsidRPr="00786B4A" w:rsidRDefault="008F633E" w:rsidP="008F633E">
      <w:pPr>
        <w:spacing w:before="0" w:after="240"/>
        <w:ind w:right="-90"/>
        <w:jc w:val="left"/>
        <w:rPr>
          <w:sz w:val="22"/>
          <w:szCs w:val="22"/>
        </w:rPr>
      </w:pPr>
      <w:r w:rsidRPr="00786B4A">
        <w:rPr>
          <w:sz w:val="22"/>
          <w:szCs w:val="22"/>
        </w:rPr>
        <w:t>Superficie totale (_____ ha)</w:t>
      </w:r>
      <w:r w:rsidRPr="00786B4A">
        <w:rPr>
          <w:b/>
          <w:bCs/>
          <w:sz w:val="22"/>
          <w:szCs w:val="22"/>
        </w:rPr>
        <w:t xml:space="preserve">                </w:t>
      </w:r>
      <w:r w:rsidRPr="00786B4A">
        <w:rPr>
          <w:sz w:val="22"/>
          <w:szCs w:val="22"/>
        </w:rPr>
        <w:t xml:space="preserve">  totales          valeur ajoutée (24,7 p. 100)</w:t>
      </w:r>
    </w:p>
    <w:p w:rsidR="008F633E" w:rsidRPr="00786B4A" w:rsidRDefault="008F633E" w:rsidP="008F633E">
      <w:pPr>
        <w:spacing w:before="0" w:after="240" w:line="276" w:lineRule="auto"/>
        <w:ind w:left="720" w:hanging="720"/>
        <w:rPr>
          <w:sz w:val="22"/>
          <w:szCs w:val="22"/>
        </w:rPr>
      </w:pPr>
      <w:r w:rsidRPr="00786B4A">
        <w:rPr>
          <w:sz w:val="22"/>
          <w:szCs w:val="22"/>
        </w:rPr>
        <w:t xml:space="preserve">5. </w:t>
      </w:r>
      <w:r w:rsidRPr="00786B4A">
        <w:rPr>
          <w:sz w:val="22"/>
          <w:szCs w:val="22"/>
        </w:rPr>
        <w:tab/>
        <w:t xml:space="preserve">Il faut se conformer à toutes les lois fédérales et provinciales et (au besoin) obtenir un permis d’exploitation du bureau de district du MRN le plus proche, selon que le prévoit la </w:t>
      </w:r>
      <w:r w:rsidRPr="00786B4A">
        <w:rPr>
          <w:i/>
          <w:iCs/>
          <w:sz w:val="22"/>
          <w:szCs w:val="22"/>
        </w:rPr>
        <w:t>Loi sur les incendies de forêt</w:t>
      </w:r>
      <w:r w:rsidRPr="00786B4A">
        <w:rPr>
          <w:sz w:val="22"/>
          <w:szCs w:val="22"/>
        </w:rPr>
        <w:t xml:space="preserve"> (cette exigence s’applique pendant la saison des incendies déclarée par le ministre).</w:t>
      </w:r>
    </w:p>
    <w:p w:rsidR="008F633E" w:rsidRPr="00786B4A" w:rsidRDefault="008F633E" w:rsidP="008F633E">
      <w:pPr>
        <w:spacing w:before="0" w:after="240" w:line="276" w:lineRule="auto"/>
        <w:ind w:left="720" w:hanging="720"/>
        <w:rPr>
          <w:sz w:val="22"/>
          <w:szCs w:val="22"/>
        </w:rPr>
      </w:pPr>
      <w:r w:rsidRPr="00786B4A">
        <w:rPr>
          <w:sz w:val="22"/>
          <w:szCs w:val="22"/>
        </w:rPr>
        <w:lastRenderedPageBreak/>
        <w:t xml:space="preserve">6. </w:t>
      </w:r>
      <w:r w:rsidRPr="00786B4A">
        <w:rPr>
          <w:sz w:val="22"/>
          <w:szCs w:val="22"/>
        </w:rPr>
        <w:tab/>
        <w:t>Le concessionnaire doit, dans le cas de tous les types de travaux de brûlage, communiquer avec le ministère des Ressources naturelles au 1-888-458-8080 pour connaître les exigences relatives aux permis de brûlage.</w:t>
      </w:r>
    </w:p>
    <w:p w:rsidR="008F633E" w:rsidRPr="00786B4A" w:rsidRDefault="008F633E" w:rsidP="008F633E">
      <w:pPr>
        <w:spacing w:before="0" w:after="240" w:line="276" w:lineRule="auto"/>
        <w:ind w:left="720" w:hanging="720"/>
        <w:rPr>
          <w:sz w:val="22"/>
          <w:szCs w:val="22"/>
        </w:rPr>
      </w:pPr>
      <w:r w:rsidRPr="00786B4A">
        <w:rPr>
          <w:sz w:val="22"/>
          <w:szCs w:val="22"/>
        </w:rPr>
        <w:t xml:space="preserve">7. </w:t>
      </w:r>
      <w:r w:rsidRPr="00786B4A">
        <w:rPr>
          <w:sz w:val="22"/>
          <w:szCs w:val="22"/>
        </w:rPr>
        <w:tab/>
        <w:t>Avant de récolter des arbres sur le bien-fonds cédé, le concessionnaire devra obtenir un permis de récolte du bureau de district du MRN le plus proche.</w:t>
      </w:r>
    </w:p>
    <w:p w:rsidR="008F633E" w:rsidRPr="00786B4A" w:rsidRDefault="008F633E" w:rsidP="008F633E">
      <w:pPr>
        <w:spacing w:before="0" w:after="240" w:line="276" w:lineRule="auto"/>
        <w:ind w:left="720" w:hanging="720"/>
        <w:rPr>
          <w:sz w:val="22"/>
          <w:szCs w:val="22"/>
        </w:rPr>
      </w:pPr>
      <w:r w:rsidRPr="00786B4A">
        <w:rPr>
          <w:sz w:val="22"/>
          <w:szCs w:val="22"/>
        </w:rPr>
        <w:t xml:space="preserve">8. </w:t>
      </w:r>
      <w:r w:rsidRPr="00786B4A">
        <w:rPr>
          <w:sz w:val="22"/>
          <w:szCs w:val="22"/>
        </w:rPr>
        <w:tab/>
        <w:t xml:space="preserve">Tous les travaux de construction, d’entretien et de réparation effectués par le concessionnaire devront être exécutés conformément au </w:t>
      </w:r>
      <w:r w:rsidRPr="00786B4A">
        <w:rPr>
          <w:i/>
          <w:iCs/>
          <w:sz w:val="22"/>
          <w:szCs w:val="22"/>
        </w:rPr>
        <w:t>Règlement provincial sur la construction.</w:t>
      </w:r>
      <w:r w:rsidRPr="00786B4A">
        <w:rPr>
          <w:sz w:val="22"/>
          <w:szCs w:val="22"/>
        </w:rPr>
        <w:t xml:space="preserve"> Le concessionnaire devra obtenir un permis de construction avant d’entreprendre des travaux sur le bien-fonds cédé. Pour obtenir un permis de construction, le concessionnaire devra s’adresser au service d’urbanisme concerné. Le permis devra être affiché sur les lieux lorsque des travaux de construction seront exécutés et une copie du permis devra être fournie au bailleur s’il en fait la demande,</w:t>
      </w:r>
    </w:p>
    <w:p w:rsidR="008F633E" w:rsidRPr="00786B4A" w:rsidRDefault="008F633E" w:rsidP="008F633E">
      <w:pPr>
        <w:spacing w:before="0" w:after="240" w:line="276" w:lineRule="auto"/>
        <w:ind w:left="720" w:hanging="720"/>
        <w:rPr>
          <w:sz w:val="22"/>
          <w:szCs w:val="22"/>
        </w:rPr>
      </w:pPr>
      <w:r w:rsidRPr="00786B4A">
        <w:rPr>
          <w:sz w:val="22"/>
          <w:szCs w:val="22"/>
        </w:rPr>
        <w:t xml:space="preserve">9. </w:t>
      </w:r>
      <w:r w:rsidRPr="00786B4A">
        <w:rPr>
          <w:sz w:val="22"/>
          <w:szCs w:val="22"/>
        </w:rPr>
        <w:tab/>
        <w:t>On ne fixera pas de clous ni d’autres articles nuisibles semblables à un arbre à l’intérieur de la concession à bail. On pourra fixer des articles servant à la collecte de la sève ou supportant une tubulure, mais en s’assurant que la croissance annuelle des arbres n’enveloppe pas ceux-ci afin de les empêcher de nuire à la santé, à la valeur économique ou à l’utilisation sécuritaire du bois qui sera récolté ultérieurement.</w:t>
      </w:r>
    </w:p>
    <w:p w:rsidR="008F633E" w:rsidRPr="00786B4A" w:rsidRDefault="008F633E" w:rsidP="008F633E">
      <w:pPr>
        <w:spacing w:before="0" w:after="240" w:line="276" w:lineRule="auto"/>
        <w:ind w:left="720" w:hanging="720"/>
        <w:rPr>
          <w:sz w:val="22"/>
          <w:szCs w:val="22"/>
        </w:rPr>
      </w:pPr>
      <w:r w:rsidRPr="00786B4A">
        <w:rPr>
          <w:sz w:val="22"/>
          <w:szCs w:val="22"/>
        </w:rPr>
        <w:t xml:space="preserve">9.1 </w:t>
      </w:r>
      <w:r w:rsidRPr="00786B4A">
        <w:rPr>
          <w:sz w:val="22"/>
          <w:szCs w:val="22"/>
        </w:rPr>
        <w:tab/>
        <w:t>Nonobstant toute autre condition citée aux présentes ou dans le plan d’aménagement d’emplacement, le nombre d’entailles dans un arbre au cours d’une saison donnée ne devra pas dépasser les nombres précisés ci-après</w:t>
      </w:r>
      <w:r>
        <w:rPr>
          <w:sz w:val="22"/>
          <w:szCs w:val="22"/>
        </w:rPr>
        <w:t> :</w:t>
      </w:r>
    </w:p>
    <w:p w:rsidR="008F633E" w:rsidRPr="00786B4A" w:rsidRDefault="008F633E" w:rsidP="008F633E">
      <w:pPr>
        <w:spacing w:before="0" w:after="240" w:line="276" w:lineRule="auto"/>
        <w:jc w:val="left"/>
        <w:rPr>
          <w:sz w:val="22"/>
          <w:szCs w:val="22"/>
        </w:rPr>
      </w:pPr>
      <w:r w:rsidRPr="00786B4A">
        <w:rPr>
          <w:sz w:val="22"/>
          <w:szCs w:val="22"/>
        </w:rPr>
        <w:t xml:space="preserve">DIAMÈTRE À HAUTEUR DE POITRINE </w:t>
      </w:r>
      <w:r w:rsidRPr="00786B4A">
        <w:rPr>
          <w:sz w:val="22"/>
          <w:szCs w:val="22"/>
        </w:rPr>
        <w:tab/>
      </w:r>
      <w:proofErr w:type="spellStart"/>
      <w:r w:rsidRPr="00786B4A">
        <w:rPr>
          <w:sz w:val="22"/>
          <w:szCs w:val="22"/>
        </w:rPr>
        <w:t>N</w:t>
      </w:r>
      <w:r w:rsidRPr="00786B4A">
        <w:rPr>
          <w:sz w:val="22"/>
          <w:szCs w:val="22"/>
          <w:vertAlign w:val="superscript"/>
        </w:rPr>
        <w:t>bre</w:t>
      </w:r>
      <w:proofErr w:type="spellEnd"/>
      <w:r w:rsidRPr="00786B4A">
        <w:rPr>
          <w:sz w:val="22"/>
          <w:szCs w:val="22"/>
        </w:rPr>
        <w:t xml:space="preserve"> D’ENTAILLES PAR ARBRE</w:t>
      </w:r>
    </w:p>
    <w:p w:rsidR="008F633E" w:rsidRPr="00786B4A" w:rsidRDefault="008F633E" w:rsidP="008F633E">
      <w:pPr>
        <w:tabs>
          <w:tab w:val="left" w:pos="5940"/>
        </w:tabs>
        <w:spacing w:before="0" w:line="276" w:lineRule="auto"/>
        <w:jc w:val="left"/>
        <w:rPr>
          <w:sz w:val="22"/>
          <w:szCs w:val="22"/>
        </w:rPr>
      </w:pPr>
      <w:r w:rsidRPr="00786B4A">
        <w:rPr>
          <w:sz w:val="22"/>
          <w:szCs w:val="22"/>
        </w:rPr>
        <w:t xml:space="preserve">23 cm ou moins </w:t>
      </w:r>
      <w:r w:rsidRPr="00786B4A">
        <w:rPr>
          <w:sz w:val="22"/>
          <w:szCs w:val="22"/>
        </w:rPr>
        <w:tab/>
        <w:t>0</w:t>
      </w:r>
    </w:p>
    <w:p w:rsidR="008F633E" w:rsidRPr="00786B4A" w:rsidRDefault="008F633E" w:rsidP="008F633E">
      <w:pPr>
        <w:tabs>
          <w:tab w:val="left" w:pos="5940"/>
        </w:tabs>
        <w:spacing w:before="0" w:line="276" w:lineRule="auto"/>
        <w:jc w:val="left"/>
        <w:rPr>
          <w:sz w:val="22"/>
          <w:szCs w:val="22"/>
        </w:rPr>
      </w:pPr>
      <w:proofErr w:type="gramStart"/>
      <w:r w:rsidRPr="00786B4A">
        <w:rPr>
          <w:sz w:val="22"/>
          <w:szCs w:val="22"/>
        </w:rPr>
        <w:t>entre</w:t>
      </w:r>
      <w:proofErr w:type="gramEnd"/>
      <w:r w:rsidRPr="00786B4A">
        <w:rPr>
          <w:sz w:val="22"/>
          <w:szCs w:val="22"/>
        </w:rPr>
        <w:t xml:space="preserve"> 24 cm et 35 cm </w:t>
      </w:r>
      <w:r w:rsidRPr="00786B4A">
        <w:rPr>
          <w:sz w:val="22"/>
          <w:szCs w:val="22"/>
        </w:rPr>
        <w:tab/>
        <w:t>1</w:t>
      </w:r>
    </w:p>
    <w:p w:rsidR="008F633E" w:rsidRPr="00786B4A" w:rsidRDefault="008F633E" w:rsidP="008F633E">
      <w:pPr>
        <w:tabs>
          <w:tab w:val="left" w:pos="5940"/>
        </w:tabs>
        <w:spacing w:before="0" w:line="276" w:lineRule="auto"/>
        <w:jc w:val="left"/>
        <w:rPr>
          <w:sz w:val="22"/>
          <w:szCs w:val="22"/>
        </w:rPr>
      </w:pPr>
      <w:proofErr w:type="gramStart"/>
      <w:r w:rsidRPr="00786B4A">
        <w:rPr>
          <w:sz w:val="22"/>
          <w:szCs w:val="22"/>
        </w:rPr>
        <w:t>entre</w:t>
      </w:r>
      <w:proofErr w:type="gramEnd"/>
      <w:r w:rsidRPr="00786B4A">
        <w:rPr>
          <w:sz w:val="22"/>
          <w:szCs w:val="22"/>
        </w:rPr>
        <w:t xml:space="preserve"> 36 cm et 45 cm </w:t>
      </w:r>
      <w:r w:rsidRPr="00786B4A">
        <w:rPr>
          <w:sz w:val="22"/>
          <w:szCs w:val="22"/>
        </w:rPr>
        <w:tab/>
        <w:t>2</w:t>
      </w:r>
    </w:p>
    <w:p w:rsidR="008F633E" w:rsidRPr="00786B4A" w:rsidRDefault="008F633E" w:rsidP="008F633E">
      <w:pPr>
        <w:tabs>
          <w:tab w:val="left" w:pos="5940"/>
        </w:tabs>
        <w:spacing w:before="0" w:line="276" w:lineRule="auto"/>
        <w:jc w:val="left"/>
        <w:rPr>
          <w:sz w:val="22"/>
          <w:szCs w:val="22"/>
        </w:rPr>
      </w:pPr>
      <w:proofErr w:type="gramStart"/>
      <w:r w:rsidRPr="00786B4A">
        <w:rPr>
          <w:sz w:val="22"/>
          <w:szCs w:val="22"/>
        </w:rPr>
        <w:t>plus</w:t>
      </w:r>
      <w:proofErr w:type="gramEnd"/>
      <w:r w:rsidRPr="00786B4A">
        <w:rPr>
          <w:sz w:val="22"/>
          <w:szCs w:val="22"/>
        </w:rPr>
        <w:t xml:space="preserve"> de 45 cm</w:t>
      </w:r>
      <w:r w:rsidRPr="00786B4A">
        <w:rPr>
          <w:sz w:val="22"/>
          <w:szCs w:val="22"/>
        </w:rPr>
        <w:tab/>
        <w:t>3</w:t>
      </w:r>
    </w:p>
    <w:p w:rsidR="008F633E" w:rsidRPr="00786B4A" w:rsidRDefault="008F633E" w:rsidP="008F633E">
      <w:pPr>
        <w:spacing w:before="0" w:line="276" w:lineRule="auto"/>
        <w:jc w:val="left"/>
        <w:rPr>
          <w:sz w:val="22"/>
          <w:szCs w:val="22"/>
        </w:rPr>
      </w:pPr>
    </w:p>
    <w:p w:rsidR="008F633E" w:rsidRPr="00786B4A" w:rsidRDefault="008F633E" w:rsidP="008F633E">
      <w:pPr>
        <w:spacing w:before="0" w:after="240" w:line="276" w:lineRule="auto"/>
        <w:ind w:left="720" w:hanging="720"/>
        <w:rPr>
          <w:sz w:val="22"/>
          <w:szCs w:val="22"/>
        </w:rPr>
      </w:pPr>
      <w:r w:rsidRPr="00786B4A">
        <w:rPr>
          <w:sz w:val="22"/>
          <w:szCs w:val="22"/>
        </w:rPr>
        <w:t xml:space="preserve">9.2 </w:t>
      </w:r>
      <w:r w:rsidRPr="00786B4A">
        <w:rPr>
          <w:sz w:val="22"/>
          <w:szCs w:val="22"/>
        </w:rPr>
        <w:tab/>
        <w:t>Le diamètre de l’entaille ne devra pas dépasser 8 mm et il faudra percer un trou pour réaliser l’entaille.</w:t>
      </w:r>
    </w:p>
    <w:p w:rsidR="008F633E" w:rsidRPr="00786B4A" w:rsidRDefault="008F633E" w:rsidP="008F633E">
      <w:pPr>
        <w:spacing w:before="0" w:after="240" w:line="276" w:lineRule="auto"/>
        <w:ind w:left="720" w:hanging="720"/>
        <w:rPr>
          <w:sz w:val="22"/>
          <w:szCs w:val="22"/>
        </w:rPr>
      </w:pPr>
      <w:r w:rsidRPr="00786B4A">
        <w:rPr>
          <w:sz w:val="22"/>
          <w:szCs w:val="22"/>
        </w:rPr>
        <w:t xml:space="preserve">9.3 </w:t>
      </w:r>
      <w:r w:rsidRPr="00786B4A">
        <w:rPr>
          <w:sz w:val="22"/>
          <w:szCs w:val="22"/>
        </w:rPr>
        <w:tab/>
        <w:t>II faudra enlever des arbres tous les chalumeaux utilisés pour la collecte de la sève au plus tard le 1</w:t>
      </w:r>
      <w:r w:rsidRPr="00786B4A">
        <w:rPr>
          <w:sz w:val="22"/>
          <w:szCs w:val="22"/>
          <w:vertAlign w:val="superscript"/>
        </w:rPr>
        <w:t>er</w:t>
      </w:r>
      <w:r w:rsidRPr="00786B4A">
        <w:rPr>
          <w:sz w:val="22"/>
          <w:szCs w:val="22"/>
        </w:rPr>
        <w:t xml:space="preserve"> juin chaque année.</w:t>
      </w:r>
    </w:p>
    <w:p w:rsidR="008F633E" w:rsidRPr="00786B4A" w:rsidRDefault="008F633E" w:rsidP="008F633E">
      <w:pPr>
        <w:spacing w:before="0" w:after="240" w:line="276" w:lineRule="auto"/>
        <w:ind w:left="720" w:hanging="720"/>
        <w:rPr>
          <w:sz w:val="22"/>
          <w:szCs w:val="22"/>
        </w:rPr>
      </w:pPr>
      <w:r w:rsidRPr="00786B4A">
        <w:rPr>
          <w:sz w:val="22"/>
          <w:szCs w:val="22"/>
        </w:rPr>
        <w:t xml:space="preserve">10. </w:t>
      </w:r>
      <w:r w:rsidRPr="00786B4A">
        <w:rPr>
          <w:sz w:val="22"/>
          <w:szCs w:val="22"/>
        </w:rPr>
        <w:tab/>
        <w:t>Il est interdit d’utiliser des produits non mécaniques pour accroître l’écoulement de sève.</w:t>
      </w:r>
    </w:p>
    <w:p w:rsidR="008F633E" w:rsidRPr="00786B4A" w:rsidRDefault="008F633E" w:rsidP="008F633E">
      <w:pPr>
        <w:spacing w:before="0" w:after="240" w:line="276" w:lineRule="auto"/>
        <w:ind w:left="720" w:hanging="720"/>
        <w:rPr>
          <w:sz w:val="22"/>
          <w:szCs w:val="22"/>
        </w:rPr>
      </w:pPr>
      <w:r w:rsidRPr="00786B4A">
        <w:rPr>
          <w:sz w:val="22"/>
          <w:szCs w:val="22"/>
        </w:rPr>
        <w:t xml:space="preserve">11. </w:t>
      </w:r>
      <w:r w:rsidRPr="00786B4A">
        <w:rPr>
          <w:sz w:val="22"/>
          <w:szCs w:val="22"/>
        </w:rPr>
        <w:tab/>
        <w:t>Le concessionnaire doit tenir tous ses comptes de redevances en règle (net dans 30 jours).</w:t>
      </w:r>
    </w:p>
    <w:p w:rsidR="008F633E" w:rsidRPr="00786B4A" w:rsidRDefault="008F633E" w:rsidP="008F633E">
      <w:pPr>
        <w:spacing w:before="0" w:after="240" w:line="276" w:lineRule="auto"/>
        <w:ind w:left="720" w:hanging="720"/>
        <w:rPr>
          <w:sz w:val="22"/>
          <w:szCs w:val="22"/>
        </w:rPr>
      </w:pPr>
      <w:r w:rsidRPr="00786B4A">
        <w:rPr>
          <w:sz w:val="22"/>
          <w:szCs w:val="22"/>
        </w:rPr>
        <w:t xml:space="preserve">12. </w:t>
      </w:r>
      <w:r w:rsidRPr="00786B4A">
        <w:rPr>
          <w:sz w:val="22"/>
          <w:szCs w:val="22"/>
        </w:rPr>
        <w:tab/>
        <w:t xml:space="preserve">Si un cours d’eau est présent sur le bien-fonds cédé, le concessionnaire devra obtenir un permis de modification d’un cours d’eau et d’une terre humide du ministère de l’Environnement avant d’établir un pont ou un passage à gué dans tout cours d’eau pour être autorisé à effectuer des </w:t>
      </w:r>
      <w:r w:rsidRPr="00786B4A">
        <w:rPr>
          <w:sz w:val="22"/>
          <w:szCs w:val="22"/>
        </w:rPr>
        <w:lastRenderedPageBreak/>
        <w:t>travaux à moins de 75 mètres d’un cours d’eau, dans le bassin versant d’approvisionnement municipal en eau potable, et à moins de 30 mètres d’un autre cours d’eau.</w:t>
      </w:r>
    </w:p>
    <w:p w:rsidR="008F633E" w:rsidRPr="00786B4A" w:rsidRDefault="008F633E" w:rsidP="008F633E">
      <w:pPr>
        <w:spacing w:before="0" w:after="240" w:line="276" w:lineRule="auto"/>
        <w:ind w:left="720" w:hanging="720"/>
        <w:rPr>
          <w:sz w:val="22"/>
          <w:szCs w:val="22"/>
        </w:rPr>
      </w:pPr>
      <w:r w:rsidRPr="00786B4A">
        <w:rPr>
          <w:sz w:val="22"/>
          <w:szCs w:val="22"/>
        </w:rPr>
        <w:t xml:space="preserve">13. </w:t>
      </w:r>
      <w:r w:rsidRPr="00786B4A">
        <w:rPr>
          <w:sz w:val="22"/>
          <w:szCs w:val="22"/>
        </w:rPr>
        <w:tab/>
        <w:t xml:space="preserve">Toute utilisation de pesticides devra être conforme à la </w:t>
      </w:r>
      <w:r w:rsidRPr="00786B4A">
        <w:rPr>
          <w:i/>
          <w:iCs/>
          <w:sz w:val="22"/>
          <w:szCs w:val="22"/>
        </w:rPr>
        <w:t>Loi sur le contrôle des pesticides</w:t>
      </w:r>
      <w:r w:rsidRPr="00786B4A">
        <w:rPr>
          <w:sz w:val="22"/>
          <w:szCs w:val="22"/>
        </w:rPr>
        <w:t xml:space="preserve"> provinciale du Nouveau-Brunswick.</w:t>
      </w:r>
    </w:p>
    <w:p w:rsidR="008F633E" w:rsidRPr="00786B4A" w:rsidRDefault="008F633E" w:rsidP="008F633E">
      <w:pPr>
        <w:spacing w:before="0" w:after="240" w:line="276" w:lineRule="auto"/>
        <w:ind w:left="720" w:hanging="720"/>
        <w:rPr>
          <w:sz w:val="22"/>
          <w:szCs w:val="22"/>
        </w:rPr>
      </w:pPr>
      <w:r w:rsidRPr="00786B4A">
        <w:rPr>
          <w:sz w:val="22"/>
          <w:szCs w:val="22"/>
        </w:rPr>
        <w:t xml:space="preserve">14. </w:t>
      </w:r>
      <w:r w:rsidRPr="00786B4A">
        <w:rPr>
          <w:sz w:val="22"/>
          <w:szCs w:val="22"/>
        </w:rPr>
        <w:tab/>
        <w:t>Sauf autorisation contraire, toutes les activités devront avoir cours à l’intérieur des limites de la concession à bail arpentée et acceptée par le bailleur; le concessionnaire devra assurer un entretien annuel des lignes de démarcation délimitant la superficie de la concession à bail, tout en prenant soin de ne pas déranger ni altérer les fiches d’arpentage ou les autres repères des lignes de démarcation lors de l’entretien et des inspections des lignes de démarcation.</w:t>
      </w:r>
    </w:p>
    <w:p w:rsidR="008F633E" w:rsidRPr="00786B4A" w:rsidRDefault="008F633E" w:rsidP="008F633E">
      <w:pPr>
        <w:spacing w:before="0" w:after="240" w:line="276" w:lineRule="auto"/>
        <w:jc w:val="left"/>
        <w:rPr>
          <w:b/>
          <w:sz w:val="22"/>
          <w:szCs w:val="22"/>
        </w:rPr>
      </w:pPr>
      <w:r w:rsidRPr="00786B4A">
        <w:rPr>
          <w:b/>
          <w:sz w:val="22"/>
          <w:szCs w:val="22"/>
          <w:u w:val="single"/>
        </w:rPr>
        <w:t>AMÉNAGEMENT</w:t>
      </w:r>
      <w:r w:rsidRPr="00786B4A">
        <w:rPr>
          <w:b/>
          <w:bCs/>
          <w:sz w:val="22"/>
          <w:szCs w:val="22"/>
          <w:u w:val="single"/>
        </w:rPr>
        <w:t xml:space="preserve"> DE L’EMPLACEMENT</w:t>
      </w:r>
    </w:p>
    <w:p w:rsidR="008F633E" w:rsidRPr="00786B4A" w:rsidRDefault="008F633E" w:rsidP="008F633E">
      <w:pPr>
        <w:spacing w:before="0" w:after="240" w:line="276" w:lineRule="auto"/>
        <w:ind w:left="720" w:hanging="720"/>
        <w:rPr>
          <w:sz w:val="22"/>
          <w:szCs w:val="22"/>
        </w:rPr>
      </w:pPr>
      <w:r w:rsidRPr="00786B4A">
        <w:rPr>
          <w:sz w:val="22"/>
          <w:szCs w:val="22"/>
        </w:rPr>
        <w:t xml:space="preserve">15. </w:t>
      </w:r>
      <w:r w:rsidRPr="00786B4A">
        <w:rPr>
          <w:sz w:val="22"/>
          <w:szCs w:val="22"/>
        </w:rPr>
        <w:tab/>
        <w:t>La présente concession à bail est assujettie à un plan d’aménagement du site qui a été conclue par les parties le _____, et de tout amendement s’y rapportant, et qui est réputée en faire partie intégrante,</w:t>
      </w:r>
    </w:p>
    <w:p w:rsidR="008F633E" w:rsidRPr="00786B4A" w:rsidRDefault="008F633E" w:rsidP="008F633E">
      <w:pPr>
        <w:spacing w:before="0" w:after="240" w:line="276" w:lineRule="auto"/>
        <w:ind w:left="720" w:hanging="720"/>
        <w:rPr>
          <w:sz w:val="22"/>
          <w:szCs w:val="22"/>
        </w:rPr>
      </w:pPr>
      <w:r w:rsidRPr="00786B4A">
        <w:rPr>
          <w:sz w:val="22"/>
          <w:szCs w:val="22"/>
        </w:rPr>
        <w:t xml:space="preserve">16. </w:t>
      </w:r>
      <w:r w:rsidRPr="00786B4A">
        <w:rPr>
          <w:sz w:val="22"/>
          <w:szCs w:val="22"/>
        </w:rPr>
        <w:tab/>
        <w:t>Si le concessionnaire désire déroger au plan d’aménagement du site, il devra demander par écrit l’autorisation du directeur des Terres de la Couronne. Le concessionnaire devra avoir obtenu cette autorisation par écrit avant qu’une modification au plan d’aménagement du site puisse entrer en vigueur.</w:t>
      </w:r>
    </w:p>
    <w:p w:rsidR="008F633E" w:rsidRPr="00786B4A" w:rsidRDefault="008F633E" w:rsidP="008F633E">
      <w:pPr>
        <w:spacing w:before="0" w:after="240" w:line="276" w:lineRule="auto"/>
        <w:ind w:left="720" w:hanging="720"/>
        <w:rPr>
          <w:sz w:val="22"/>
          <w:szCs w:val="22"/>
        </w:rPr>
      </w:pPr>
      <w:r w:rsidRPr="00786B4A">
        <w:rPr>
          <w:sz w:val="22"/>
          <w:szCs w:val="22"/>
        </w:rPr>
        <w:t xml:space="preserve">17. </w:t>
      </w:r>
      <w:r w:rsidRPr="00786B4A">
        <w:rPr>
          <w:sz w:val="22"/>
          <w:szCs w:val="22"/>
        </w:rPr>
        <w:tab/>
        <w:t>Les travaux de construction ne doivent pas débuter avant que le plan d’aménagement du site définitif ne soit approuvé.</w:t>
      </w:r>
    </w:p>
    <w:p w:rsidR="008F633E" w:rsidRPr="00786B4A" w:rsidRDefault="008F633E" w:rsidP="008F633E">
      <w:pPr>
        <w:spacing w:before="0" w:after="240" w:line="276" w:lineRule="auto"/>
        <w:jc w:val="left"/>
        <w:rPr>
          <w:sz w:val="22"/>
          <w:szCs w:val="22"/>
        </w:rPr>
      </w:pPr>
      <w:r w:rsidRPr="00786B4A">
        <w:rPr>
          <w:b/>
          <w:bCs/>
          <w:sz w:val="22"/>
          <w:szCs w:val="22"/>
          <w:u w:val="single"/>
        </w:rPr>
        <w:t>CONSIGNATION DE RENSEIGNEMENTS ET SOUMISSION DE RAPPORTS</w:t>
      </w:r>
    </w:p>
    <w:p w:rsidR="008F633E" w:rsidRPr="00786B4A" w:rsidRDefault="008F633E" w:rsidP="008F633E">
      <w:pPr>
        <w:spacing w:before="0" w:after="240" w:line="276" w:lineRule="auto"/>
        <w:ind w:left="720" w:hanging="720"/>
        <w:jc w:val="left"/>
        <w:rPr>
          <w:sz w:val="22"/>
          <w:szCs w:val="22"/>
        </w:rPr>
      </w:pPr>
      <w:r w:rsidRPr="00786B4A">
        <w:rPr>
          <w:sz w:val="22"/>
          <w:szCs w:val="22"/>
        </w:rPr>
        <w:t xml:space="preserve">18. </w:t>
      </w:r>
      <w:r w:rsidRPr="00786B4A">
        <w:rPr>
          <w:sz w:val="22"/>
          <w:szCs w:val="22"/>
        </w:rPr>
        <w:tab/>
        <w:t>Le concessionnaire devra tenir des dossiers financiers adéquats et les mettre à la disposition du bailleur à des fins de vérification si celui-ci l’exige.</w:t>
      </w:r>
    </w:p>
    <w:p w:rsidR="008F633E" w:rsidRPr="00786B4A" w:rsidRDefault="008F633E" w:rsidP="008F633E">
      <w:pPr>
        <w:spacing w:before="0" w:after="240" w:line="276" w:lineRule="auto"/>
        <w:ind w:left="720" w:hanging="720"/>
        <w:rPr>
          <w:sz w:val="22"/>
          <w:szCs w:val="22"/>
        </w:rPr>
      </w:pPr>
      <w:r w:rsidRPr="00786B4A">
        <w:rPr>
          <w:sz w:val="22"/>
          <w:szCs w:val="22"/>
        </w:rPr>
        <w:t xml:space="preserve">19. </w:t>
      </w:r>
      <w:r w:rsidRPr="00786B4A">
        <w:rPr>
          <w:sz w:val="22"/>
          <w:szCs w:val="22"/>
        </w:rPr>
        <w:tab/>
        <w:t>Le concessionnaire devra soumettre à la Direction des terres de la Couronne, chaque année, un rapport de production de la concession à bail faisant état des ventes brutes totales et des ventes brutes de produits à valeur ajoutée.</w:t>
      </w:r>
    </w:p>
    <w:p w:rsidR="008F633E" w:rsidRPr="00786B4A" w:rsidRDefault="008F633E" w:rsidP="008F633E">
      <w:pPr>
        <w:spacing w:before="0" w:after="240" w:line="276" w:lineRule="auto"/>
        <w:ind w:left="720" w:hanging="720"/>
        <w:rPr>
          <w:sz w:val="22"/>
          <w:szCs w:val="22"/>
        </w:rPr>
      </w:pPr>
      <w:r w:rsidRPr="00786B4A">
        <w:rPr>
          <w:sz w:val="22"/>
          <w:szCs w:val="22"/>
        </w:rPr>
        <w:t xml:space="preserve">20. </w:t>
      </w:r>
      <w:r w:rsidRPr="00786B4A">
        <w:rPr>
          <w:sz w:val="22"/>
          <w:szCs w:val="22"/>
        </w:rPr>
        <w:tab/>
        <w:t>Le concessionnaire devra, à la demande du bailleur, fournir une copie de ses états financiers la première fois qu’il souhaitera devenir admissible au Programme d’encouragement pour valeur ajoutée ainsi que la première année du renouvellement d’une concession à bail lorsque le concessionnaire souhaite demeurer admissible au Programme d’encouragement pour valeur ajoutée.</w:t>
      </w:r>
    </w:p>
    <w:p w:rsidR="008F633E" w:rsidRPr="00786B4A" w:rsidRDefault="008F633E" w:rsidP="008F633E">
      <w:pPr>
        <w:spacing w:before="0" w:after="240" w:line="276" w:lineRule="auto"/>
        <w:ind w:left="720" w:hanging="720"/>
        <w:rPr>
          <w:sz w:val="22"/>
          <w:szCs w:val="22"/>
        </w:rPr>
      </w:pPr>
      <w:r w:rsidRPr="00786B4A">
        <w:rPr>
          <w:sz w:val="22"/>
          <w:szCs w:val="22"/>
        </w:rPr>
        <w:t xml:space="preserve">21. </w:t>
      </w:r>
      <w:r w:rsidRPr="00786B4A">
        <w:rPr>
          <w:sz w:val="22"/>
          <w:szCs w:val="22"/>
        </w:rPr>
        <w:tab/>
        <w:t xml:space="preserve">Parallèlement à l’exécution de la présente concession à bail et à tout moment durant celle-ci, le concessionnaire devra souscrire, à ses frais, une police d’assurance responsabilité d’une valeur de deux millions de dollars par sinistre désignant Sa Majesté la Reine du chef de la province du Nouveau-Brunswick comme autre assurée afin de garantir le bailleur contre toute réclamation de </w:t>
      </w:r>
      <w:r w:rsidRPr="00786B4A">
        <w:rPr>
          <w:sz w:val="22"/>
          <w:szCs w:val="22"/>
        </w:rPr>
        <w:lastRenderedPageBreak/>
        <w:t>la part des utilisateurs et du public dont il pourrait faire l’objet. Une copie de la police devra être remise au bailleur s’il en fait la demande.</w:t>
      </w:r>
    </w:p>
    <w:p w:rsidR="008F633E" w:rsidRPr="00786B4A" w:rsidRDefault="008F633E" w:rsidP="008F633E">
      <w:pPr>
        <w:spacing w:before="0" w:after="240" w:line="276" w:lineRule="auto"/>
        <w:jc w:val="left"/>
        <w:rPr>
          <w:sz w:val="22"/>
          <w:szCs w:val="22"/>
        </w:rPr>
      </w:pPr>
      <w:r w:rsidRPr="00786B4A">
        <w:rPr>
          <w:b/>
          <w:bCs/>
          <w:sz w:val="22"/>
          <w:szCs w:val="22"/>
          <w:u w:val="single"/>
        </w:rPr>
        <w:t>ENTREPOSAGE DE PÉTROLE</w:t>
      </w:r>
    </w:p>
    <w:p w:rsidR="008F633E" w:rsidRPr="00786B4A" w:rsidRDefault="008F633E" w:rsidP="008F633E">
      <w:pPr>
        <w:spacing w:before="0" w:after="240" w:line="276" w:lineRule="auto"/>
        <w:ind w:left="720" w:hanging="720"/>
        <w:rPr>
          <w:sz w:val="22"/>
          <w:szCs w:val="22"/>
        </w:rPr>
      </w:pPr>
      <w:r w:rsidRPr="00786B4A">
        <w:rPr>
          <w:sz w:val="22"/>
          <w:szCs w:val="22"/>
        </w:rPr>
        <w:t xml:space="preserve">22. </w:t>
      </w:r>
      <w:r w:rsidRPr="00786B4A">
        <w:rPr>
          <w:sz w:val="22"/>
          <w:szCs w:val="22"/>
        </w:rPr>
        <w:tab/>
        <w:t>Si le concessionnaire entrepose plus de 1 000 litres de produits pétroliers sur les lieux, il devra se munir d’une assurance contre la dégradation de la qualité de l’environnement de 250 000$ désignant Sa Majesté la Reine du chef de la province du Nouveau-Brunswick comme autre assurée. Une copie de la police devra être remise au bailleur s’il en fait la demande.</w:t>
      </w:r>
    </w:p>
    <w:p w:rsidR="008F633E" w:rsidRPr="00786B4A" w:rsidRDefault="008F633E" w:rsidP="008F633E">
      <w:pPr>
        <w:spacing w:before="0" w:after="240" w:line="276" w:lineRule="auto"/>
        <w:ind w:left="720" w:hanging="720"/>
        <w:rPr>
          <w:sz w:val="22"/>
          <w:szCs w:val="22"/>
        </w:rPr>
      </w:pPr>
      <w:r w:rsidRPr="00786B4A">
        <w:rPr>
          <w:sz w:val="22"/>
          <w:szCs w:val="22"/>
        </w:rPr>
        <w:t xml:space="preserve">23. </w:t>
      </w:r>
      <w:r w:rsidRPr="00786B4A">
        <w:rPr>
          <w:sz w:val="22"/>
          <w:szCs w:val="22"/>
        </w:rPr>
        <w:tab/>
        <w:t xml:space="preserve">Si la capacité totale d’entreposage de produits pétroliers sur le bien-fonds cédé est de 2 000 litres ou plus, le concessionnaire devra obtenir un permis du ministère de l’Environnement tel que spécifié dans le </w:t>
      </w:r>
      <w:r w:rsidRPr="00786B4A">
        <w:rPr>
          <w:i/>
          <w:iCs/>
          <w:sz w:val="22"/>
          <w:szCs w:val="22"/>
        </w:rPr>
        <w:t>Règlement sur le stockage et la manutention des produits pétroliers (89-97)</w:t>
      </w:r>
      <w:r w:rsidRPr="00786B4A">
        <w:rPr>
          <w:sz w:val="22"/>
          <w:szCs w:val="22"/>
        </w:rPr>
        <w:t xml:space="preserve"> établi en vertu de la </w:t>
      </w:r>
      <w:r w:rsidRPr="00786B4A">
        <w:rPr>
          <w:i/>
          <w:iCs/>
          <w:sz w:val="22"/>
          <w:szCs w:val="22"/>
        </w:rPr>
        <w:t>Loi sur l’assainissement de l’environnement.</w:t>
      </w:r>
      <w:r w:rsidRPr="00786B4A">
        <w:rPr>
          <w:sz w:val="22"/>
          <w:szCs w:val="22"/>
        </w:rPr>
        <w:t xml:space="preserve"> Une copie du permis devra être remise au bailleur s’il en fait la demande.</w:t>
      </w:r>
    </w:p>
    <w:p w:rsidR="008F633E" w:rsidRPr="00786B4A" w:rsidRDefault="008F633E" w:rsidP="008F633E">
      <w:pPr>
        <w:spacing w:before="0" w:after="240" w:line="276" w:lineRule="auto"/>
        <w:ind w:left="720" w:hanging="720"/>
        <w:rPr>
          <w:sz w:val="22"/>
          <w:szCs w:val="22"/>
        </w:rPr>
      </w:pPr>
      <w:r w:rsidRPr="00786B4A">
        <w:rPr>
          <w:sz w:val="22"/>
          <w:szCs w:val="22"/>
        </w:rPr>
        <w:t xml:space="preserve">24. </w:t>
      </w:r>
      <w:r w:rsidRPr="00786B4A">
        <w:rPr>
          <w:sz w:val="22"/>
          <w:szCs w:val="22"/>
        </w:rPr>
        <w:tab/>
        <w:t>Le concessionnaire devra obtenir du bailleur la permission de modifier la capacité limite d’entreposage de produits pétroliers et il devra aviser le bailleur de tous les produits pétroliers entreposés sur le bien-fonds cédé.</w:t>
      </w:r>
    </w:p>
    <w:p w:rsidR="008F633E" w:rsidRPr="00786B4A" w:rsidRDefault="008F633E" w:rsidP="008F633E">
      <w:pPr>
        <w:spacing w:before="0" w:after="240" w:line="276" w:lineRule="auto"/>
        <w:jc w:val="left"/>
        <w:rPr>
          <w:sz w:val="22"/>
          <w:szCs w:val="22"/>
        </w:rPr>
      </w:pPr>
      <w:r w:rsidRPr="00786B4A">
        <w:rPr>
          <w:b/>
          <w:bCs/>
          <w:sz w:val="22"/>
          <w:szCs w:val="22"/>
          <w:u w:val="single"/>
        </w:rPr>
        <w:t>CLAUSE DE RENONCIATION</w:t>
      </w:r>
    </w:p>
    <w:p w:rsidR="008F633E" w:rsidRPr="00786B4A" w:rsidRDefault="008F633E" w:rsidP="008F633E">
      <w:pPr>
        <w:spacing w:before="0" w:after="240" w:line="276" w:lineRule="auto"/>
        <w:ind w:left="720" w:hanging="720"/>
        <w:rPr>
          <w:sz w:val="22"/>
          <w:szCs w:val="22"/>
        </w:rPr>
      </w:pPr>
      <w:r w:rsidRPr="00786B4A">
        <w:rPr>
          <w:sz w:val="22"/>
          <w:szCs w:val="22"/>
        </w:rPr>
        <w:t xml:space="preserve">25. </w:t>
      </w:r>
      <w:r w:rsidRPr="00786B4A">
        <w:rPr>
          <w:sz w:val="22"/>
          <w:szCs w:val="22"/>
        </w:rPr>
        <w:tab/>
        <w:t>Le concessionnaire renonce à tout intérêt qu’il pourrait avoir dans la concession à bail n° _____ délivrée le _____, ainsi que dans toutes les modifications s’y rapportant.</w:t>
      </w:r>
    </w:p>
    <w:p w:rsidR="008F633E" w:rsidRPr="00786B4A" w:rsidRDefault="008F633E" w:rsidP="008F633E">
      <w:pPr>
        <w:spacing w:before="0" w:after="240" w:line="276" w:lineRule="auto"/>
        <w:jc w:val="left"/>
        <w:rPr>
          <w:sz w:val="22"/>
          <w:szCs w:val="22"/>
        </w:rPr>
      </w:pPr>
      <w:r w:rsidRPr="00786B4A">
        <w:rPr>
          <w:b/>
          <w:bCs/>
          <w:sz w:val="22"/>
          <w:szCs w:val="22"/>
          <w:u w:val="single"/>
        </w:rPr>
        <w:t>AUTRES CLAUSES</w:t>
      </w:r>
    </w:p>
    <w:p w:rsidR="008F633E" w:rsidRPr="00786B4A" w:rsidRDefault="008F633E" w:rsidP="008F633E">
      <w:pPr>
        <w:spacing w:before="0" w:after="240" w:line="276" w:lineRule="auto"/>
        <w:ind w:left="720" w:hanging="720"/>
        <w:rPr>
          <w:sz w:val="22"/>
          <w:szCs w:val="22"/>
        </w:rPr>
      </w:pPr>
      <w:r w:rsidRPr="00786B4A">
        <w:rPr>
          <w:sz w:val="22"/>
          <w:szCs w:val="22"/>
        </w:rPr>
        <w:t>26.</w:t>
      </w:r>
      <w:r w:rsidRPr="00786B4A">
        <w:rPr>
          <w:b/>
          <w:bCs/>
          <w:sz w:val="22"/>
          <w:szCs w:val="22"/>
        </w:rPr>
        <w:t xml:space="preserve"> </w:t>
      </w:r>
      <w:r w:rsidRPr="00786B4A">
        <w:rPr>
          <w:b/>
          <w:bCs/>
          <w:sz w:val="22"/>
          <w:szCs w:val="22"/>
        </w:rPr>
        <w:tab/>
      </w:r>
      <w:r w:rsidRPr="00786B4A">
        <w:rPr>
          <w:bCs/>
          <w:sz w:val="22"/>
          <w:szCs w:val="22"/>
        </w:rPr>
        <w:t>Le</w:t>
      </w:r>
      <w:r w:rsidRPr="00786B4A">
        <w:rPr>
          <w:sz w:val="22"/>
          <w:szCs w:val="22"/>
        </w:rPr>
        <w:t xml:space="preserve"> ministère des Ressources naturelles n’assume aucune responsabilité à l’égard de la construction des chemins et des coûts connexes.</w:t>
      </w:r>
    </w:p>
    <w:p w:rsidR="008F633E" w:rsidRPr="00786B4A" w:rsidRDefault="008F633E" w:rsidP="008F633E">
      <w:pPr>
        <w:spacing w:before="0" w:after="240" w:line="276" w:lineRule="auto"/>
        <w:ind w:left="720" w:hanging="720"/>
        <w:rPr>
          <w:sz w:val="22"/>
          <w:szCs w:val="22"/>
        </w:rPr>
      </w:pPr>
      <w:r w:rsidRPr="00786B4A">
        <w:rPr>
          <w:sz w:val="22"/>
          <w:szCs w:val="22"/>
        </w:rPr>
        <w:t xml:space="preserve">27. </w:t>
      </w:r>
      <w:r w:rsidRPr="00786B4A">
        <w:rPr>
          <w:sz w:val="22"/>
          <w:szCs w:val="22"/>
        </w:rPr>
        <w:tab/>
        <w:t>L’aménagement de corridors ou l’installation d’une tubulure d’érablière à l’extérieur des limites de la concession à bail nécessiteront l’approbation du ministère des Ressources naturelles. Le concessionnaire devra, avant d’obtenir une approbation, soumettre une demande de permis d’occupation au Centre de traitement des demandes d’utilisation des terres.</w:t>
      </w:r>
    </w:p>
    <w:p w:rsidR="008F633E" w:rsidRPr="00786B4A" w:rsidRDefault="008F633E" w:rsidP="008F633E">
      <w:pPr>
        <w:spacing w:before="0" w:after="240" w:line="276" w:lineRule="auto"/>
        <w:ind w:left="720" w:hanging="720"/>
        <w:jc w:val="left"/>
        <w:rPr>
          <w:sz w:val="22"/>
          <w:szCs w:val="22"/>
        </w:rPr>
      </w:pPr>
      <w:r w:rsidRPr="00786B4A">
        <w:rPr>
          <w:sz w:val="22"/>
          <w:szCs w:val="22"/>
        </w:rPr>
        <w:t xml:space="preserve">28. </w:t>
      </w:r>
      <w:r w:rsidRPr="00786B4A">
        <w:rPr>
          <w:sz w:val="22"/>
          <w:szCs w:val="22"/>
        </w:rPr>
        <w:tab/>
        <w:t>Tous les travaux de construction routière devront être exécutés en consultation avec le directeur régional et suivant les spécifications qu’il établira.</w:t>
      </w:r>
    </w:p>
    <w:p w:rsidR="008F633E" w:rsidRPr="00786B4A" w:rsidRDefault="008F633E" w:rsidP="008F633E">
      <w:pPr>
        <w:tabs>
          <w:tab w:val="left" w:pos="-720"/>
        </w:tabs>
        <w:suppressAutoHyphens/>
        <w:spacing w:before="0" w:line="276" w:lineRule="auto"/>
        <w:rPr>
          <w:b/>
          <w:i/>
          <w:sz w:val="22"/>
          <w:szCs w:val="22"/>
        </w:rPr>
      </w:pPr>
    </w:p>
    <w:p w:rsidR="008F633E" w:rsidRPr="00786B4A" w:rsidRDefault="008F633E" w:rsidP="008F633E">
      <w:r w:rsidRPr="00786B4A">
        <w:rPr>
          <w:b/>
          <w:bCs/>
        </w:rPr>
        <w:br w:type="page"/>
      </w:r>
    </w:p>
    <w:p w:rsidR="008F633E" w:rsidRPr="00786B4A" w:rsidRDefault="008F633E" w:rsidP="008F633E">
      <w:pPr>
        <w:pStyle w:val="Actes3"/>
      </w:pPr>
      <w:bookmarkStart w:id="128" w:name="_Toc444853211"/>
      <w:r w:rsidRPr="00786B4A">
        <w:lastRenderedPageBreak/>
        <w:t>3 - Cession de bail – Ministère des Ressources naturelles</w:t>
      </w:r>
      <w:bookmarkEnd w:id="128"/>
    </w:p>
    <w:p w:rsidR="008F633E" w:rsidRPr="00786B4A" w:rsidRDefault="008F633E" w:rsidP="008F633E">
      <w:pPr>
        <w:spacing w:before="0"/>
      </w:pPr>
    </w:p>
    <w:p w:rsidR="008F633E" w:rsidRPr="00786B4A" w:rsidRDefault="008F633E" w:rsidP="008F633E">
      <w:pPr>
        <w:tabs>
          <w:tab w:val="left" w:pos="-720"/>
          <w:tab w:val="left" w:pos="0"/>
        </w:tabs>
        <w:suppressAutoHyphens/>
        <w:spacing w:before="0"/>
        <w:ind w:right="36"/>
        <w:jc w:val="left"/>
        <w:rPr>
          <w:spacing w:val="-3"/>
          <w:sz w:val="22"/>
          <w:szCs w:val="22"/>
        </w:rPr>
      </w:pPr>
      <w:r w:rsidRPr="00786B4A">
        <w:rPr>
          <w:spacing w:val="-3"/>
          <w:sz w:val="22"/>
          <w:szCs w:val="22"/>
        </w:rPr>
        <w:t>N</w:t>
      </w:r>
      <w:r w:rsidRPr="00786B4A">
        <w:rPr>
          <w:spacing w:val="-3"/>
          <w:sz w:val="22"/>
          <w:szCs w:val="22"/>
          <w:vertAlign w:val="superscript"/>
        </w:rPr>
        <w:t>o</w:t>
      </w:r>
      <w:r w:rsidRPr="00786B4A">
        <w:rPr>
          <w:spacing w:val="-3"/>
          <w:sz w:val="22"/>
          <w:szCs w:val="22"/>
        </w:rPr>
        <w:t xml:space="preserve"> de dossier du MRN</w:t>
      </w:r>
      <w:r>
        <w:rPr>
          <w:spacing w:val="-3"/>
          <w:sz w:val="22"/>
          <w:szCs w:val="22"/>
        </w:rPr>
        <w:t> :</w:t>
      </w:r>
      <w:r w:rsidRPr="00786B4A">
        <w:rPr>
          <w:spacing w:val="-3"/>
          <w:sz w:val="22"/>
          <w:szCs w:val="22"/>
        </w:rPr>
        <w:t xml:space="preserve"> </w:t>
      </w:r>
      <w:r w:rsidRPr="00786B4A">
        <w:rPr>
          <w:sz w:val="22"/>
          <w:szCs w:val="22"/>
        </w:rPr>
        <w:t>__________</w:t>
      </w:r>
    </w:p>
    <w:p w:rsidR="008F633E" w:rsidRPr="00786B4A" w:rsidRDefault="008F633E" w:rsidP="008F63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jc w:val="left"/>
        <w:rPr>
          <w:bCs/>
          <w:sz w:val="22"/>
          <w:szCs w:val="22"/>
        </w:rPr>
      </w:pPr>
      <w:r w:rsidRPr="00786B4A">
        <w:rPr>
          <w:bCs/>
          <w:sz w:val="22"/>
          <w:szCs w:val="22"/>
        </w:rPr>
        <w:t>NID</w:t>
      </w:r>
      <w:r>
        <w:rPr>
          <w:bCs/>
          <w:sz w:val="22"/>
          <w:szCs w:val="22"/>
        </w:rPr>
        <w:t> :</w:t>
      </w:r>
      <w:r w:rsidRPr="00786B4A">
        <w:rPr>
          <w:bCs/>
          <w:sz w:val="22"/>
          <w:szCs w:val="22"/>
        </w:rPr>
        <w:t xml:space="preserve"> _________</w:t>
      </w:r>
    </w:p>
    <w:p w:rsidR="008F633E" w:rsidRPr="00786B4A" w:rsidRDefault="008F633E" w:rsidP="008F633E">
      <w:pPr>
        <w:tabs>
          <w:tab w:val="center" w:pos="4608"/>
        </w:tabs>
        <w:suppressAutoHyphens/>
        <w:spacing w:before="0"/>
        <w:jc w:val="center"/>
        <w:rPr>
          <w:b/>
          <w:spacing w:val="20"/>
          <w:sz w:val="22"/>
          <w:szCs w:val="22"/>
        </w:rPr>
      </w:pPr>
      <w:r w:rsidRPr="00786B4A">
        <w:rPr>
          <w:b/>
          <w:spacing w:val="20"/>
          <w:sz w:val="22"/>
          <w:szCs w:val="22"/>
        </w:rPr>
        <w:t>CESSION DE BAIL</w:t>
      </w:r>
    </w:p>
    <w:p w:rsidR="008F633E" w:rsidRPr="00786B4A" w:rsidRDefault="008F633E" w:rsidP="008F633E">
      <w:pPr>
        <w:tabs>
          <w:tab w:val="left" w:pos="-720"/>
        </w:tabs>
        <w:suppressAutoHyphens/>
        <w:spacing w:before="0"/>
        <w:rPr>
          <w:b/>
          <w:spacing w:val="-3"/>
          <w:sz w:val="22"/>
          <w:szCs w:val="22"/>
        </w:rPr>
      </w:pPr>
    </w:p>
    <w:p w:rsidR="008F633E" w:rsidRPr="00786B4A" w:rsidRDefault="008F633E" w:rsidP="008F633E">
      <w:pPr>
        <w:tabs>
          <w:tab w:val="left" w:pos="-720"/>
        </w:tabs>
        <w:suppressAutoHyphens/>
        <w:spacing w:before="0"/>
        <w:rPr>
          <w:spacing w:val="-3"/>
          <w:sz w:val="22"/>
          <w:szCs w:val="22"/>
        </w:rPr>
      </w:pPr>
      <w:r w:rsidRPr="00786B4A">
        <w:rPr>
          <w:spacing w:val="-3"/>
          <w:sz w:val="22"/>
          <w:szCs w:val="22"/>
        </w:rPr>
        <w:t>Les parties à la présente cession sont</w:t>
      </w:r>
      <w:r>
        <w:rPr>
          <w:spacing w:val="-3"/>
          <w:sz w:val="22"/>
          <w:szCs w:val="22"/>
        </w:rPr>
        <w:t> :</w:t>
      </w:r>
    </w:p>
    <w:p w:rsidR="008F633E" w:rsidRPr="00786B4A" w:rsidRDefault="008F633E" w:rsidP="008F633E">
      <w:pPr>
        <w:tabs>
          <w:tab w:val="left" w:pos="-720"/>
        </w:tabs>
        <w:suppressAutoHyphens/>
        <w:spacing w:before="0"/>
        <w:rPr>
          <w:spacing w:val="-3"/>
          <w:sz w:val="22"/>
          <w:szCs w:val="22"/>
        </w:rPr>
      </w:pPr>
    </w:p>
    <w:p w:rsidR="008F633E" w:rsidRPr="00786B4A" w:rsidRDefault="008F633E" w:rsidP="008F633E">
      <w:pPr>
        <w:tabs>
          <w:tab w:val="left" w:pos="-720"/>
        </w:tabs>
        <w:suppressAutoHyphens/>
        <w:spacing w:before="0"/>
        <w:rPr>
          <w:spacing w:val="-3"/>
          <w:sz w:val="22"/>
          <w:szCs w:val="22"/>
        </w:rPr>
      </w:pPr>
      <w:r w:rsidRPr="00786B4A">
        <w:rPr>
          <w:spacing w:val="-3"/>
          <w:sz w:val="22"/>
          <w:szCs w:val="22"/>
        </w:rPr>
        <w:t>__</w:t>
      </w:r>
      <w:proofErr w:type="gramStart"/>
      <w:r w:rsidRPr="00786B4A">
        <w:rPr>
          <w:spacing w:val="-3"/>
          <w:sz w:val="22"/>
          <w:szCs w:val="22"/>
        </w:rPr>
        <w:t>_</w:t>
      </w:r>
      <w:r w:rsidRPr="00786B4A">
        <w:rPr>
          <w:spacing w:val="-3"/>
          <w:sz w:val="22"/>
          <w:szCs w:val="22"/>
          <w:u w:val="single"/>
        </w:rPr>
        <w:t>[</w:t>
      </w:r>
      <w:proofErr w:type="gramEnd"/>
      <w:r w:rsidRPr="00786B4A">
        <w:rPr>
          <w:i/>
          <w:spacing w:val="-3"/>
          <w:sz w:val="22"/>
          <w:szCs w:val="22"/>
          <w:u w:val="single"/>
        </w:rPr>
        <w:t>Nom du cédant</w:t>
      </w:r>
      <w:r w:rsidRPr="00786B4A">
        <w:rPr>
          <w:spacing w:val="-3"/>
          <w:sz w:val="22"/>
          <w:szCs w:val="22"/>
          <w:u w:val="single"/>
        </w:rPr>
        <w:t>]</w:t>
      </w:r>
      <w:r w:rsidRPr="00786B4A">
        <w:rPr>
          <w:spacing w:val="-3"/>
          <w:sz w:val="22"/>
          <w:szCs w:val="22"/>
        </w:rPr>
        <w:t>__, ____</w:t>
      </w:r>
      <w:r w:rsidRPr="00786B4A">
        <w:rPr>
          <w:spacing w:val="-3"/>
          <w:sz w:val="22"/>
          <w:szCs w:val="22"/>
          <w:u w:val="single"/>
        </w:rPr>
        <w:t>[</w:t>
      </w:r>
      <w:r w:rsidRPr="00786B4A">
        <w:rPr>
          <w:i/>
          <w:spacing w:val="-3"/>
          <w:sz w:val="22"/>
          <w:szCs w:val="22"/>
          <w:u w:val="single"/>
        </w:rPr>
        <w:t>adresse</w:t>
      </w:r>
      <w:r w:rsidRPr="00786B4A">
        <w:rPr>
          <w:spacing w:val="-3"/>
          <w:sz w:val="22"/>
          <w:szCs w:val="22"/>
          <w:u w:val="single"/>
        </w:rPr>
        <w:t>]</w:t>
      </w:r>
      <w:r w:rsidRPr="00786B4A">
        <w:rPr>
          <w:spacing w:val="-3"/>
          <w:sz w:val="22"/>
          <w:szCs w:val="22"/>
        </w:rPr>
        <w:t>_________, ___</w:t>
      </w:r>
      <w:r w:rsidRPr="00786B4A">
        <w:rPr>
          <w:spacing w:val="-3"/>
          <w:sz w:val="22"/>
          <w:szCs w:val="22"/>
          <w:u w:val="single"/>
        </w:rPr>
        <w:t>[</w:t>
      </w:r>
      <w:r w:rsidRPr="00786B4A">
        <w:rPr>
          <w:i/>
          <w:spacing w:val="-3"/>
          <w:sz w:val="22"/>
          <w:szCs w:val="22"/>
          <w:u w:val="single"/>
        </w:rPr>
        <w:t>occupation</w:t>
      </w:r>
      <w:r w:rsidRPr="00786B4A">
        <w:rPr>
          <w:spacing w:val="-3"/>
          <w:sz w:val="22"/>
          <w:szCs w:val="22"/>
          <w:u w:val="single"/>
        </w:rPr>
        <w:t>]</w:t>
      </w:r>
      <w:r w:rsidRPr="00786B4A">
        <w:rPr>
          <w:spacing w:val="-3"/>
          <w:sz w:val="22"/>
          <w:szCs w:val="22"/>
        </w:rPr>
        <w:t>_______ « le cédant »</w:t>
      </w:r>
    </w:p>
    <w:p w:rsidR="008F633E" w:rsidRPr="00786B4A" w:rsidRDefault="008F633E" w:rsidP="008F633E">
      <w:pPr>
        <w:tabs>
          <w:tab w:val="left" w:pos="-720"/>
        </w:tabs>
        <w:suppressAutoHyphens/>
        <w:spacing w:before="0"/>
        <w:rPr>
          <w:spacing w:val="-3"/>
          <w:sz w:val="22"/>
          <w:szCs w:val="22"/>
        </w:rPr>
      </w:pPr>
    </w:p>
    <w:p w:rsidR="008F633E" w:rsidRPr="00786B4A" w:rsidRDefault="008F633E" w:rsidP="008F633E">
      <w:pPr>
        <w:tabs>
          <w:tab w:val="left" w:pos="-720"/>
        </w:tabs>
        <w:suppressAutoHyphens/>
        <w:spacing w:before="0"/>
        <w:rPr>
          <w:spacing w:val="-3"/>
          <w:sz w:val="22"/>
          <w:szCs w:val="22"/>
        </w:rPr>
      </w:pPr>
      <w:proofErr w:type="gramStart"/>
      <w:r w:rsidRPr="00786B4A">
        <w:rPr>
          <w:spacing w:val="-3"/>
          <w:sz w:val="22"/>
          <w:szCs w:val="22"/>
        </w:rPr>
        <w:t>et</w:t>
      </w:r>
      <w:proofErr w:type="gramEnd"/>
    </w:p>
    <w:p w:rsidR="008F633E" w:rsidRPr="00786B4A" w:rsidRDefault="008F633E" w:rsidP="008F633E">
      <w:pPr>
        <w:tabs>
          <w:tab w:val="left" w:pos="-720"/>
        </w:tabs>
        <w:suppressAutoHyphens/>
        <w:spacing w:before="0"/>
        <w:rPr>
          <w:spacing w:val="-3"/>
          <w:sz w:val="22"/>
          <w:szCs w:val="22"/>
        </w:rPr>
      </w:pPr>
    </w:p>
    <w:p w:rsidR="008F633E" w:rsidRPr="00786B4A" w:rsidRDefault="008F633E" w:rsidP="008F633E">
      <w:pPr>
        <w:tabs>
          <w:tab w:val="left" w:pos="-720"/>
        </w:tabs>
        <w:suppressAutoHyphens/>
        <w:spacing w:before="0"/>
        <w:rPr>
          <w:spacing w:val="-3"/>
          <w:sz w:val="22"/>
          <w:szCs w:val="22"/>
        </w:rPr>
      </w:pPr>
      <w:r w:rsidRPr="00786B4A">
        <w:rPr>
          <w:spacing w:val="-3"/>
          <w:sz w:val="22"/>
          <w:szCs w:val="22"/>
        </w:rPr>
        <w:t>_</w:t>
      </w:r>
      <w:proofErr w:type="gramStart"/>
      <w:r w:rsidRPr="00786B4A">
        <w:rPr>
          <w:spacing w:val="-3"/>
          <w:sz w:val="22"/>
          <w:szCs w:val="22"/>
        </w:rPr>
        <w:t>_</w:t>
      </w:r>
      <w:r w:rsidRPr="00786B4A">
        <w:rPr>
          <w:spacing w:val="-3"/>
          <w:sz w:val="22"/>
          <w:szCs w:val="22"/>
          <w:u w:val="single"/>
        </w:rPr>
        <w:t>[</w:t>
      </w:r>
      <w:proofErr w:type="gramEnd"/>
      <w:r w:rsidRPr="00786B4A">
        <w:rPr>
          <w:i/>
          <w:spacing w:val="-3"/>
          <w:sz w:val="22"/>
          <w:szCs w:val="22"/>
          <w:u w:val="single"/>
        </w:rPr>
        <w:t>Nom du cessionnaire</w:t>
      </w:r>
      <w:r w:rsidRPr="00786B4A">
        <w:rPr>
          <w:spacing w:val="-3"/>
          <w:sz w:val="22"/>
          <w:szCs w:val="22"/>
          <w:u w:val="single"/>
        </w:rPr>
        <w:t>]</w:t>
      </w:r>
      <w:r w:rsidRPr="00786B4A">
        <w:rPr>
          <w:spacing w:val="-3"/>
          <w:sz w:val="22"/>
          <w:szCs w:val="22"/>
        </w:rPr>
        <w:t>__, __</w:t>
      </w:r>
      <w:r w:rsidRPr="00786B4A">
        <w:rPr>
          <w:spacing w:val="-3"/>
          <w:sz w:val="22"/>
          <w:szCs w:val="22"/>
          <w:u w:val="single"/>
        </w:rPr>
        <w:t>[</w:t>
      </w:r>
      <w:r w:rsidRPr="00786B4A">
        <w:rPr>
          <w:i/>
          <w:spacing w:val="-3"/>
          <w:sz w:val="22"/>
          <w:szCs w:val="22"/>
          <w:u w:val="single"/>
        </w:rPr>
        <w:t>adresse</w:t>
      </w:r>
      <w:r w:rsidRPr="00786B4A">
        <w:rPr>
          <w:spacing w:val="-3"/>
          <w:sz w:val="22"/>
          <w:szCs w:val="22"/>
          <w:u w:val="single"/>
        </w:rPr>
        <w:t>]</w:t>
      </w:r>
      <w:r w:rsidRPr="00786B4A">
        <w:rPr>
          <w:spacing w:val="-3"/>
          <w:sz w:val="22"/>
          <w:szCs w:val="22"/>
        </w:rPr>
        <w:t>______, ___</w:t>
      </w:r>
      <w:r w:rsidRPr="00786B4A">
        <w:rPr>
          <w:spacing w:val="-3"/>
          <w:sz w:val="22"/>
          <w:szCs w:val="22"/>
          <w:u w:val="single"/>
        </w:rPr>
        <w:t>[</w:t>
      </w:r>
      <w:r w:rsidRPr="00786B4A">
        <w:rPr>
          <w:i/>
          <w:spacing w:val="-3"/>
          <w:sz w:val="22"/>
          <w:szCs w:val="22"/>
          <w:u w:val="single"/>
        </w:rPr>
        <w:t>occupation</w:t>
      </w:r>
      <w:r w:rsidRPr="00786B4A">
        <w:rPr>
          <w:spacing w:val="-3"/>
          <w:sz w:val="22"/>
          <w:szCs w:val="22"/>
          <w:u w:val="single"/>
        </w:rPr>
        <w:t>]</w:t>
      </w:r>
      <w:r w:rsidRPr="00786B4A">
        <w:rPr>
          <w:spacing w:val="-3"/>
          <w:sz w:val="22"/>
          <w:szCs w:val="22"/>
        </w:rPr>
        <w:t>_____ « le cessionnaire »</w:t>
      </w:r>
    </w:p>
    <w:p w:rsidR="008F633E" w:rsidRPr="00786B4A" w:rsidRDefault="008F633E" w:rsidP="008F633E">
      <w:pPr>
        <w:tabs>
          <w:tab w:val="left" w:pos="-720"/>
        </w:tabs>
        <w:suppressAutoHyphens/>
        <w:spacing w:before="0"/>
        <w:rPr>
          <w:spacing w:val="-3"/>
          <w:sz w:val="22"/>
          <w:szCs w:val="22"/>
        </w:rPr>
      </w:pPr>
    </w:p>
    <w:p w:rsidR="008F633E" w:rsidRPr="00786B4A" w:rsidRDefault="008F633E" w:rsidP="008F633E">
      <w:pPr>
        <w:tabs>
          <w:tab w:val="left" w:pos="-720"/>
        </w:tabs>
        <w:suppressAutoHyphens/>
        <w:spacing w:before="0"/>
        <w:rPr>
          <w:spacing w:val="-3"/>
          <w:sz w:val="22"/>
          <w:szCs w:val="22"/>
        </w:rPr>
      </w:pPr>
      <w:proofErr w:type="gramStart"/>
      <w:r w:rsidRPr="00786B4A">
        <w:rPr>
          <w:spacing w:val="-3"/>
          <w:sz w:val="22"/>
          <w:szCs w:val="22"/>
        </w:rPr>
        <w:t>et</w:t>
      </w:r>
      <w:proofErr w:type="gramEnd"/>
    </w:p>
    <w:p w:rsidR="008F633E" w:rsidRPr="00786B4A" w:rsidRDefault="008F633E" w:rsidP="008F633E">
      <w:pPr>
        <w:tabs>
          <w:tab w:val="left" w:pos="-720"/>
        </w:tabs>
        <w:suppressAutoHyphens/>
        <w:spacing w:before="0"/>
        <w:rPr>
          <w:spacing w:val="-3"/>
          <w:sz w:val="22"/>
          <w:szCs w:val="22"/>
        </w:rPr>
      </w:pPr>
    </w:p>
    <w:p w:rsidR="008F633E" w:rsidRPr="00786B4A" w:rsidRDefault="008F633E" w:rsidP="008F633E">
      <w:pPr>
        <w:tabs>
          <w:tab w:val="left" w:pos="-720"/>
        </w:tabs>
        <w:suppressAutoHyphens/>
        <w:spacing w:before="0"/>
        <w:rPr>
          <w:spacing w:val="-3"/>
          <w:sz w:val="22"/>
          <w:szCs w:val="22"/>
        </w:rPr>
      </w:pPr>
      <w:r w:rsidRPr="00786B4A">
        <w:rPr>
          <w:spacing w:val="-3"/>
          <w:sz w:val="22"/>
          <w:szCs w:val="22"/>
        </w:rPr>
        <w:t>SA MAJESTÉ LA REINE DU CHEF DE LA PROVINCE DU NOUVEAU-BRUNSWICK, représentée par le ministre des Ressources naturelles de la province du Nouveau</w:t>
      </w:r>
      <w:r w:rsidRPr="00786B4A">
        <w:rPr>
          <w:spacing w:val="-3"/>
          <w:sz w:val="22"/>
          <w:szCs w:val="22"/>
        </w:rPr>
        <w:noBreakHyphen/>
        <w:t>Brunswick, ayant un bureau au Centre forestier Hugh John Flemming, à Fredericton, Nouveau</w:t>
      </w:r>
      <w:r w:rsidRPr="00786B4A">
        <w:rPr>
          <w:spacing w:val="-3"/>
          <w:sz w:val="22"/>
          <w:szCs w:val="22"/>
        </w:rPr>
        <w:noBreakHyphen/>
        <w:t>Brunswick, « le bailleur »</w:t>
      </w:r>
    </w:p>
    <w:p w:rsidR="008F633E" w:rsidRPr="00786B4A" w:rsidRDefault="008F633E" w:rsidP="008F633E">
      <w:pPr>
        <w:tabs>
          <w:tab w:val="left" w:pos="-720"/>
        </w:tabs>
        <w:suppressAutoHyphens/>
        <w:spacing w:before="0"/>
        <w:rPr>
          <w:spacing w:val="-3"/>
          <w:sz w:val="22"/>
          <w:szCs w:val="22"/>
        </w:rPr>
      </w:pPr>
    </w:p>
    <w:p w:rsidR="008F633E" w:rsidRPr="00786B4A" w:rsidRDefault="008F633E" w:rsidP="008F633E">
      <w:pPr>
        <w:tabs>
          <w:tab w:val="left" w:pos="-720"/>
        </w:tabs>
        <w:suppressAutoHyphens/>
        <w:spacing w:before="0"/>
        <w:rPr>
          <w:spacing w:val="-3"/>
          <w:sz w:val="22"/>
          <w:szCs w:val="22"/>
        </w:rPr>
      </w:pPr>
      <w:r w:rsidRPr="00786B4A">
        <w:rPr>
          <w:spacing w:val="-3"/>
          <w:sz w:val="22"/>
          <w:szCs w:val="22"/>
        </w:rPr>
        <w:t>En contrepartie de la somme de un dollar, le cédant cède tous ses intérêts dans le bail de Terres de la Couronne (#</w:t>
      </w:r>
      <w:r w:rsidRPr="00786B4A">
        <w:rPr>
          <w:sz w:val="22"/>
          <w:szCs w:val="22"/>
        </w:rPr>
        <w:t>____</w:t>
      </w:r>
      <w:r w:rsidRPr="00786B4A">
        <w:rPr>
          <w:spacing w:val="-3"/>
          <w:sz w:val="22"/>
          <w:szCs w:val="22"/>
        </w:rPr>
        <w:t xml:space="preserve">) au cessionnaire, à ses </w:t>
      </w:r>
      <w:r w:rsidRPr="00786B4A">
        <w:rPr>
          <w:spacing w:val="-3"/>
          <w:sz w:val="22"/>
          <w:szCs w:val="22"/>
        </w:rPr>
        <w:fldChar w:fldCharType="begin">
          <w:ffData>
            <w:name w:val="Texte26"/>
            <w:enabled/>
            <w:calcOnExit w:val="0"/>
            <w:textInput/>
          </w:ffData>
        </w:fldChar>
      </w:r>
      <w:r w:rsidRPr="00786B4A">
        <w:rPr>
          <w:spacing w:val="-3"/>
          <w:sz w:val="22"/>
          <w:szCs w:val="22"/>
        </w:rPr>
        <w:instrText xml:space="preserve"> FORMTEXT </w:instrText>
      </w:r>
      <w:r w:rsidRPr="00786B4A">
        <w:rPr>
          <w:spacing w:val="-3"/>
          <w:sz w:val="22"/>
          <w:szCs w:val="22"/>
        </w:rPr>
      </w:r>
      <w:r w:rsidRPr="00786B4A">
        <w:rPr>
          <w:spacing w:val="-3"/>
          <w:sz w:val="22"/>
          <w:szCs w:val="22"/>
        </w:rPr>
        <w:fldChar w:fldCharType="separate"/>
      </w:r>
      <w:r w:rsidRPr="00786B4A">
        <w:rPr>
          <w:noProof/>
          <w:spacing w:val="-3"/>
          <w:sz w:val="22"/>
          <w:szCs w:val="22"/>
        </w:rPr>
        <w:t> </w:t>
      </w:r>
      <w:r w:rsidRPr="00786B4A">
        <w:rPr>
          <w:noProof/>
          <w:spacing w:val="-3"/>
          <w:sz w:val="22"/>
          <w:szCs w:val="22"/>
        </w:rPr>
        <w:t>héritiers, exécuteurs,</w:t>
      </w:r>
      <w:r w:rsidRPr="00786B4A">
        <w:rPr>
          <w:noProof/>
          <w:spacing w:val="-3"/>
          <w:sz w:val="22"/>
          <w:szCs w:val="22"/>
        </w:rPr>
        <w:t> </w:t>
      </w:r>
      <w:r w:rsidRPr="00786B4A">
        <w:rPr>
          <w:spacing w:val="-3"/>
          <w:sz w:val="22"/>
          <w:szCs w:val="22"/>
        </w:rPr>
        <w:fldChar w:fldCharType="end"/>
      </w:r>
      <w:r w:rsidRPr="00786B4A">
        <w:rPr>
          <w:spacing w:val="-3"/>
          <w:sz w:val="22"/>
          <w:szCs w:val="22"/>
        </w:rPr>
        <w:t xml:space="preserve"> </w:t>
      </w:r>
      <w:r w:rsidRPr="00786B4A">
        <w:rPr>
          <w:spacing w:val="-3"/>
          <w:sz w:val="22"/>
          <w:szCs w:val="22"/>
        </w:rPr>
        <w:fldChar w:fldCharType="begin">
          <w:ffData>
            <w:name w:val="Texte28"/>
            <w:enabled/>
            <w:calcOnExit w:val="0"/>
            <w:textInput/>
          </w:ffData>
        </w:fldChar>
      </w:r>
      <w:r w:rsidRPr="00786B4A">
        <w:rPr>
          <w:spacing w:val="-3"/>
          <w:sz w:val="22"/>
          <w:szCs w:val="22"/>
        </w:rPr>
        <w:instrText xml:space="preserve"> FORMTEXT </w:instrText>
      </w:r>
      <w:r w:rsidRPr="00786B4A">
        <w:rPr>
          <w:spacing w:val="-3"/>
          <w:sz w:val="22"/>
          <w:szCs w:val="22"/>
        </w:rPr>
      </w:r>
      <w:r w:rsidRPr="00786B4A">
        <w:rPr>
          <w:spacing w:val="-3"/>
          <w:sz w:val="22"/>
          <w:szCs w:val="22"/>
        </w:rPr>
        <w:fldChar w:fldCharType="separate"/>
      </w:r>
      <w:r w:rsidRPr="00786B4A">
        <w:rPr>
          <w:noProof/>
          <w:spacing w:val="-3"/>
          <w:sz w:val="22"/>
          <w:szCs w:val="22"/>
        </w:rPr>
        <w:t>(administrateurs, successeurs)</w:t>
      </w:r>
      <w:r w:rsidRPr="00786B4A">
        <w:rPr>
          <w:noProof/>
          <w:spacing w:val="-3"/>
          <w:sz w:val="22"/>
          <w:szCs w:val="22"/>
        </w:rPr>
        <w:t> </w:t>
      </w:r>
      <w:r w:rsidRPr="00786B4A">
        <w:rPr>
          <w:spacing w:val="-3"/>
          <w:sz w:val="22"/>
          <w:szCs w:val="22"/>
        </w:rPr>
        <w:fldChar w:fldCharType="end"/>
      </w:r>
      <w:r w:rsidRPr="00786B4A">
        <w:rPr>
          <w:spacing w:val="-3"/>
          <w:sz w:val="22"/>
          <w:szCs w:val="22"/>
        </w:rPr>
        <w:t xml:space="preserve">et ayants droit tel que décrit dans l’Annexe « A » ci-jointe, ayant une superficie approximative de </w:t>
      </w:r>
      <w:r w:rsidRPr="00786B4A">
        <w:rPr>
          <w:sz w:val="22"/>
          <w:szCs w:val="22"/>
        </w:rPr>
        <w:t>____</w:t>
      </w:r>
      <w:r w:rsidRPr="00786B4A">
        <w:rPr>
          <w:spacing w:val="-3"/>
          <w:sz w:val="22"/>
          <w:szCs w:val="22"/>
        </w:rPr>
        <w:t xml:space="preserve"> hectares (__ ha±) et dont le bail est enregistré sous le numéro ____ au bureau d’enregistrement du comté de ____.</w:t>
      </w:r>
    </w:p>
    <w:p w:rsidR="008F633E" w:rsidRPr="00786B4A" w:rsidRDefault="008F633E" w:rsidP="008F633E">
      <w:pPr>
        <w:tabs>
          <w:tab w:val="left" w:pos="-720"/>
        </w:tabs>
        <w:suppressAutoHyphens/>
        <w:spacing w:before="0"/>
        <w:rPr>
          <w:spacing w:val="-3"/>
          <w:sz w:val="22"/>
          <w:szCs w:val="22"/>
        </w:rPr>
      </w:pPr>
    </w:p>
    <w:p w:rsidR="008F633E" w:rsidRPr="00786B4A" w:rsidRDefault="008F633E" w:rsidP="008F633E">
      <w:pPr>
        <w:tabs>
          <w:tab w:val="left" w:pos="-720"/>
        </w:tabs>
        <w:suppressAutoHyphens/>
        <w:spacing w:before="0"/>
        <w:rPr>
          <w:spacing w:val="-3"/>
          <w:sz w:val="22"/>
          <w:szCs w:val="22"/>
        </w:rPr>
      </w:pPr>
      <w:r w:rsidRPr="00786B4A">
        <w:rPr>
          <w:spacing w:val="-3"/>
          <w:sz w:val="22"/>
          <w:szCs w:val="22"/>
        </w:rPr>
        <w:t>S’il y a plus d’un cessionnaire dans la cession de bail, ils sont réputés propriétaires conjoints.</w:t>
      </w:r>
    </w:p>
    <w:p w:rsidR="008F633E" w:rsidRPr="00786B4A" w:rsidRDefault="008F633E" w:rsidP="008F633E">
      <w:pPr>
        <w:tabs>
          <w:tab w:val="left" w:pos="-720"/>
        </w:tabs>
        <w:suppressAutoHyphens/>
        <w:spacing w:before="0"/>
        <w:rPr>
          <w:spacing w:val="-3"/>
          <w:sz w:val="22"/>
          <w:szCs w:val="22"/>
        </w:rPr>
      </w:pPr>
    </w:p>
    <w:p w:rsidR="008F633E" w:rsidRPr="00786B4A" w:rsidRDefault="008F633E" w:rsidP="008F633E">
      <w:pPr>
        <w:tabs>
          <w:tab w:val="left" w:pos="-720"/>
        </w:tabs>
        <w:suppressAutoHyphens/>
        <w:spacing w:before="0"/>
        <w:rPr>
          <w:spacing w:val="-3"/>
          <w:sz w:val="22"/>
          <w:szCs w:val="22"/>
        </w:rPr>
      </w:pPr>
      <w:r w:rsidRPr="00786B4A">
        <w:rPr>
          <w:spacing w:val="-3"/>
          <w:sz w:val="22"/>
          <w:szCs w:val="22"/>
        </w:rPr>
        <w:t>Le cessionnaire accepte la présente cession de bail et, en contrepartie du consentement du bailleur, il convient par les présentes de se conformer à toutes les conditions du bail.</w:t>
      </w:r>
    </w:p>
    <w:p w:rsidR="008F633E" w:rsidRPr="00786B4A" w:rsidRDefault="008F633E" w:rsidP="008F633E">
      <w:pPr>
        <w:tabs>
          <w:tab w:val="left" w:pos="-720"/>
        </w:tabs>
        <w:suppressAutoHyphens/>
        <w:spacing w:before="0"/>
        <w:rPr>
          <w:spacing w:val="-3"/>
          <w:sz w:val="22"/>
          <w:szCs w:val="22"/>
        </w:rPr>
      </w:pPr>
    </w:p>
    <w:p w:rsidR="008F633E" w:rsidRPr="00786B4A" w:rsidRDefault="008F633E" w:rsidP="008F633E">
      <w:pPr>
        <w:tabs>
          <w:tab w:val="left" w:pos="-720"/>
        </w:tabs>
        <w:suppressAutoHyphens/>
        <w:spacing w:before="0"/>
        <w:rPr>
          <w:spacing w:val="-3"/>
          <w:sz w:val="22"/>
          <w:szCs w:val="22"/>
        </w:rPr>
      </w:pPr>
      <w:r w:rsidRPr="00786B4A">
        <w:rPr>
          <w:spacing w:val="-3"/>
          <w:sz w:val="22"/>
          <w:szCs w:val="22"/>
        </w:rPr>
        <w:t xml:space="preserve">Le bailleur consent à ladite cession de bail conformément au paragraphe 24(1) de la </w:t>
      </w:r>
      <w:r w:rsidRPr="00786B4A">
        <w:rPr>
          <w:i/>
          <w:spacing w:val="-3"/>
          <w:sz w:val="22"/>
          <w:szCs w:val="22"/>
        </w:rPr>
        <w:t>Loi sur les terres et forêts de la Couronne.</w:t>
      </w:r>
      <w:r w:rsidRPr="00786B4A">
        <w:rPr>
          <w:spacing w:val="-3"/>
          <w:sz w:val="22"/>
          <w:szCs w:val="22"/>
        </w:rPr>
        <w:t xml:space="preserve">  Ledit consentement ne garantit en rien que les lieux et les améliorations </w:t>
      </w:r>
      <w:proofErr w:type="gramStart"/>
      <w:r w:rsidRPr="00786B4A">
        <w:rPr>
          <w:spacing w:val="-3"/>
          <w:sz w:val="22"/>
          <w:szCs w:val="22"/>
        </w:rPr>
        <w:t>satisfont</w:t>
      </w:r>
      <w:proofErr w:type="gramEnd"/>
      <w:r w:rsidRPr="00786B4A">
        <w:rPr>
          <w:spacing w:val="-3"/>
          <w:sz w:val="22"/>
          <w:szCs w:val="22"/>
        </w:rPr>
        <w:t xml:space="preserve"> aux normes prescrites.</w:t>
      </w:r>
    </w:p>
    <w:p w:rsidR="008F633E" w:rsidRPr="00786B4A" w:rsidRDefault="008F633E" w:rsidP="008F633E">
      <w:pPr>
        <w:tabs>
          <w:tab w:val="left" w:pos="-720"/>
        </w:tabs>
        <w:suppressAutoHyphens/>
        <w:spacing w:before="0"/>
        <w:rPr>
          <w:spacing w:val="-3"/>
          <w:sz w:val="22"/>
          <w:szCs w:val="22"/>
        </w:rPr>
      </w:pPr>
    </w:p>
    <w:p w:rsidR="008F633E" w:rsidRPr="00786B4A" w:rsidRDefault="008F633E" w:rsidP="008F633E">
      <w:pPr>
        <w:tabs>
          <w:tab w:val="left" w:pos="0"/>
          <w:tab w:val="left" w:pos="144"/>
          <w:tab w:val="left" w:pos="720"/>
        </w:tabs>
        <w:suppressAutoHyphens/>
        <w:spacing w:before="0"/>
        <w:rPr>
          <w:spacing w:val="-3"/>
          <w:sz w:val="22"/>
          <w:szCs w:val="22"/>
        </w:rPr>
      </w:pPr>
      <w:r w:rsidRPr="00786B4A">
        <w:rPr>
          <w:spacing w:val="-3"/>
          <w:sz w:val="22"/>
          <w:szCs w:val="22"/>
        </w:rPr>
        <w:t xml:space="preserve">Fait le  </w:t>
      </w:r>
      <w:r w:rsidRPr="00786B4A">
        <w:rPr>
          <w:sz w:val="22"/>
          <w:szCs w:val="22"/>
        </w:rPr>
        <w:t>____</w:t>
      </w:r>
      <w:r w:rsidRPr="00786B4A">
        <w:rPr>
          <w:spacing w:val="-3"/>
          <w:sz w:val="22"/>
          <w:szCs w:val="22"/>
        </w:rPr>
        <w:t xml:space="preserve"> 20</w:t>
      </w:r>
      <w:r w:rsidRPr="00786B4A">
        <w:rPr>
          <w:sz w:val="22"/>
          <w:szCs w:val="22"/>
        </w:rPr>
        <w:t>____</w:t>
      </w:r>
      <w:r w:rsidRPr="00786B4A">
        <w:rPr>
          <w:spacing w:val="-3"/>
          <w:sz w:val="22"/>
          <w:szCs w:val="22"/>
        </w:rPr>
        <w:t>.</w:t>
      </w:r>
    </w:p>
    <w:p w:rsidR="008F633E" w:rsidRPr="00786B4A" w:rsidRDefault="008F633E" w:rsidP="008F633E">
      <w:pPr>
        <w:tabs>
          <w:tab w:val="left" w:pos="0"/>
          <w:tab w:val="left" w:pos="144"/>
          <w:tab w:val="left" w:pos="720"/>
        </w:tabs>
        <w:suppressAutoHyphens/>
        <w:spacing w:before="0"/>
        <w:rPr>
          <w:spacing w:val="-3"/>
          <w:sz w:val="22"/>
          <w:szCs w:val="22"/>
        </w:rPr>
      </w:pPr>
      <w:r w:rsidRPr="00786B4A">
        <w:rPr>
          <w:spacing w:val="-3"/>
          <w:sz w:val="22"/>
          <w:szCs w:val="22"/>
        </w:rPr>
        <w:tab/>
      </w:r>
    </w:p>
    <w:p w:rsidR="008F633E" w:rsidRPr="00786B4A" w:rsidRDefault="008F633E" w:rsidP="008F633E">
      <w:pPr>
        <w:tabs>
          <w:tab w:val="left" w:pos="0"/>
          <w:tab w:val="left" w:pos="144"/>
          <w:tab w:val="left" w:pos="720"/>
        </w:tabs>
        <w:suppressAutoHyphens/>
        <w:spacing w:before="0"/>
        <w:rPr>
          <w:spacing w:val="-3"/>
          <w:sz w:val="22"/>
          <w:szCs w:val="22"/>
        </w:rPr>
      </w:pPr>
      <w:r w:rsidRPr="00786B4A">
        <w:rPr>
          <w:spacing w:val="-3"/>
          <w:sz w:val="22"/>
          <w:szCs w:val="22"/>
        </w:rPr>
        <w:t>SIGNÉ, SCELLÉ ET REMIS</w:t>
      </w:r>
      <w:r w:rsidRPr="00786B4A">
        <w:rPr>
          <w:spacing w:val="-3"/>
          <w:sz w:val="22"/>
          <w:szCs w:val="22"/>
        </w:rPr>
        <w:tab/>
      </w:r>
      <w:r w:rsidRPr="00786B4A">
        <w:rPr>
          <w:spacing w:val="-3"/>
          <w:sz w:val="22"/>
          <w:szCs w:val="22"/>
        </w:rPr>
        <w:tab/>
        <w:t xml:space="preserve"> ) SA MAJESTÉ LA REINE DU CHEF DE LA</w:t>
      </w:r>
    </w:p>
    <w:p w:rsidR="008F633E" w:rsidRPr="00786B4A" w:rsidRDefault="008F633E" w:rsidP="008F633E">
      <w:pPr>
        <w:tabs>
          <w:tab w:val="left" w:pos="0"/>
          <w:tab w:val="left" w:pos="144"/>
          <w:tab w:val="left" w:pos="720"/>
        </w:tabs>
        <w:suppressAutoHyphens/>
        <w:spacing w:before="0"/>
        <w:rPr>
          <w:spacing w:val="-3"/>
          <w:sz w:val="22"/>
          <w:szCs w:val="22"/>
        </w:rPr>
      </w:pPr>
      <w:proofErr w:type="gramStart"/>
      <w:r w:rsidRPr="00786B4A">
        <w:rPr>
          <w:spacing w:val="-3"/>
          <w:sz w:val="22"/>
          <w:szCs w:val="22"/>
        </w:rPr>
        <w:t>en</w:t>
      </w:r>
      <w:proofErr w:type="gramEnd"/>
      <w:r w:rsidRPr="00786B4A">
        <w:rPr>
          <w:spacing w:val="-3"/>
          <w:sz w:val="22"/>
          <w:szCs w:val="22"/>
        </w:rPr>
        <w:t xml:space="preserve"> présence de:</w:t>
      </w:r>
      <w:r w:rsidRPr="00786B4A">
        <w:rPr>
          <w:spacing w:val="-3"/>
          <w:sz w:val="22"/>
          <w:szCs w:val="22"/>
        </w:rPr>
        <w:tab/>
      </w:r>
      <w:r w:rsidRPr="00786B4A">
        <w:rPr>
          <w:spacing w:val="-3"/>
          <w:sz w:val="22"/>
          <w:szCs w:val="22"/>
        </w:rPr>
        <w:tab/>
      </w:r>
      <w:r w:rsidRPr="00786B4A">
        <w:rPr>
          <w:spacing w:val="-3"/>
          <w:sz w:val="22"/>
          <w:szCs w:val="22"/>
        </w:rPr>
        <w:tab/>
      </w:r>
      <w:r w:rsidRPr="00786B4A">
        <w:rPr>
          <w:spacing w:val="-3"/>
          <w:sz w:val="22"/>
          <w:szCs w:val="22"/>
        </w:rPr>
        <w:tab/>
        <w:t xml:space="preserve"> ) PROVINCE DU NOUVEAU</w:t>
      </w:r>
      <w:r w:rsidRPr="00786B4A">
        <w:rPr>
          <w:spacing w:val="-3"/>
          <w:sz w:val="22"/>
          <w:szCs w:val="22"/>
        </w:rPr>
        <w:noBreakHyphen/>
        <w:t xml:space="preserve"> BRUNSWICK </w:t>
      </w:r>
    </w:p>
    <w:p w:rsidR="008F633E" w:rsidRPr="00786B4A" w:rsidRDefault="008F633E" w:rsidP="008F633E">
      <w:pPr>
        <w:tabs>
          <w:tab w:val="left" w:pos="0"/>
        </w:tabs>
        <w:suppressAutoHyphens/>
        <w:spacing w:before="0"/>
        <w:rPr>
          <w:spacing w:val="-3"/>
          <w:sz w:val="22"/>
          <w:szCs w:val="22"/>
        </w:rPr>
      </w:pPr>
      <w:r w:rsidRPr="00786B4A">
        <w:rPr>
          <w:spacing w:val="-3"/>
          <w:sz w:val="22"/>
          <w:szCs w:val="22"/>
        </w:rPr>
        <w:tab/>
      </w:r>
      <w:r w:rsidRPr="00786B4A">
        <w:rPr>
          <w:spacing w:val="-3"/>
          <w:sz w:val="22"/>
          <w:szCs w:val="22"/>
        </w:rPr>
        <w:tab/>
      </w:r>
      <w:r w:rsidRPr="00786B4A">
        <w:rPr>
          <w:spacing w:val="-3"/>
          <w:sz w:val="22"/>
          <w:szCs w:val="22"/>
        </w:rPr>
        <w:tab/>
      </w:r>
      <w:r w:rsidRPr="00786B4A">
        <w:rPr>
          <w:spacing w:val="-3"/>
          <w:sz w:val="22"/>
          <w:szCs w:val="22"/>
        </w:rPr>
        <w:tab/>
      </w:r>
      <w:r w:rsidRPr="00786B4A">
        <w:rPr>
          <w:spacing w:val="-3"/>
          <w:sz w:val="22"/>
          <w:szCs w:val="22"/>
        </w:rPr>
        <w:tab/>
        <w:t xml:space="preserve"> ) REPRÉSENTÉE PAR LE MINISTRE DES</w:t>
      </w:r>
    </w:p>
    <w:p w:rsidR="008F633E" w:rsidRPr="00786B4A" w:rsidRDefault="008F633E" w:rsidP="008F633E">
      <w:pPr>
        <w:tabs>
          <w:tab w:val="left" w:pos="0"/>
        </w:tabs>
        <w:suppressAutoHyphens/>
        <w:spacing w:before="0"/>
        <w:rPr>
          <w:spacing w:val="-3"/>
          <w:sz w:val="22"/>
          <w:szCs w:val="22"/>
        </w:rPr>
      </w:pPr>
      <w:r w:rsidRPr="00786B4A">
        <w:rPr>
          <w:spacing w:val="-3"/>
          <w:sz w:val="22"/>
          <w:szCs w:val="22"/>
        </w:rPr>
        <w:tab/>
      </w:r>
      <w:r w:rsidRPr="00786B4A">
        <w:rPr>
          <w:spacing w:val="-3"/>
          <w:sz w:val="22"/>
          <w:szCs w:val="22"/>
        </w:rPr>
        <w:tab/>
      </w:r>
      <w:r w:rsidRPr="00786B4A">
        <w:rPr>
          <w:spacing w:val="-3"/>
          <w:sz w:val="22"/>
          <w:szCs w:val="22"/>
        </w:rPr>
        <w:tab/>
      </w:r>
      <w:r w:rsidRPr="00786B4A">
        <w:rPr>
          <w:spacing w:val="-3"/>
          <w:sz w:val="22"/>
          <w:szCs w:val="22"/>
        </w:rPr>
        <w:tab/>
      </w:r>
      <w:r w:rsidRPr="00786B4A">
        <w:rPr>
          <w:spacing w:val="-3"/>
          <w:sz w:val="22"/>
          <w:szCs w:val="22"/>
        </w:rPr>
        <w:tab/>
        <w:t xml:space="preserve"> ) RESSOURCES NATURELLES PAR:</w:t>
      </w:r>
    </w:p>
    <w:p w:rsidR="008F633E" w:rsidRPr="00786B4A" w:rsidRDefault="008F633E" w:rsidP="008F633E">
      <w:pPr>
        <w:tabs>
          <w:tab w:val="left" w:pos="0"/>
        </w:tabs>
        <w:suppressAutoHyphens/>
        <w:spacing w:before="0"/>
        <w:rPr>
          <w:spacing w:val="-3"/>
          <w:sz w:val="22"/>
          <w:szCs w:val="22"/>
        </w:rPr>
      </w:pPr>
      <w:r w:rsidRPr="00786B4A">
        <w:rPr>
          <w:spacing w:val="-3"/>
          <w:sz w:val="22"/>
          <w:szCs w:val="22"/>
        </w:rPr>
        <w:tab/>
      </w:r>
      <w:r w:rsidRPr="00786B4A">
        <w:rPr>
          <w:spacing w:val="-3"/>
          <w:sz w:val="22"/>
          <w:szCs w:val="22"/>
        </w:rPr>
        <w:tab/>
      </w:r>
      <w:r w:rsidRPr="00786B4A">
        <w:rPr>
          <w:spacing w:val="-3"/>
          <w:sz w:val="22"/>
          <w:szCs w:val="22"/>
        </w:rPr>
        <w:tab/>
      </w:r>
      <w:r w:rsidRPr="00786B4A">
        <w:rPr>
          <w:spacing w:val="-3"/>
          <w:sz w:val="22"/>
          <w:szCs w:val="22"/>
        </w:rPr>
        <w:tab/>
      </w:r>
      <w:r w:rsidRPr="00786B4A">
        <w:rPr>
          <w:spacing w:val="-3"/>
          <w:sz w:val="22"/>
          <w:szCs w:val="22"/>
        </w:rPr>
        <w:tab/>
        <w:t xml:space="preserve"> ) </w:t>
      </w:r>
    </w:p>
    <w:p w:rsidR="008F633E" w:rsidRPr="00786B4A" w:rsidRDefault="008F633E" w:rsidP="008F633E">
      <w:pPr>
        <w:tabs>
          <w:tab w:val="left" w:pos="-720"/>
        </w:tabs>
        <w:suppressAutoHyphens/>
        <w:spacing w:before="0"/>
        <w:rPr>
          <w:spacing w:val="-3"/>
          <w:sz w:val="22"/>
          <w:szCs w:val="22"/>
          <w:u w:val="single"/>
        </w:rPr>
      </w:pP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rPr>
        <w:t xml:space="preserve"> )  </w:t>
      </w: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u w:val="single"/>
        </w:rPr>
        <w:tab/>
      </w:r>
    </w:p>
    <w:p w:rsidR="008F633E" w:rsidRPr="00786B4A" w:rsidRDefault="008F633E" w:rsidP="008F633E">
      <w:pPr>
        <w:tabs>
          <w:tab w:val="left" w:pos="3600"/>
        </w:tabs>
        <w:suppressAutoHyphens/>
        <w:spacing w:before="0"/>
        <w:rPr>
          <w:spacing w:val="-3"/>
          <w:sz w:val="22"/>
          <w:szCs w:val="22"/>
        </w:rPr>
      </w:pPr>
      <w:r w:rsidRPr="00786B4A">
        <w:rPr>
          <w:spacing w:val="-3"/>
          <w:sz w:val="22"/>
          <w:szCs w:val="22"/>
        </w:rPr>
        <w:t xml:space="preserve">                           </w:t>
      </w:r>
      <w:r w:rsidRPr="00786B4A">
        <w:rPr>
          <w:spacing w:val="-3"/>
          <w:sz w:val="22"/>
          <w:szCs w:val="22"/>
        </w:rPr>
        <w:tab/>
        <w:t>)  Déléguée</w:t>
      </w:r>
    </w:p>
    <w:p w:rsidR="008F633E" w:rsidRPr="00786B4A" w:rsidRDefault="008F633E" w:rsidP="008F633E">
      <w:pPr>
        <w:tabs>
          <w:tab w:val="left" w:pos="-720"/>
        </w:tabs>
        <w:suppressAutoHyphens/>
        <w:spacing w:before="0"/>
        <w:rPr>
          <w:spacing w:val="-3"/>
          <w:sz w:val="22"/>
          <w:szCs w:val="22"/>
        </w:rPr>
      </w:pPr>
      <w:r w:rsidRPr="00786B4A">
        <w:rPr>
          <w:spacing w:val="-3"/>
          <w:sz w:val="22"/>
          <w:szCs w:val="22"/>
        </w:rPr>
        <w:tab/>
      </w:r>
      <w:r w:rsidRPr="00786B4A">
        <w:rPr>
          <w:spacing w:val="-3"/>
          <w:sz w:val="22"/>
          <w:szCs w:val="22"/>
        </w:rPr>
        <w:tab/>
      </w:r>
      <w:r w:rsidRPr="00786B4A">
        <w:rPr>
          <w:spacing w:val="-3"/>
          <w:sz w:val="22"/>
          <w:szCs w:val="22"/>
        </w:rPr>
        <w:tab/>
      </w:r>
      <w:r w:rsidRPr="00786B4A">
        <w:rPr>
          <w:spacing w:val="-3"/>
          <w:sz w:val="22"/>
          <w:szCs w:val="22"/>
        </w:rPr>
        <w:tab/>
      </w:r>
      <w:r w:rsidRPr="00786B4A">
        <w:rPr>
          <w:spacing w:val="-3"/>
          <w:sz w:val="22"/>
          <w:szCs w:val="22"/>
        </w:rPr>
        <w:tab/>
        <w:t xml:space="preserve"> )</w:t>
      </w:r>
    </w:p>
    <w:p w:rsidR="008F633E" w:rsidRPr="00786B4A" w:rsidRDefault="008F633E" w:rsidP="008F633E">
      <w:pPr>
        <w:tabs>
          <w:tab w:val="left" w:pos="-720"/>
        </w:tabs>
        <w:suppressAutoHyphens/>
        <w:spacing w:before="0"/>
        <w:rPr>
          <w:spacing w:val="-3"/>
          <w:sz w:val="22"/>
          <w:szCs w:val="22"/>
        </w:rPr>
      </w:pPr>
      <w:r w:rsidRPr="00786B4A">
        <w:rPr>
          <w:spacing w:val="-3"/>
          <w:sz w:val="22"/>
          <w:szCs w:val="22"/>
          <w:u w:val="single"/>
        </w:rPr>
        <w:t xml:space="preserve">                            </w:t>
      </w: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rPr>
        <w:t xml:space="preserve"> )  </w:t>
      </w: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rPr>
        <w:t xml:space="preserve"> </w:t>
      </w:r>
    </w:p>
    <w:p w:rsidR="008F633E" w:rsidRPr="00786B4A" w:rsidRDefault="008F633E" w:rsidP="008F633E">
      <w:pPr>
        <w:tabs>
          <w:tab w:val="left" w:pos="-720"/>
        </w:tabs>
        <w:suppressAutoHyphens/>
        <w:spacing w:before="0"/>
        <w:rPr>
          <w:spacing w:val="-3"/>
          <w:sz w:val="22"/>
          <w:szCs w:val="22"/>
        </w:rPr>
      </w:pPr>
      <w:r w:rsidRPr="00786B4A">
        <w:rPr>
          <w:spacing w:val="-3"/>
          <w:sz w:val="22"/>
          <w:szCs w:val="22"/>
        </w:rPr>
        <w:t xml:space="preserve">Témoin                         </w:t>
      </w:r>
      <w:r w:rsidRPr="00786B4A">
        <w:rPr>
          <w:spacing w:val="-3"/>
          <w:sz w:val="22"/>
          <w:szCs w:val="22"/>
        </w:rPr>
        <w:tab/>
      </w:r>
      <w:r w:rsidRPr="00786B4A">
        <w:rPr>
          <w:spacing w:val="-3"/>
          <w:sz w:val="22"/>
          <w:szCs w:val="22"/>
        </w:rPr>
        <w:tab/>
      </w:r>
      <w:r w:rsidRPr="00786B4A">
        <w:rPr>
          <w:spacing w:val="-3"/>
          <w:sz w:val="22"/>
          <w:szCs w:val="22"/>
        </w:rPr>
        <w:tab/>
        <w:t xml:space="preserve"> )  Cédant</w:t>
      </w:r>
      <w:r w:rsidRPr="00786B4A">
        <w:rPr>
          <w:spacing w:val="-3"/>
          <w:sz w:val="22"/>
          <w:szCs w:val="22"/>
        </w:rPr>
        <w:tab/>
      </w:r>
      <w:r w:rsidRPr="00786B4A">
        <w:rPr>
          <w:spacing w:val="-3"/>
          <w:sz w:val="22"/>
          <w:szCs w:val="22"/>
        </w:rPr>
        <w:tab/>
      </w:r>
    </w:p>
    <w:p w:rsidR="008F633E" w:rsidRPr="00786B4A" w:rsidRDefault="008F633E" w:rsidP="008F633E">
      <w:pPr>
        <w:tabs>
          <w:tab w:val="left" w:pos="-720"/>
        </w:tabs>
        <w:suppressAutoHyphens/>
        <w:spacing w:before="0"/>
        <w:rPr>
          <w:spacing w:val="-3"/>
          <w:sz w:val="22"/>
          <w:szCs w:val="22"/>
        </w:rPr>
      </w:pPr>
      <w:r w:rsidRPr="00786B4A">
        <w:rPr>
          <w:spacing w:val="-3"/>
          <w:sz w:val="22"/>
          <w:szCs w:val="22"/>
        </w:rPr>
        <w:tab/>
      </w:r>
      <w:r w:rsidRPr="00786B4A">
        <w:rPr>
          <w:spacing w:val="-3"/>
          <w:sz w:val="22"/>
          <w:szCs w:val="22"/>
        </w:rPr>
        <w:tab/>
      </w:r>
      <w:r w:rsidRPr="00786B4A">
        <w:rPr>
          <w:spacing w:val="-3"/>
          <w:sz w:val="22"/>
          <w:szCs w:val="22"/>
        </w:rPr>
        <w:tab/>
      </w:r>
      <w:r w:rsidRPr="00786B4A">
        <w:rPr>
          <w:spacing w:val="-3"/>
          <w:sz w:val="22"/>
          <w:szCs w:val="22"/>
        </w:rPr>
        <w:tab/>
      </w:r>
      <w:r w:rsidRPr="00786B4A">
        <w:rPr>
          <w:spacing w:val="-3"/>
          <w:sz w:val="22"/>
          <w:szCs w:val="22"/>
        </w:rPr>
        <w:tab/>
        <w:t xml:space="preserve"> )</w:t>
      </w:r>
    </w:p>
    <w:p w:rsidR="008F633E" w:rsidRPr="00786B4A" w:rsidRDefault="008F633E" w:rsidP="008F633E">
      <w:pPr>
        <w:tabs>
          <w:tab w:val="left" w:pos="-720"/>
        </w:tabs>
        <w:suppressAutoHyphens/>
        <w:spacing w:before="0"/>
        <w:rPr>
          <w:spacing w:val="-3"/>
          <w:sz w:val="22"/>
          <w:szCs w:val="22"/>
          <w:u w:val="single"/>
        </w:rPr>
      </w:pP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rPr>
        <w:t xml:space="preserve"> ) </w:t>
      </w: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u w:val="single"/>
        </w:rPr>
        <w:tab/>
      </w:r>
      <w:r w:rsidRPr="00786B4A">
        <w:rPr>
          <w:spacing w:val="-3"/>
          <w:sz w:val="22"/>
          <w:szCs w:val="22"/>
          <w:u w:val="single"/>
        </w:rPr>
        <w:tab/>
      </w:r>
    </w:p>
    <w:p w:rsidR="008F633E" w:rsidRPr="00786B4A" w:rsidRDefault="008F633E" w:rsidP="008F633E">
      <w:pPr>
        <w:tabs>
          <w:tab w:val="left" w:pos="-720"/>
        </w:tabs>
        <w:suppressAutoHyphens/>
        <w:spacing w:before="0"/>
        <w:rPr>
          <w:b/>
          <w:i/>
          <w:sz w:val="22"/>
          <w:szCs w:val="22"/>
        </w:rPr>
      </w:pPr>
      <w:r w:rsidRPr="00786B4A">
        <w:rPr>
          <w:spacing w:val="-3"/>
          <w:sz w:val="22"/>
          <w:szCs w:val="22"/>
        </w:rPr>
        <w:t xml:space="preserve">Témoin                               </w:t>
      </w:r>
      <w:r w:rsidRPr="00786B4A">
        <w:rPr>
          <w:spacing w:val="-3"/>
          <w:sz w:val="22"/>
          <w:szCs w:val="22"/>
        </w:rPr>
        <w:tab/>
      </w:r>
      <w:r w:rsidRPr="00786B4A">
        <w:rPr>
          <w:spacing w:val="-3"/>
          <w:sz w:val="22"/>
          <w:szCs w:val="22"/>
        </w:rPr>
        <w:tab/>
        <w:t xml:space="preserve"> ) Cessionnaire</w:t>
      </w:r>
    </w:p>
    <w:p w:rsidR="008F633E" w:rsidRDefault="008F633E" w:rsidP="008F633E">
      <w:pPr>
        <w:spacing w:before="0"/>
        <w:jc w:val="left"/>
        <w:rPr>
          <w:rFonts w:eastAsiaTheme="minorHAnsi"/>
          <w:b/>
          <w:bdr w:val="none" w:sz="0" w:space="0" w:color="auto"/>
        </w:rPr>
      </w:pPr>
      <w:bookmarkStart w:id="129" w:name="_Toc444853212"/>
      <w:r>
        <w:br w:type="page"/>
      </w:r>
    </w:p>
    <w:p w:rsidR="008F633E" w:rsidRPr="00786B4A" w:rsidRDefault="008F633E" w:rsidP="008F633E">
      <w:pPr>
        <w:pStyle w:val="Actes2"/>
      </w:pPr>
      <w:r w:rsidRPr="00786B4A">
        <w:lastRenderedPageBreak/>
        <w:t>E - QUITTANCES et MAINLEVÉES</w:t>
      </w:r>
      <w:bookmarkEnd w:id="129"/>
    </w:p>
    <w:p w:rsidR="008F633E" w:rsidRPr="00786B4A" w:rsidRDefault="008F633E" w:rsidP="008F633E">
      <w:pPr>
        <w:pStyle w:val="Actes2"/>
      </w:pPr>
    </w:p>
    <w:p w:rsidR="008F633E" w:rsidRPr="00786B4A" w:rsidRDefault="008F633E" w:rsidP="008F633E">
      <w:pPr>
        <w:pStyle w:val="Actes3"/>
      </w:pPr>
      <w:bookmarkStart w:id="130" w:name="_Toc444853213"/>
      <w:r w:rsidRPr="00786B4A">
        <w:t>1 - Mainlevée d’hypothèque – caisse populaire</w:t>
      </w:r>
      <w:bookmarkEnd w:id="130"/>
    </w:p>
    <w:p w:rsidR="008F633E" w:rsidRPr="00786B4A" w:rsidRDefault="008F633E" w:rsidP="008F633E">
      <w:pPr>
        <w:pStyle w:val="Titre4"/>
        <w:keepNext w:val="0"/>
        <w:keepLines w:val="0"/>
        <w:numPr>
          <w:ilvl w:val="0"/>
          <w:numId w:val="0"/>
        </w:numPr>
        <w:spacing w:before="0"/>
        <w:rPr>
          <w:rFonts w:ascii="Times New Roman" w:hAnsi="Times New Roman" w:cs="Times New Roman"/>
          <w:color w:val="auto"/>
        </w:rPr>
      </w:pP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r w:rsidRPr="00786B4A">
        <w:rPr>
          <w:rFonts w:ascii="Times New Roman" w:hAnsi="Times New Roman"/>
        </w:rPr>
        <w:t>NID</w:t>
      </w:r>
      <w:r>
        <w:rPr>
          <w:rFonts w:ascii="Times New Roman" w:hAnsi="Times New Roman"/>
        </w:rPr>
        <w:t> :</w:t>
      </w:r>
      <w:r w:rsidRPr="00786B4A">
        <w:rPr>
          <w:rFonts w:ascii="Times New Roman" w:hAnsi="Times New Roman"/>
        </w:rPr>
        <w:t xml:space="preserve"> [NID]</w:t>
      </w: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r w:rsidRPr="00786B4A">
        <w:rPr>
          <w:rFonts w:ascii="Times New Roman" w:hAnsi="Times New Roman"/>
        </w:rPr>
        <w:t>PROVINCE DU NOUVEAU-BRUNSWICK</w:t>
      </w: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r w:rsidRPr="00786B4A">
        <w:rPr>
          <w:rFonts w:ascii="Times New Roman" w:hAnsi="Times New Roman"/>
        </w:rPr>
        <w:t>COMTÉ DE ____</w:t>
      </w: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r w:rsidRPr="00786B4A">
        <w:rPr>
          <w:rFonts w:ascii="Times New Roman" w:hAnsi="Times New Roman"/>
        </w:rPr>
        <w:t xml:space="preserve">LA CAISSE POPULAIRE DE ____ LIMITÉE, une corporation dûment incorporée en vertu de la </w:t>
      </w:r>
      <w:r w:rsidRPr="00786B4A">
        <w:rPr>
          <w:rFonts w:ascii="Times New Roman" w:hAnsi="Times New Roman"/>
          <w:i/>
        </w:rPr>
        <w:t>Loi sur les Caisses Populaires</w:t>
      </w:r>
      <w:r w:rsidRPr="00786B4A">
        <w:rPr>
          <w:rFonts w:ascii="Times New Roman" w:hAnsi="Times New Roman"/>
        </w:rPr>
        <w:t xml:space="preserve"> du Nouveau-Brunswick, ayant son siège social dans ____ dans le comté de ____ et dans la province du Nouveau-Brunswick, CERTIFIE PAR LES PRÉSENTES que toutes les sommes dues ou à devoir, capital et intérêt, en vertu d’une certaine hypothèque établie entre ____</w:t>
      </w:r>
      <w:r w:rsidRPr="00786B4A">
        <w:rPr>
          <w:rFonts w:ascii="Times New Roman" w:hAnsi="Times New Roman"/>
          <w:b/>
        </w:rPr>
        <w:t xml:space="preserve"> </w:t>
      </w:r>
      <w:r w:rsidRPr="00786B4A">
        <w:rPr>
          <w:rFonts w:ascii="Times New Roman" w:hAnsi="Times New Roman"/>
        </w:rPr>
        <w:t>et ____, comme débiteur hypothécaire d’une part, et la CAISSE POPULAIRE DE ____ LIMITÉE comme créancier hypothécaire de seconde part, laquelle hypothèque porte la date du ____ et a été enregistrée au bureau d’enregistrement du comté de ____ le ____, dans le volume ____, aux pages ____, sous le numéro ____, ont été versées; que ladite hypothèque n’a fait l’objet d’aucune cession; que LA CAISSE POPULAIRE DE ____ LIMITÉE est la partie ayant légalement le droit de recevoir ces sommes et qu’en conséquence, il est opéré mainlevée intégrale de ladite hypothèque.</w:t>
      </w: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r w:rsidRPr="00786B4A">
        <w:rPr>
          <w:rFonts w:ascii="Times New Roman" w:hAnsi="Times New Roman"/>
        </w:rPr>
        <w:t>EN FOI DE QUOI, LA CAISSE POPULAIRE DE ____ LIMITÉE a fait apposer son sceau corporatif aux présentes ainsi que la signature de ses dirigeants dûment autorisés, ce ____ jour de ____.</w:t>
      </w: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r w:rsidRPr="00786B4A">
        <w:rPr>
          <w:rFonts w:ascii="Times New Roman" w:hAnsi="Times New Roman"/>
        </w:rPr>
        <w:t>LA CAISSE POPULAIRE DE ____ LIMITÉE</w:t>
      </w: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8550"/>
        </w:tabs>
        <w:spacing w:line="336" w:lineRule="auto"/>
        <w:rPr>
          <w:rFonts w:ascii="Times New Roman" w:hAnsi="Times New Roman"/>
        </w:rPr>
      </w:pPr>
      <w:r w:rsidRPr="00786B4A">
        <w:rPr>
          <w:rFonts w:ascii="Times New Roman" w:hAnsi="Times New Roman"/>
          <w:u w:val="single"/>
        </w:rPr>
        <w:tab/>
      </w: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8460"/>
        </w:tabs>
        <w:spacing w:line="336" w:lineRule="auto"/>
        <w:rPr>
          <w:rFonts w:ascii="Times New Roman" w:hAnsi="Times New Roman"/>
        </w:rPr>
      </w:pPr>
      <w:r w:rsidRPr="00786B4A">
        <w:rPr>
          <w:rFonts w:ascii="Times New Roman" w:hAnsi="Times New Roman"/>
          <w:u w:val="single"/>
        </w:rPr>
        <w:tab/>
      </w:r>
    </w:p>
    <w:p w:rsidR="008F633E" w:rsidRDefault="008F633E" w:rsidP="008F633E">
      <w:pPr>
        <w:spacing w:before="0"/>
        <w:jc w:val="left"/>
        <w:rPr>
          <w:rFonts w:eastAsia="Times New Roman"/>
          <w:bdr w:val="none" w:sz="0" w:space="0" w:color="auto"/>
        </w:rPr>
      </w:pPr>
      <w:r>
        <w:br w:type="page"/>
      </w:r>
    </w:p>
    <w:p w:rsidR="008F633E" w:rsidRPr="00786B4A" w:rsidRDefault="008F633E" w:rsidP="008F633E">
      <w:pPr>
        <w:pStyle w:val="Actes3"/>
      </w:pPr>
      <w:bookmarkStart w:id="131" w:name="_Toc444853214"/>
      <w:r w:rsidRPr="00786B4A">
        <w:lastRenderedPageBreak/>
        <w:t xml:space="preserve">2 - Mainlevée partielle d’hypothèque  </w:t>
      </w:r>
      <w:r w:rsidRPr="00786B4A">
        <w:noBreakHyphen/>
        <w:t xml:space="preserve"> terrain</w:t>
      </w:r>
      <w:bookmarkEnd w:id="131"/>
    </w:p>
    <w:p w:rsidR="008F633E" w:rsidRPr="00786B4A" w:rsidRDefault="008F633E" w:rsidP="008F633E">
      <w:pPr>
        <w:pStyle w:val="Titre4"/>
        <w:keepNext w:val="0"/>
        <w:keepLines w:val="0"/>
        <w:numPr>
          <w:ilvl w:val="0"/>
          <w:numId w:val="0"/>
        </w:numPr>
        <w:spacing w:before="0"/>
        <w:rPr>
          <w:rFonts w:ascii="Times New Roman" w:hAnsi="Times New Roman" w:cs="Times New Roman"/>
          <w:color w:val="auto"/>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786B4A">
        <w:rPr>
          <w:rFonts w:ascii="Times New Roman" w:hAnsi="Times New Roman"/>
          <w:sz w:val="22"/>
          <w:szCs w:val="22"/>
        </w:rPr>
        <w:t>NID</w:t>
      </w:r>
      <w:r>
        <w:rPr>
          <w:rFonts w:ascii="Times New Roman" w:hAnsi="Times New Roman"/>
          <w:sz w:val="22"/>
          <w:szCs w:val="22"/>
        </w:rPr>
        <w:t> :</w:t>
      </w:r>
      <w:r w:rsidRPr="00786B4A">
        <w:rPr>
          <w:rFonts w:ascii="Times New Roman" w:hAnsi="Times New Roman"/>
          <w:sz w:val="22"/>
          <w:szCs w:val="22"/>
        </w:rPr>
        <w:t xml:space="preserve"> [NID]</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mallCaps/>
          <w:sz w:val="22"/>
          <w:szCs w:val="22"/>
        </w:rPr>
      </w:pPr>
      <w:r w:rsidRPr="00786B4A">
        <w:rPr>
          <w:rFonts w:eastAsia="PMingLiU"/>
          <w:smallCaps/>
          <w:sz w:val="22"/>
          <w:szCs w:val="22"/>
        </w:rPr>
        <w:t>Province du Nouveau-Brunswick</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Comté de</w:t>
      </w:r>
      <w:r w:rsidRPr="00786B4A">
        <w:rPr>
          <w:rFonts w:eastAsia="PMingLiU"/>
          <w:sz w:val="22"/>
          <w:szCs w:val="22"/>
        </w:rPr>
        <w:t xml:space="preserve"> [</w:t>
      </w:r>
      <w:r w:rsidRPr="00786B4A">
        <w:rPr>
          <w:rFonts w:eastAsia="PMingLiU"/>
          <w:i/>
          <w:iCs/>
          <w:sz w:val="22"/>
          <w:szCs w:val="22"/>
        </w:rPr>
        <w:t>comté</w:t>
      </w:r>
      <w:r w:rsidRPr="00786B4A">
        <w:rPr>
          <w:rFonts w:eastAsia="PMingLiU"/>
          <w:sz w:val="22"/>
          <w:szCs w:val="22"/>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2"/>
          <w:szCs w:val="22"/>
        </w:rPr>
      </w:pPr>
      <w:r w:rsidRPr="00786B4A">
        <w:rPr>
          <w:rFonts w:eastAsia="PMingLiU"/>
          <w:b/>
          <w:bCs/>
          <w:smallCaps/>
          <w:sz w:val="22"/>
          <w:szCs w:val="22"/>
        </w:rPr>
        <w:t>Mainlevée partielle d’hypothèque</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2160"/>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Destinataire</w:t>
      </w:r>
      <w:r>
        <w:rPr>
          <w:rFonts w:eastAsia="PMingLiU"/>
          <w:sz w:val="22"/>
          <w:szCs w:val="22"/>
        </w:rPr>
        <w:t> :</w:t>
      </w:r>
      <w:r w:rsidRPr="00786B4A">
        <w:rPr>
          <w:rFonts w:eastAsia="PMingLiU"/>
          <w:sz w:val="22"/>
          <w:szCs w:val="22"/>
        </w:rPr>
        <w:t xml:space="preserve"> Le conservateur des titres de propriété du comté de [</w:t>
      </w:r>
      <w:r w:rsidRPr="00786B4A">
        <w:rPr>
          <w:rFonts w:eastAsia="PMingLiU"/>
          <w:i/>
          <w:iCs/>
          <w:sz w:val="22"/>
          <w:szCs w:val="22"/>
        </w:rPr>
        <w:t>comté</w:t>
      </w:r>
      <w:r w:rsidRPr="00786B4A">
        <w:rPr>
          <w:rFonts w:eastAsia="PMingLiU"/>
          <w:sz w:val="22"/>
          <w:szCs w:val="22"/>
        </w:rPr>
        <w:t>] au Nouveau-Brunswick</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Attendu</w:t>
      </w:r>
      <w:r w:rsidRPr="00786B4A">
        <w:rPr>
          <w:rFonts w:eastAsia="PMingLiU"/>
          <w:sz w:val="22"/>
          <w:szCs w:val="22"/>
        </w:rPr>
        <w:t xml:space="preserve"> que par une hypothèque établie entre [</w:t>
      </w:r>
      <w:r w:rsidRPr="00786B4A">
        <w:rPr>
          <w:rFonts w:eastAsia="PMingLiU"/>
          <w:i/>
          <w:iCs/>
          <w:sz w:val="22"/>
          <w:szCs w:val="22"/>
        </w:rPr>
        <w:t>nom</w:t>
      </w:r>
      <w:r w:rsidRPr="00786B4A">
        <w:rPr>
          <w:rFonts w:eastAsia="PMingLiU"/>
          <w:sz w:val="22"/>
          <w:szCs w:val="22"/>
        </w:rPr>
        <w:t>] et [</w:t>
      </w:r>
      <w:r w:rsidRPr="00786B4A">
        <w:rPr>
          <w:rFonts w:eastAsia="PMingLiU"/>
          <w:i/>
          <w:iCs/>
          <w:sz w:val="22"/>
          <w:szCs w:val="22"/>
        </w:rPr>
        <w:t>nom</w:t>
      </w:r>
      <w:r w:rsidRPr="00786B4A">
        <w:rPr>
          <w:rFonts w:eastAsia="PMingLiU"/>
          <w:sz w:val="22"/>
          <w:szCs w:val="22"/>
        </w:rPr>
        <w:t>], son épouse, tous deux de [</w:t>
      </w:r>
      <w:r w:rsidRPr="00786B4A">
        <w:rPr>
          <w:rFonts w:eastAsia="PMingLiU"/>
          <w:i/>
          <w:iCs/>
          <w:sz w:val="22"/>
          <w:szCs w:val="22"/>
        </w:rPr>
        <w:t>adresse</w:t>
      </w:r>
      <w:r w:rsidRPr="00786B4A">
        <w:rPr>
          <w:rFonts w:eastAsia="PMingLiU"/>
          <w:sz w:val="22"/>
          <w:szCs w:val="22"/>
        </w:rPr>
        <w:t>], comté de [</w:t>
      </w:r>
      <w:r w:rsidRPr="00786B4A">
        <w:rPr>
          <w:rFonts w:eastAsia="PMingLiU"/>
          <w:i/>
          <w:iCs/>
          <w:sz w:val="22"/>
          <w:szCs w:val="22"/>
        </w:rPr>
        <w:t>comté</w:t>
      </w:r>
      <w:r w:rsidRPr="00786B4A">
        <w:rPr>
          <w:rFonts w:eastAsia="PMingLiU"/>
          <w:sz w:val="22"/>
          <w:szCs w:val="22"/>
        </w:rPr>
        <w:t>], au Nouveau-Brunswick, à titre de débiteurs hypothécaires, et [</w:t>
      </w:r>
      <w:r w:rsidRPr="00786B4A">
        <w:rPr>
          <w:rFonts w:eastAsia="PMingLiU"/>
          <w:i/>
          <w:iCs/>
          <w:sz w:val="22"/>
          <w:szCs w:val="22"/>
        </w:rPr>
        <w:t>nom de l’institution financière</w:t>
      </w:r>
      <w:r w:rsidRPr="00786B4A">
        <w:rPr>
          <w:rFonts w:eastAsia="PMingLiU"/>
          <w:sz w:val="22"/>
          <w:szCs w:val="22"/>
        </w:rPr>
        <w:t>], une corporation régulièrement constituée en vertu des lois du Nouveau-Brunswick, ayant son siège social à [</w:t>
      </w:r>
      <w:r w:rsidRPr="00786B4A">
        <w:rPr>
          <w:rFonts w:eastAsia="PMingLiU"/>
          <w:i/>
          <w:iCs/>
          <w:sz w:val="22"/>
          <w:szCs w:val="22"/>
        </w:rPr>
        <w:t>municipalité</w:t>
      </w:r>
      <w:r w:rsidRPr="00786B4A">
        <w:rPr>
          <w:rFonts w:eastAsia="PMingLiU"/>
          <w:sz w:val="22"/>
          <w:szCs w:val="22"/>
        </w:rPr>
        <w:t>], dans le comté de [</w:t>
      </w:r>
      <w:r w:rsidRPr="00786B4A">
        <w:rPr>
          <w:rFonts w:eastAsia="PMingLiU"/>
          <w:i/>
          <w:iCs/>
          <w:sz w:val="22"/>
          <w:szCs w:val="22"/>
        </w:rPr>
        <w:t>comté</w:t>
      </w:r>
      <w:r w:rsidRPr="00786B4A">
        <w:rPr>
          <w:rFonts w:eastAsia="PMingLiU"/>
          <w:sz w:val="22"/>
          <w:szCs w:val="22"/>
        </w:rPr>
        <w:t>] et province du Nouveau-Brunswick, à titre de créancier hypothécaire, laquelle hypothèque est datée du [</w:t>
      </w:r>
      <w:r w:rsidRPr="00786B4A">
        <w:rPr>
          <w:rFonts w:eastAsia="PMingLiU"/>
          <w:i/>
          <w:iCs/>
          <w:sz w:val="22"/>
          <w:szCs w:val="22"/>
        </w:rPr>
        <w:t>date</w:t>
      </w:r>
      <w:r w:rsidRPr="00786B4A">
        <w:rPr>
          <w:rFonts w:eastAsia="PMingLiU"/>
          <w:sz w:val="22"/>
          <w:szCs w:val="22"/>
        </w:rPr>
        <w:t>] et fut enregistrée au bureau de l’enregistrement du comté de [</w:t>
      </w:r>
      <w:r w:rsidRPr="00786B4A">
        <w:rPr>
          <w:rFonts w:eastAsia="PMingLiU"/>
          <w:i/>
          <w:iCs/>
          <w:sz w:val="22"/>
          <w:szCs w:val="22"/>
        </w:rPr>
        <w:t>comté</w:t>
      </w:r>
      <w:r w:rsidRPr="00786B4A">
        <w:rPr>
          <w:rFonts w:eastAsia="PMingLiU"/>
          <w:sz w:val="22"/>
          <w:szCs w:val="22"/>
        </w:rPr>
        <w:t>] le [</w:t>
      </w:r>
      <w:r w:rsidRPr="00786B4A">
        <w:rPr>
          <w:rFonts w:eastAsia="PMingLiU"/>
          <w:i/>
          <w:iCs/>
          <w:sz w:val="22"/>
          <w:szCs w:val="22"/>
        </w:rPr>
        <w:t>date</w:t>
      </w:r>
      <w:r w:rsidRPr="00786B4A">
        <w:rPr>
          <w:rFonts w:eastAsia="PMingLiU"/>
          <w:sz w:val="22"/>
          <w:szCs w:val="22"/>
        </w:rPr>
        <w:t>], dans le livre [</w:t>
      </w:r>
      <w:r w:rsidRPr="00786B4A">
        <w:rPr>
          <w:rFonts w:eastAsia="PMingLiU"/>
          <w:i/>
          <w:iCs/>
          <w:sz w:val="22"/>
          <w:szCs w:val="22"/>
        </w:rPr>
        <w:t>identification</w:t>
      </w:r>
      <w:r w:rsidRPr="00786B4A">
        <w:rPr>
          <w:rFonts w:eastAsia="PMingLiU"/>
          <w:sz w:val="22"/>
          <w:szCs w:val="22"/>
        </w:rPr>
        <w:t>], à la page [</w:t>
      </w:r>
      <w:r w:rsidRPr="00786B4A">
        <w:rPr>
          <w:rFonts w:eastAsia="PMingLiU"/>
          <w:i/>
          <w:iCs/>
          <w:sz w:val="22"/>
          <w:szCs w:val="22"/>
        </w:rPr>
        <w:t>numéro</w:t>
      </w:r>
      <w:r w:rsidRPr="00786B4A">
        <w:rPr>
          <w:rFonts w:eastAsia="PMingLiU"/>
          <w:sz w:val="22"/>
          <w:szCs w:val="22"/>
        </w:rPr>
        <w:t>], sous le numéro [</w:t>
      </w:r>
      <w:r w:rsidRPr="00786B4A">
        <w:rPr>
          <w:rFonts w:eastAsia="PMingLiU"/>
          <w:i/>
          <w:iCs/>
          <w:sz w:val="22"/>
          <w:szCs w:val="22"/>
        </w:rPr>
        <w:t>numéro</w:t>
      </w:r>
      <w:r w:rsidRPr="00786B4A">
        <w:rPr>
          <w:rFonts w:eastAsia="PMingLiU"/>
          <w:sz w:val="22"/>
          <w:szCs w:val="22"/>
        </w:rPr>
        <w:t>], lesdits [</w:t>
      </w:r>
      <w:r w:rsidRPr="00786B4A">
        <w:rPr>
          <w:rFonts w:eastAsia="PMingLiU"/>
          <w:i/>
          <w:iCs/>
          <w:sz w:val="22"/>
          <w:szCs w:val="22"/>
        </w:rPr>
        <w:t>nom</w:t>
      </w:r>
      <w:r w:rsidRPr="00786B4A">
        <w:rPr>
          <w:rFonts w:eastAsia="PMingLiU"/>
          <w:sz w:val="22"/>
          <w:szCs w:val="22"/>
        </w:rPr>
        <w:t>] et [</w:t>
      </w:r>
      <w:r w:rsidRPr="00786B4A">
        <w:rPr>
          <w:rFonts w:eastAsia="PMingLiU"/>
          <w:i/>
          <w:iCs/>
          <w:sz w:val="22"/>
          <w:szCs w:val="22"/>
        </w:rPr>
        <w:t>nom</w:t>
      </w:r>
      <w:r w:rsidRPr="00786B4A">
        <w:rPr>
          <w:rFonts w:eastAsia="PMingLiU"/>
          <w:sz w:val="22"/>
          <w:szCs w:val="22"/>
        </w:rPr>
        <w:t>] ont hypothéqué, en contrepartie de la somme de [</w:t>
      </w:r>
      <w:r w:rsidRPr="00786B4A">
        <w:rPr>
          <w:rFonts w:eastAsia="PMingLiU"/>
          <w:i/>
          <w:iCs/>
          <w:sz w:val="22"/>
          <w:szCs w:val="22"/>
        </w:rPr>
        <w:t>montant</w:t>
      </w:r>
      <w:r w:rsidRPr="00786B4A">
        <w:rPr>
          <w:rFonts w:eastAsia="PMingLiU"/>
          <w:sz w:val="22"/>
          <w:szCs w:val="22"/>
        </w:rPr>
        <w:t>] $ prêté par ladite [</w:t>
      </w:r>
      <w:r w:rsidRPr="00786B4A">
        <w:rPr>
          <w:rFonts w:eastAsia="PMingLiU"/>
          <w:i/>
          <w:iCs/>
          <w:sz w:val="22"/>
          <w:szCs w:val="22"/>
        </w:rPr>
        <w:t>nom de l’institution financière</w:t>
      </w:r>
      <w:r w:rsidRPr="00786B4A">
        <w:rPr>
          <w:rFonts w:eastAsia="PMingLiU"/>
          <w:sz w:val="22"/>
          <w:szCs w:val="22"/>
        </w:rPr>
        <w:t>], certains biens-fonds incluant les biens-fonds décrits ci-après, sujet à la clause de rachat contenue dans ladite hypothèque;</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À ces causes</w:t>
      </w:r>
      <w:r w:rsidRPr="00786B4A">
        <w:rPr>
          <w:rFonts w:eastAsia="PMingLiU"/>
          <w:sz w:val="22"/>
          <w:szCs w:val="22"/>
        </w:rPr>
        <w:t xml:space="preserve">, </w:t>
      </w:r>
      <w:proofErr w:type="gramStart"/>
      <w:r w:rsidRPr="00786B4A">
        <w:rPr>
          <w:rFonts w:eastAsia="PMingLiU"/>
          <w:sz w:val="22"/>
          <w:szCs w:val="22"/>
        </w:rPr>
        <w:t>ladite</w:t>
      </w:r>
      <w:proofErr w:type="gramEnd"/>
      <w:r w:rsidRPr="00786B4A">
        <w:rPr>
          <w:rFonts w:eastAsia="PMingLiU"/>
          <w:sz w:val="22"/>
          <w:szCs w:val="22"/>
        </w:rPr>
        <w:t xml:space="preserve"> [</w:t>
      </w:r>
      <w:r w:rsidRPr="00786B4A">
        <w:rPr>
          <w:rFonts w:eastAsia="PMingLiU"/>
          <w:i/>
          <w:iCs/>
          <w:sz w:val="22"/>
          <w:szCs w:val="22"/>
        </w:rPr>
        <w:t>nom de l’institution financière</w:t>
      </w:r>
      <w:r w:rsidRPr="00786B4A">
        <w:rPr>
          <w:rFonts w:eastAsia="PMingLiU"/>
          <w:sz w:val="22"/>
          <w:szCs w:val="22"/>
        </w:rPr>
        <w:t>], en contrepartie de la somme de [</w:t>
      </w:r>
      <w:r w:rsidRPr="00786B4A">
        <w:rPr>
          <w:rFonts w:eastAsia="PMingLiU"/>
          <w:i/>
          <w:iCs/>
          <w:sz w:val="22"/>
          <w:szCs w:val="22"/>
        </w:rPr>
        <w:t>montant</w:t>
      </w:r>
      <w:r w:rsidRPr="00786B4A">
        <w:rPr>
          <w:rFonts w:eastAsia="PMingLiU"/>
          <w:sz w:val="22"/>
          <w:szCs w:val="22"/>
        </w:rPr>
        <w:t>] $ payée par [</w:t>
      </w:r>
      <w:r w:rsidRPr="00786B4A">
        <w:rPr>
          <w:rFonts w:eastAsia="PMingLiU"/>
          <w:i/>
          <w:iCs/>
          <w:sz w:val="22"/>
          <w:szCs w:val="22"/>
        </w:rPr>
        <w:t>nom</w:t>
      </w:r>
      <w:r w:rsidRPr="00786B4A">
        <w:rPr>
          <w:rFonts w:eastAsia="PMingLiU"/>
          <w:sz w:val="22"/>
          <w:szCs w:val="22"/>
        </w:rPr>
        <w:t>] et [</w:t>
      </w:r>
      <w:r w:rsidRPr="00786B4A">
        <w:rPr>
          <w:rFonts w:eastAsia="PMingLiU"/>
          <w:i/>
          <w:iCs/>
          <w:sz w:val="22"/>
          <w:szCs w:val="22"/>
        </w:rPr>
        <w:t>nom</w:t>
      </w:r>
      <w:r w:rsidRPr="00786B4A">
        <w:rPr>
          <w:rFonts w:eastAsia="PMingLiU"/>
          <w:sz w:val="22"/>
          <w:szCs w:val="22"/>
        </w:rPr>
        <w:t>], dont elle accuse, par les présentes, réception, opère et donne mainlevée d’hypothèque sur la parcelle décrite comme suit</w:t>
      </w:r>
      <w:r>
        <w:rPr>
          <w:rFonts w:eastAsia="PMingLiU"/>
          <w:sz w:val="22"/>
          <w:szCs w:val="22"/>
        </w:rPr>
        <w:t> :</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proofErr w:type="gramStart"/>
      <w:r w:rsidRPr="00786B4A">
        <w:rPr>
          <w:rFonts w:eastAsia="PMingLiU"/>
          <w:i/>
          <w:iCs/>
          <w:sz w:val="22"/>
          <w:szCs w:val="22"/>
        </w:rPr>
        <w:t>description</w:t>
      </w:r>
      <w:proofErr w:type="gramEnd"/>
      <w:r w:rsidRPr="00786B4A">
        <w:rPr>
          <w:rFonts w:eastAsia="PMingLiU"/>
          <w:sz w:val="22"/>
          <w:szCs w:val="22"/>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Il est toutefois expressément entendu</w:t>
      </w:r>
      <w:r w:rsidRPr="00786B4A">
        <w:rPr>
          <w:rFonts w:eastAsia="PMingLiU"/>
          <w:sz w:val="22"/>
          <w:szCs w:val="22"/>
        </w:rPr>
        <w:t xml:space="preserve"> que rien dans les présentes n’affecte ladite hypothèque ou sa validité en ce qui a trait aux parcelles de terrain et biens-fonds non libérés décrits dans ladite hypothèque, ou en ce qui a trait au principal et intérêts encore dus en vertu de celle-ci.</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mallCaps/>
          <w:sz w:val="22"/>
          <w:szCs w:val="22"/>
        </w:rPr>
        <w:t>En foi de quoi</w:t>
      </w:r>
      <w:r w:rsidRPr="00786B4A">
        <w:rPr>
          <w:rFonts w:eastAsia="PMingLiU"/>
          <w:sz w:val="22"/>
          <w:szCs w:val="22"/>
        </w:rPr>
        <w:t xml:space="preserve"> la [</w:t>
      </w:r>
      <w:r w:rsidRPr="00786B4A">
        <w:rPr>
          <w:rFonts w:eastAsia="PMingLiU"/>
          <w:i/>
          <w:iCs/>
          <w:sz w:val="22"/>
          <w:szCs w:val="22"/>
        </w:rPr>
        <w:t>nom de l’institution financière</w:t>
      </w:r>
      <w:r w:rsidRPr="00786B4A">
        <w:rPr>
          <w:rFonts w:eastAsia="PMingLiU"/>
          <w:sz w:val="22"/>
          <w:szCs w:val="22"/>
        </w:rPr>
        <w:t>] a fait apposer son sceau corporatif aux présentes ainsi que la signature de ses dirigeants dûment autorisés, ce [</w:t>
      </w:r>
      <w:r w:rsidRPr="00786B4A">
        <w:rPr>
          <w:rFonts w:eastAsia="PMingLiU"/>
          <w:i/>
          <w:iCs/>
          <w:sz w:val="22"/>
          <w:szCs w:val="22"/>
        </w:rPr>
        <w:t>nombre</w:t>
      </w:r>
      <w:proofErr w:type="gramStart"/>
      <w:r w:rsidRPr="00786B4A">
        <w:rPr>
          <w:rFonts w:eastAsia="PMingLiU"/>
          <w:sz w:val="22"/>
          <w:szCs w:val="22"/>
        </w:rPr>
        <w:t>]</w:t>
      </w:r>
      <w:r w:rsidRPr="00786B4A">
        <w:rPr>
          <w:rFonts w:eastAsia="PMingLiU"/>
          <w:sz w:val="22"/>
          <w:szCs w:val="22"/>
          <w:vertAlign w:val="superscript"/>
        </w:rPr>
        <w:t>e</w:t>
      </w:r>
      <w:proofErr w:type="gramEnd"/>
      <w:r w:rsidRPr="00786B4A">
        <w:rPr>
          <w:rFonts w:eastAsia="PMingLiU"/>
          <w:sz w:val="22"/>
          <w:szCs w:val="22"/>
        </w:rPr>
        <w:t> jour de [</w:t>
      </w:r>
      <w:r w:rsidRPr="00786B4A">
        <w:rPr>
          <w:rFonts w:eastAsia="PMingLiU"/>
          <w:i/>
          <w:iCs/>
          <w:sz w:val="22"/>
          <w:szCs w:val="22"/>
        </w:rPr>
        <w:t>mois</w:t>
      </w:r>
      <w:r w:rsidRPr="00786B4A">
        <w:rPr>
          <w:rFonts w:eastAsia="PMingLiU"/>
          <w:sz w:val="22"/>
          <w:szCs w:val="22"/>
        </w:rPr>
        <w:t>] [</w:t>
      </w:r>
      <w:r w:rsidRPr="00786B4A">
        <w:rPr>
          <w:rFonts w:eastAsia="PMingLiU"/>
          <w:i/>
          <w:iCs/>
          <w:sz w:val="22"/>
          <w:szCs w:val="22"/>
        </w:rPr>
        <w:t>année</w:t>
      </w:r>
      <w:r w:rsidRPr="00786B4A">
        <w:rPr>
          <w:rFonts w:eastAsia="PMingLiU"/>
          <w:sz w:val="22"/>
          <w:szCs w:val="22"/>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i/>
          <w:iCs/>
          <w:sz w:val="22"/>
          <w:szCs w:val="22"/>
        </w:rPr>
        <w:t>Nom de l’institution financière</w:t>
      </w:r>
      <w:r w:rsidRPr="00786B4A">
        <w:rPr>
          <w:rFonts w:eastAsia="PMingLiU"/>
          <w:sz w:val="22"/>
          <w:szCs w:val="22"/>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w:t>
      </w:r>
      <w:r w:rsidRPr="00786B4A">
        <w:rPr>
          <w:rFonts w:eastAsia="PMingLiU"/>
          <w:i/>
          <w:iCs/>
          <w:sz w:val="22"/>
          <w:szCs w:val="22"/>
        </w:rPr>
        <w:t>Adresse</w:t>
      </w:r>
      <w:r w:rsidRPr="00786B4A">
        <w:rPr>
          <w:rFonts w:eastAsia="PMingLiU"/>
          <w:sz w:val="22"/>
          <w:szCs w:val="22"/>
        </w:rPr>
        <w:t>]</w:t>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720"/>
          <w:tab w:val="left" w:pos="1440"/>
          <w:tab w:val="left" w:pos="2160"/>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Par</w:t>
      </w:r>
      <w:r>
        <w:rPr>
          <w:rFonts w:eastAsia="PMingLiU"/>
          <w:sz w:val="22"/>
          <w:szCs w:val="22"/>
        </w:rPr>
        <w:t> :</w:t>
      </w:r>
      <w:r w:rsidRPr="00786B4A">
        <w:rPr>
          <w:rFonts w:eastAsia="PMingLiU"/>
          <w:sz w:val="22"/>
          <w:szCs w:val="22"/>
        </w:rPr>
        <w:t xml:space="preserve"> </w:t>
      </w:r>
      <w:r w:rsidRPr="00786B4A">
        <w:rPr>
          <w:rFonts w:eastAsia="PMingLiU"/>
          <w:sz w:val="22"/>
          <w:szCs w:val="22"/>
          <w:u w:val="single"/>
        </w:rPr>
        <w:t>[</w:t>
      </w:r>
      <w:r w:rsidRPr="00786B4A">
        <w:rPr>
          <w:rFonts w:eastAsia="PMingLiU"/>
          <w:i/>
          <w:iCs/>
          <w:sz w:val="22"/>
          <w:szCs w:val="22"/>
          <w:u w:val="single"/>
        </w:rPr>
        <w:t>Signature</w:t>
      </w:r>
      <w:r w:rsidRPr="00786B4A">
        <w:rPr>
          <w:rFonts w:eastAsia="PMingLiU"/>
          <w:sz w:val="22"/>
          <w:szCs w:val="22"/>
          <w:u w:val="single"/>
        </w:rPr>
        <w:t>]</w:t>
      </w:r>
      <w:r w:rsidRPr="00786B4A">
        <w:rPr>
          <w:rFonts w:eastAsia="PMingLiU"/>
          <w:sz w:val="22"/>
          <w:szCs w:val="22"/>
          <w:u w:val="single"/>
        </w:rPr>
        <w:tab/>
      </w:r>
    </w:p>
    <w:p w:rsidR="008F633E" w:rsidRPr="00786B4A" w:rsidRDefault="008F633E" w:rsidP="008F633E">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8F633E" w:rsidRPr="00786B4A" w:rsidRDefault="008F633E" w:rsidP="008F633E">
      <w:pPr>
        <w:tabs>
          <w:tab w:val="left" w:pos="720"/>
          <w:tab w:val="left" w:pos="1440"/>
          <w:tab w:val="left" w:pos="2160"/>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786B4A">
        <w:rPr>
          <w:rFonts w:eastAsia="PMingLiU"/>
          <w:sz w:val="22"/>
          <w:szCs w:val="22"/>
        </w:rPr>
        <w:t>Par</w:t>
      </w:r>
      <w:r>
        <w:rPr>
          <w:rFonts w:eastAsia="PMingLiU"/>
          <w:sz w:val="22"/>
          <w:szCs w:val="22"/>
        </w:rPr>
        <w:t> :</w:t>
      </w:r>
      <w:r w:rsidRPr="00786B4A">
        <w:rPr>
          <w:rFonts w:eastAsia="PMingLiU"/>
          <w:sz w:val="22"/>
          <w:szCs w:val="22"/>
        </w:rPr>
        <w:t xml:space="preserve"> </w:t>
      </w:r>
      <w:r w:rsidRPr="00786B4A">
        <w:rPr>
          <w:rFonts w:eastAsia="PMingLiU"/>
          <w:sz w:val="22"/>
          <w:szCs w:val="22"/>
          <w:u w:val="single"/>
        </w:rPr>
        <w:t>[</w:t>
      </w:r>
      <w:r w:rsidRPr="00786B4A">
        <w:rPr>
          <w:rFonts w:eastAsia="PMingLiU"/>
          <w:i/>
          <w:iCs/>
          <w:sz w:val="22"/>
          <w:szCs w:val="22"/>
          <w:u w:val="single"/>
        </w:rPr>
        <w:t>Signature</w:t>
      </w:r>
      <w:r w:rsidRPr="00786B4A">
        <w:rPr>
          <w:rFonts w:eastAsia="PMingLiU"/>
          <w:sz w:val="22"/>
          <w:szCs w:val="22"/>
          <w:u w:val="single"/>
        </w:rPr>
        <w:t>]</w:t>
      </w:r>
      <w:r w:rsidRPr="00786B4A">
        <w:rPr>
          <w:rFonts w:eastAsia="PMingLiU"/>
          <w:sz w:val="22"/>
          <w:szCs w:val="22"/>
          <w:u w:val="single"/>
        </w:rPr>
        <w:tab/>
      </w:r>
    </w:p>
    <w:p w:rsidR="008F633E" w:rsidRDefault="008F633E" w:rsidP="008F633E">
      <w:pPr>
        <w:spacing w:before="0"/>
        <w:jc w:val="left"/>
        <w:rPr>
          <w:rFonts w:eastAsiaTheme="majorEastAsia"/>
          <w:bCs/>
          <w:iCs/>
          <w:sz w:val="22"/>
          <w:szCs w:val="22"/>
        </w:rPr>
      </w:pPr>
      <w:r>
        <w:rPr>
          <w:b/>
          <w:i/>
          <w:sz w:val="22"/>
          <w:szCs w:val="22"/>
        </w:rPr>
        <w:br w:type="page"/>
      </w:r>
    </w:p>
    <w:p w:rsidR="008F633E" w:rsidRPr="00786B4A" w:rsidRDefault="008F633E" w:rsidP="008F633E">
      <w:pPr>
        <w:pStyle w:val="Actes3"/>
      </w:pPr>
      <w:bookmarkStart w:id="132" w:name="_Toc444853215"/>
      <w:r w:rsidRPr="00786B4A">
        <w:lastRenderedPageBreak/>
        <w:t xml:space="preserve">3 - Mainlevée partielle d’hypothèque  </w:t>
      </w:r>
      <w:r w:rsidRPr="00786B4A">
        <w:noBreakHyphen/>
        <w:t xml:space="preserve"> individu</w:t>
      </w:r>
      <w:bookmarkEnd w:id="132"/>
    </w:p>
    <w:p w:rsidR="008F633E" w:rsidRPr="00786B4A" w:rsidRDefault="008F633E" w:rsidP="008F633E">
      <w:pPr>
        <w:pStyle w:val="Titre4"/>
        <w:keepNext w:val="0"/>
        <w:keepLines w:val="0"/>
        <w:numPr>
          <w:ilvl w:val="0"/>
          <w:numId w:val="0"/>
        </w:numPr>
        <w:spacing w:before="0"/>
        <w:rPr>
          <w:rFonts w:ascii="Times New Roman" w:hAnsi="Times New Roman" w:cs="Times New Roman"/>
          <w:color w:val="auto"/>
        </w:rPr>
      </w:pPr>
    </w:p>
    <w:p w:rsidR="008F633E" w:rsidRPr="00786B4A" w:rsidRDefault="008F633E" w:rsidP="008F633E">
      <w:pPr>
        <w:pStyle w:val="10caraupo"/>
        <w:tabs>
          <w:tab w:val="left" w:pos="1441"/>
          <w:tab w:val="left" w:pos="2879"/>
          <w:tab w:val="left" w:pos="4320"/>
          <w:tab w:val="left" w:pos="5760"/>
          <w:tab w:val="left" w:pos="7202"/>
        </w:tabs>
        <w:spacing w:line="336" w:lineRule="auto"/>
        <w:jc w:val="left"/>
        <w:rPr>
          <w:rFonts w:ascii="Times New Roman" w:hAnsi="Times New Roman"/>
        </w:rPr>
      </w:pPr>
      <w:r w:rsidRPr="00786B4A">
        <w:rPr>
          <w:rFonts w:ascii="Times New Roman" w:hAnsi="Times New Roman"/>
        </w:rPr>
        <w:t>NID</w:t>
      </w:r>
      <w:r>
        <w:rPr>
          <w:rFonts w:ascii="Times New Roman" w:hAnsi="Times New Roman"/>
        </w:rPr>
        <w:t> :</w:t>
      </w:r>
      <w:r w:rsidRPr="00786B4A">
        <w:rPr>
          <w:rFonts w:ascii="Times New Roman" w:hAnsi="Times New Roman"/>
        </w:rPr>
        <w:t xml:space="preserve"> _____</w:t>
      </w:r>
    </w:p>
    <w:p w:rsidR="008F633E" w:rsidRPr="00786B4A" w:rsidRDefault="008F633E" w:rsidP="008F633E">
      <w:pPr>
        <w:pStyle w:val="10caraupo"/>
        <w:tabs>
          <w:tab w:val="left" w:pos="1441"/>
          <w:tab w:val="left" w:pos="2879"/>
          <w:tab w:val="left" w:pos="4320"/>
          <w:tab w:val="left" w:pos="5760"/>
          <w:tab w:val="left" w:pos="7202"/>
        </w:tabs>
        <w:spacing w:line="336" w:lineRule="auto"/>
        <w:jc w:val="center"/>
        <w:rPr>
          <w:rFonts w:ascii="Times New Roman" w:hAnsi="Times New Roman"/>
          <w:b/>
        </w:rPr>
      </w:pPr>
      <w:r w:rsidRPr="00786B4A">
        <w:rPr>
          <w:rFonts w:ascii="Times New Roman" w:hAnsi="Times New Roman"/>
          <w:b/>
        </w:rPr>
        <w:t>MAINLEVÉE PARTIELLE D’HYPOTHÈQUE</w:t>
      </w: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r w:rsidRPr="00786B4A">
        <w:rPr>
          <w:rFonts w:ascii="Times New Roman" w:hAnsi="Times New Roman"/>
        </w:rPr>
        <w:t>DESTINATAIRE</w:t>
      </w:r>
      <w:r>
        <w:rPr>
          <w:rFonts w:ascii="Times New Roman" w:hAnsi="Times New Roman"/>
        </w:rPr>
        <w:t> :</w:t>
      </w:r>
      <w:r w:rsidRPr="00786B4A">
        <w:rPr>
          <w:rFonts w:ascii="Times New Roman" w:hAnsi="Times New Roman"/>
        </w:rPr>
        <w:t xml:space="preserve"> LE CONSERVATEUR DES TITRES DE PROPRIÉTÉ DANS LE COMTÉ DE _____, DANS LA PROVINCE DU NOUVEAU-BRUNSWICK.</w:t>
      </w: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r w:rsidRPr="00786B4A">
        <w:rPr>
          <w:rFonts w:ascii="Times New Roman" w:hAnsi="Times New Roman"/>
        </w:rPr>
        <w:t>__</w:t>
      </w:r>
      <w:r w:rsidRPr="00786B4A">
        <w:rPr>
          <w:rFonts w:ascii="Times New Roman" w:hAnsi="Times New Roman"/>
          <w:u w:val="single"/>
        </w:rPr>
        <w:t>[</w:t>
      </w:r>
      <w:r w:rsidRPr="00786B4A">
        <w:rPr>
          <w:rFonts w:ascii="Times New Roman" w:hAnsi="Times New Roman"/>
          <w:i/>
          <w:u w:val="single"/>
        </w:rPr>
        <w:t xml:space="preserve">institution </w:t>
      </w:r>
      <w:proofErr w:type="spellStart"/>
      <w:r w:rsidRPr="00786B4A">
        <w:rPr>
          <w:rFonts w:ascii="Times New Roman" w:hAnsi="Times New Roman"/>
          <w:i/>
          <w:u w:val="single"/>
        </w:rPr>
        <w:t>finantière</w:t>
      </w:r>
      <w:proofErr w:type="spellEnd"/>
      <w:r w:rsidRPr="00786B4A">
        <w:rPr>
          <w:rFonts w:ascii="Times New Roman" w:hAnsi="Times New Roman"/>
          <w:u w:val="single"/>
        </w:rPr>
        <w:t>]</w:t>
      </w:r>
      <w:r w:rsidRPr="00786B4A">
        <w:rPr>
          <w:rFonts w:ascii="Times New Roman" w:hAnsi="Times New Roman"/>
        </w:rPr>
        <w:t>___ à la demande du débiteur hypothécaire original, _____ et en considération d’un paiement de Un Dollar (l,00 $), dont la présente accuse réception, et qui sera appliqué sur les sommes dues aux termes d’une hypothèque consentie par _____, de _____, comté de _____, province du Nouveau-Brunswick, portant la date du _____ et enregistrée au bureau d’enregistrement du comté de _____, le _____, sous le numéro _____, dans le livre _____, aux pages _____.</w:t>
      </w: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r w:rsidRPr="00786B4A">
        <w:rPr>
          <w:rFonts w:ascii="Times New Roman" w:hAnsi="Times New Roman"/>
        </w:rPr>
        <w:t>Et la Banque Nationale du Canada, vous demande par les présentes, en votre qualité de conservateur des titres de propriété dudit comté, d’inscrire dans la marge de l’enregistrement de l’hypothèque une note constatant que l’hypothèque demeure, à l’exception de _____, débiteur hypothécaire qui est maintenant libéré par les présentes, totalement en vigueur concernant tout autre débiteur hypothécaire ou tout autre débiteur hypothécaire subséquent en vertu de toute prise en charge d’hypothèque.</w:t>
      </w: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r w:rsidRPr="00786B4A">
        <w:rPr>
          <w:rFonts w:ascii="Times New Roman" w:hAnsi="Times New Roman"/>
          <w:b/>
        </w:rPr>
        <w:t>EN</w:t>
      </w:r>
      <w:r w:rsidRPr="00786B4A">
        <w:rPr>
          <w:rFonts w:ascii="Times New Roman" w:hAnsi="Times New Roman"/>
        </w:rPr>
        <w:t xml:space="preserve"> </w:t>
      </w:r>
      <w:r w:rsidRPr="00786B4A">
        <w:rPr>
          <w:rFonts w:ascii="Times New Roman" w:hAnsi="Times New Roman"/>
          <w:b/>
        </w:rPr>
        <w:t>FOI</w:t>
      </w:r>
      <w:r w:rsidRPr="00786B4A">
        <w:rPr>
          <w:rFonts w:ascii="Times New Roman" w:hAnsi="Times New Roman"/>
        </w:rPr>
        <w:t xml:space="preserve"> </w:t>
      </w:r>
      <w:r w:rsidRPr="00786B4A">
        <w:rPr>
          <w:rFonts w:ascii="Times New Roman" w:hAnsi="Times New Roman"/>
          <w:b/>
        </w:rPr>
        <w:t>DE</w:t>
      </w:r>
      <w:r w:rsidRPr="00786B4A">
        <w:rPr>
          <w:rFonts w:ascii="Times New Roman" w:hAnsi="Times New Roman"/>
        </w:rPr>
        <w:t xml:space="preserve"> </w:t>
      </w:r>
      <w:r w:rsidRPr="00786B4A">
        <w:rPr>
          <w:rFonts w:ascii="Times New Roman" w:hAnsi="Times New Roman"/>
          <w:b/>
        </w:rPr>
        <w:t>QUOI</w:t>
      </w:r>
      <w:r w:rsidRPr="00786B4A">
        <w:rPr>
          <w:rFonts w:ascii="Times New Roman" w:hAnsi="Times New Roman"/>
        </w:rPr>
        <w:t xml:space="preserve"> </w:t>
      </w:r>
      <w:r w:rsidRPr="00786B4A">
        <w:rPr>
          <w:rFonts w:ascii="Times New Roman" w:hAnsi="Times New Roman"/>
          <w:b/>
        </w:rPr>
        <w:t>LA</w:t>
      </w:r>
      <w:r w:rsidRPr="00786B4A">
        <w:rPr>
          <w:rFonts w:ascii="Times New Roman" w:hAnsi="Times New Roman"/>
        </w:rPr>
        <w:t xml:space="preserve"> </w:t>
      </w:r>
      <w:r w:rsidRPr="00786B4A">
        <w:rPr>
          <w:rFonts w:ascii="Times New Roman" w:hAnsi="Times New Roman"/>
          <w:b/>
        </w:rPr>
        <w:t>BANQUE</w:t>
      </w:r>
      <w:r w:rsidRPr="00786B4A">
        <w:rPr>
          <w:rFonts w:ascii="Times New Roman" w:hAnsi="Times New Roman"/>
        </w:rPr>
        <w:t xml:space="preserve"> </w:t>
      </w:r>
      <w:r w:rsidRPr="00786B4A">
        <w:rPr>
          <w:rFonts w:ascii="Times New Roman" w:hAnsi="Times New Roman"/>
          <w:b/>
        </w:rPr>
        <w:t>NATIONALE</w:t>
      </w:r>
      <w:r w:rsidRPr="00786B4A">
        <w:rPr>
          <w:rFonts w:ascii="Times New Roman" w:hAnsi="Times New Roman"/>
        </w:rPr>
        <w:t xml:space="preserve"> </w:t>
      </w:r>
      <w:r w:rsidRPr="00786B4A">
        <w:rPr>
          <w:rFonts w:ascii="Times New Roman" w:hAnsi="Times New Roman"/>
          <w:b/>
        </w:rPr>
        <w:t>DU</w:t>
      </w:r>
      <w:r w:rsidRPr="00786B4A">
        <w:rPr>
          <w:rFonts w:ascii="Times New Roman" w:hAnsi="Times New Roman"/>
        </w:rPr>
        <w:t xml:space="preserve"> </w:t>
      </w:r>
      <w:r w:rsidRPr="00786B4A">
        <w:rPr>
          <w:rFonts w:ascii="Times New Roman" w:hAnsi="Times New Roman"/>
          <w:b/>
        </w:rPr>
        <w:t>CANADA</w:t>
      </w:r>
      <w:r w:rsidRPr="00786B4A">
        <w:rPr>
          <w:rFonts w:ascii="Times New Roman" w:hAnsi="Times New Roman"/>
        </w:rPr>
        <w:t xml:space="preserve"> a fait passer les présentes par ses fondés de pouvoir dûment autorisés à Moncton, au Nouveau-Brunswick, ce _____.</w:t>
      </w: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r w:rsidRPr="00786B4A">
        <w:rPr>
          <w:rFonts w:ascii="Times New Roman" w:hAnsi="Times New Roman"/>
        </w:rPr>
        <w:t>SIGNÉ, SCELLÉ ET DÉLIVRÉ</w:t>
      </w:r>
      <w:r w:rsidRPr="00786B4A">
        <w:rPr>
          <w:rFonts w:ascii="Times New Roman" w:hAnsi="Times New Roman"/>
        </w:rPr>
        <w:tab/>
      </w: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roofErr w:type="gramStart"/>
      <w:r w:rsidRPr="00786B4A">
        <w:rPr>
          <w:rFonts w:ascii="Times New Roman" w:hAnsi="Times New Roman"/>
        </w:rPr>
        <w:t>en</w:t>
      </w:r>
      <w:proofErr w:type="gramEnd"/>
      <w:r w:rsidRPr="00786B4A">
        <w:rPr>
          <w:rFonts w:ascii="Times New Roman" w:hAnsi="Times New Roman"/>
        </w:rPr>
        <w:t xml:space="preserve"> présence de</w:t>
      </w:r>
      <w:r>
        <w:rPr>
          <w:rFonts w:ascii="Times New Roman" w:hAnsi="Times New Roman"/>
        </w:rPr>
        <w:t> :</w:t>
      </w:r>
      <w:r w:rsidRPr="00786B4A">
        <w:rPr>
          <w:rFonts w:ascii="Times New Roman" w:hAnsi="Times New Roman"/>
        </w:rPr>
        <w:tab/>
      </w: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4320"/>
          <w:tab w:val="left" w:pos="5040"/>
          <w:tab w:val="left" w:pos="7202"/>
        </w:tabs>
        <w:spacing w:line="336" w:lineRule="auto"/>
        <w:rPr>
          <w:rFonts w:ascii="Times New Roman" w:hAnsi="Times New Roman"/>
        </w:rPr>
      </w:pPr>
      <w:r w:rsidRPr="00786B4A">
        <w:rPr>
          <w:rFonts w:ascii="Times New Roman" w:hAnsi="Times New Roman"/>
          <w:u w:val="single"/>
        </w:rPr>
        <w:tab/>
      </w:r>
      <w:r w:rsidRPr="00786B4A">
        <w:rPr>
          <w:rFonts w:ascii="Times New Roman" w:hAnsi="Times New Roman"/>
        </w:rPr>
        <w:tab/>
      </w:r>
      <w:proofErr w:type="gramStart"/>
      <w:r w:rsidRPr="00786B4A">
        <w:rPr>
          <w:rFonts w:ascii="Times New Roman" w:hAnsi="Times New Roman"/>
        </w:rPr>
        <w:t>par</w:t>
      </w:r>
      <w:proofErr w:type="gramEnd"/>
      <w:r w:rsidRPr="00786B4A">
        <w:rPr>
          <w:rFonts w:ascii="Times New Roman" w:hAnsi="Times New Roman"/>
        </w:rPr>
        <w:t xml:space="preserve">   ______________________  </w:t>
      </w: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336" w:lineRule="auto"/>
        <w:rPr>
          <w:rFonts w:ascii="Times New Roman" w:hAnsi="Times New Roman"/>
        </w:rPr>
      </w:pPr>
    </w:p>
    <w:p w:rsidR="008F633E" w:rsidRPr="00786B4A" w:rsidRDefault="008F633E" w:rsidP="008F633E">
      <w:pPr>
        <w:pStyle w:val="10caraupo"/>
        <w:tabs>
          <w:tab w:val="left" w:pos="4320"/>
          <w:tab w:val="left" w:pos="5040"/>
          <w:tab w:val="left" w:pos="7202"/>
        </w:tabs>
        <w:spacing w:line="336" w:lineRule="auto"/>
        <w:rPr>
          <w:rFonts w:ascii="Times New Roman" w:hAnsi="Times New Roman"/>
        </w:rPr>
      </w:pPr>
      <w:r w:rsidRPr="00786B4A">
        <w:rPr>
          <w:rFonts w:ascii="Times New Roman" w:hAnsi="Times New Roman"/>
          <w:u w:val="single"/>
        </w:rPr>
        <w:tab/>
      </w:r>
      <w:r w:rsidRPr="00786B4A">
        <w:rPr>
          <w:rFonts w:ascii="Times New Roman" w:hAnsi="Times New Roman"/>
        </w:rPr>
        <w:tab/>
      </w:r>
      <w:proofErr w:type="gramStart"/>
      <w:r w:rsidRPr="00786B4A">
        <w:rPr>
          <w:rFonts w:ascii="Times New Roman" w:hAnsi="Times New Roman"/>
        </w:rPr>
        <w:t>par</w:t>
      </w:r>
      <w:proofErr w:type="gramEnd"/>
      <w:r w:rsidRPr="00786B4A">
        <w:rPr>
          <w:rFonts w:ascii="Times New Roman" w:hAnsi="Times New Roman"/>
        </w:rPr>
        <w:t xml:space="preserve">  ______________________</w:t>
      </w:r>
    </w:p>
    <w:p w:rsidR="008F633E" w:rsidRPr="00786B4A" w:rsidRDefault="008F633E" w:rsidP="008F633E">
      <w:pPr>
        <w:pStyle w:val="10caraupo"/>
        <w:tabs>
          <w:tab w:val="left" w:pos="1441"/>
          <w:tab w:val="left" w:pos="2879"/>
          <w:tab w:val="left" w:pos="5400"/>
          <w:tab w:val="left" w:pos="5760"/>
          <w:tab w:val="left" w:pos="7202"/>
        </w:tabs>
        <w:spacing w:line="336" w:lineRule="auto"/>
        <w:rPr>
          <w:rFonts w:ascii="Times New Roman" w:hAnsi="Times New Roman"/>
          <w:b/>
          <w:i/>
        </w:rPr>
      </w:pPr>
    </w:p>
    <w:p w:rsidR="008F633E" w:rsidRPr="00786B4A" w:rsidRDefault="008F633E" w:rsidP="008F633E">
      <w:r w:rsidRPr="00786B4A">
        <w:rPr>
          <w:b/>
          <w:bCs/>
        </w:rPr>
        <w:br w:type="page"/>
      </w:r>
    </w:p>
    <w:p w:rsidR="008F633E" w:rsidRPr="00786B4A" w:rsidRDefault="008F633E" w:rsidP="008F633E">
      <w:pPr>
        <w:pStyle w:val="Actes3"/>
      </w:pPr>
      <w:bookmarkStart w:id="133" w:name="_Toc444853216"/>
      <w:r w:rsidRPr="00786B4A">
        <w:lastRenderedPageBreak/>
        <w:t>4 - Quittance d’extrait de jugement</w:t>
      </w:r>
      <w:bookmarkEnd w:id="133"/>
      <w:r w:rsidRPr="00786B4A">
        <w:t xml:space="preserve"> </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r w:rsidRPr="00786B4A">
        <w:rPr>
          <w:rFonts w:ascii="Times New Roman" w:hAnsi="Times New Roman"/>
        </w:rPr>
        <w:t>NID</w:t>
      </w:r>
      <w:r>
        <w:rPr>
          <w:rFonts w:ascii="Times New Roman" w:hAnsi="Times New Roman"/>
        </w:rPr>
        <w:t> :</w:t>
      </w:r>
      <w:r w:rsidRPr="00786B4A">
        <w:rPr>
          <w:rFonts w:ascii="Times New Roman" w:hAnsi="Times New Roman"/>
        </w:rPr>
        <w:t xml:space="preserve"> [NID]</w:t>
      </w:r>
    </w:p>
    <w:p w:rsidR="008F633E" w:rsidRPr="00786B4A" w:rsidRDefault="008F633E" w:rsidP="008F633E">
      <w:pPr>
        <w:pStyle w:val="10caraupo"/>
        <w:tabs>
          <w:tab w:val="left" w:pos="1441"/>
          <w:tab w:val="left" w:pos="2879"/>
          <w:tab w:val="left" w:pos="4320"/>
          <w:tab w:val="left" w:pos="5760"/>
          <w:tab w:val="left" w:pos="7202"/>
        </w:tabs>
        <w:spacing w:line="276" w:lineRule="auto"/>
        <w:rPr>
          <w:rFonts w:ascii="Times New Roman" w:hAnsi="Times New Roman"/>
        </w:rPr>
      </w:pPr>
    </w:p>
    <w:p w:rsidR="008F633E" w:rsidRPr="00786B4A" w:rsidRDefault="008F633E" w:rsidP="008F633E">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mallCaps/>
        </w:rPr>
      </w:pPr>
      <w:r w:rsidRPr="00786B4A">
        <w:rPr>
          <w:rFonts w:eastAsia="PMingLiU"/>
          <w:smallCaps/>
        </w:rPr>
        <w:t>Province du Nouveau-Brunswick</w:t>
      </w:r>
    </w:p>
    <w:p w:rsidR="008F633E" w:rsidRPr="00786B4A" w:rsidRDefault="008F633E" w:rsidP="008F633E">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786B4A">
        <w:rPr>
          <w:rFonts w:eastAsia="PMingLiU"/>
          <w:smallCaps/>
        </w:rPr>
        <w:t>Comté de</w:t>
      </w:r>
      <w:r w:rsidRPr="00786B4A">
        <w:rPr>
          <w:rFonts w:eastAsia="PMingLiU"/>
        </w:rPr>
        <w:t xml:space="preserve"> [</w:t>
      </w:r>
      <w:r w:rsidRPr="00786B4A">
        <w:rPr>
          <w:rFonts w:eastAsia="PMingLiU"/>
          <w:i/>
          <w:iCs/>
        </w:rPr>
        <w:t>comté</w:t>
      </w:r>
      <w:r w:rsidRPr="00786B4A">
        <w:rPr>
          <w:rFonts w:eastAsia="PMingLiU"/>
        </w:rPr>
        <w:t>]</w:t>
      </w:r>
    </w:p>
    <w:p w:rsidR="008F633E" w:rsidRPr="00786B4A" w:rsidRDefault="008F633E" w:rsidP="008F633E">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jc w:val="center"/>
        <w:rPr>
          <w:rFonts w:eastAsia="PMingLiU"/>
        </w:rPr>
      </w:pPr>
      <w:r w:rsidRPr="00786B4A">
        <w:rPr>
          <w:rFonts w:eastAsia="PMingLiU"/>
          <w:b/>
          <w:bCs/>
          <w:smallCaps/>
        </w:rPr>
        <w:t>Quittance d’extrait de jugement</w:t>
      </w:r>
    </w:p>
    <w:p w:rsidR="008F633E" w:rsidRPr="00786B4A" w:rsidRDefault="008F633E" w:rsidP="008F633E">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1440"/>
          <w:tab w:val="left" w:pos="216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786B4A">
        <w:rPr>
          <w:rFonts w:eastAsia="PMingLiU"/>
          <w:smallCaps/>
        </w:rPr>
        <w:t>Destinataire</w:t>
      </w:r>
      <w:r>
        <w:rPr>
          <w:rFonts w:eastAsia="PMingLiU"/>
        </w:rPr>
        <w:t> :</w:t>
      </w:r>
      <w:r w:rsidRPr="00786B4A">
        <w:rPr>
          <w:rFonts w:eastAsia="PMingLiU"/>
        </w:rPr>
        <w:t xml:space="preserve"> Le conservateur des titres de propriété du comté de [</w:t>
      </w:r>
      <w:r w:rsidRPr="00786B4A">
        <w:rPr>
          <w:rFonts w:eastAsia="PMingLiU"/>
          <w:i/>
          <w:iCs/>
        </w:rPr>
        <w:t>comté</w:t>
      </w:r>
      <w:r w:rsidRPr="00786B4A">
        <w:rPr>
          <w:rFonts w:eastAsia="PMingLiU"/>
        </w:rPr>
        <w:t>], au Nouveau-Brunswick.</w:t>
      </w:r>
    </w:p>
    <w:p w:rsidR="008F633E" w:rsidRPr="00786B4A" w:rsidRDefault="008F633E" w:rsidP="008F633E">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786B4A">
        <w:rPr>
          <w:rFonts w:eastAsia="PMingLiU"/>
        </w:rPr>
        <w:t>[</w:t>
      </w:r>
      <w:r w:rsidRPr="00786B4A">
        <w:rPr>
          <w:rFonts w:eastAsia="PMingLiU"/>
          <w:i/>
          <w:iCs/>
        </w:rPr>
        <w:t>Société</w:t>
      </w:r>
      <w:r w:rsidRPr="00786B4A">
        <w:rPr>
          <w:rFonts w:eastAsia="PMingLiU"/>
        </w:rPr>
        <w:t>], une corporation régulièrement constituée en vertu des lois de la province du Nouveau-Brunswick, ayant son siège social à [</w:t>
      </w:r>
      <w:r w:rsidRPr="00786B4A">
        <w:rPr>
          <w:rFonts w:eastAsia="PMingLiU"/>
          <w:i/>
          <w:iCs/>
        </w:rPr>
        <w:t>municipalité</w:t>
      </w:r>
      <w:r w:rsidRPr="00786B4A">
        <w:rPr>
          <w:rFonts w:eastAsia="PMingLiU"/>
        </w:rPr>
        <w:t>], dans le comté de [</w:t>
      </w:r>
      <w:r w:rsidRPr="00786B4A">
        <w:rPr>
          <w:rFonts w:eastAsia="PMingLiU"/>
          <w:i/>
          <w:iCs/>
        </w:rPr>
        <w:t>comté</w:t>
      </w:r>
      <w:r w:rsidRPr="00786B4A">
        <w:rPr>
          <w:rFonts w:eastAsia="PMingLiU"/>
        </w:rPr>
        <w:t>] et la province du Nouveau-Brunswick,</w:t>
      </w:r>
    </w:p>
    <w:p w:rsidR="008F633E" w:rsidRPr="00786B4A" w:rsidRDefault="008F633E" w:rsidP="008F633E">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786B4A">
        <w:rPr>
          <w:rFonts w:eastAsia="PMingLiU"/>
          <w:smallCaps/>
        </w:rPr>
        <w:t>Certifie par les présentes</w:t>
      </w:r>
      <w:r w:rsidRPr="00786B4A">
        <w:rPr>
          <w:rFonts w:eastAsia="PMingLiU"/>
        </w:rPr>
        <w:t xml:space="preserve"> que toutes les sommes dues ou à devoir, capital et intérêts, en vertu d’un jugement obtenu contre [</w:t>
      </w:r>
      <w:r w:rsidRPr="00786B4A">
        <w:rPr>
          <w:rFonts w:eastAsia="PMingLiU"/>
          <w:i/>
          <w:iCs/>
        </w:rPr>
        <w:t>nom</w:t>
      </w:r>
      <w:r w:rsidRPr="00786B4A">
        <w:rPr>
          <w:rFonts w:eastAsia="PMingLiU"/>
        </w:rPr>
        <w:t>], de [</w:t>
      </w:r>
      <w:r w:rsidRPr="00786B4A">
        <w:rPr>
          <w:rFonts w:eastAsia="PMingLiU"/>
          <w:i/>
          <w:iCs/>
        </w:rPr>
        <w:t>adresse</w:t>
      </w:r>
      <w:r w:rsidRPr="00786B4A">
        <w:rPr>
          <w:rFonts w:eastAsia="PMingLiU"/>
        </w:rPr>
        <w:t>], dans le comté de [</w:t>
      </w:r>
      <w:r w:rsidRPr="00786B4A">
        <w:rPr>
          <w:rFonts w:eastAsia="PMingLiU"/>
          <w:i/>
          <w:iCs/>
        </w:rPr>
        <w:t>comté</w:t>
      </w:r>
      <w:r w:rsidRPr="00786B4A">
        <w:rPr>
          <w:rFonts w:eastAsia="PMingLiU"/>
        </w:rPr>
        <w:t>] et province du Nouveau-Brunswick, en date du [</w:t>
      </w:r>
      <w:r w:rsidRPr="00786B4A">
        <w:rPr>
          <w:rFonts w:eastAsia="PMingLiU"/>
          <w:i/>
          <w:iCs/>
        </w:rPr>
        <w:t>date</w:t>
      </w:r>
      <w:r w:rsidRPr="00786B4A">
        <w:rPr>
          <w:rFonts w:eastAsia="PMingLiU"/>
        </w:rPr>
        <w:t>], et enregistré au bureau du conservateur des titres de propriété pour le comté de [</w:t>
      </w:r>
      <w:r w:rsidRPr="00786B4A">
        <w:rPr>
          <w:rFonts w:eastAsia="PMingLiU"/>
          <w:i/>
          <w:iCs/>
        </w:rPr>
        <w:t>comté</w:t>
      </w:r>
      <w:r w:rsidRPr="00786B4A">
        <w:rPr>
          <w:rFonts w:eastAsia="PMingLiU"/>
        </w:rPr>
        <w:t>], le [</w:t>
      </w:r>
      <w:r w:rsidRPr="00786B4A">
        <w:rPr>
          <w:rFonts w:eastAsia="PMingLiU"/>
          <w:i/>
          <w:iCs/>
        </w:rPr>
        <w:t>date</w:t>
      </w:r>
      <w:r w:rsidRPr="00786B4A">
        <w:rPr>
          <w:rFonts w:eastAsia="PMingLiU"/>
        </w:rPr>
        <w:t>], dans le volume [</w:t>
      </w:r>
      <w:r w:rsidRPr="00786B4A">
        <w:rPr>
          <w:rFonts w:eastAsia="PMingLiU"/>
          <w:i/>
          <w:iCs/>
        </w:rPr>
        <w:t>identification</w:t>
      </w:r>
      <w:r w:rsidRPr="00786B4A">
        <w:rPr>
          <w:rFonts w:eastAsia="PMingLiU"/>
        </w:rPr>
        <w:t>], à la page [</w:t>
      </w:r>
      <w:r w:rsidRPr="00786B4A">
        <w:rPr>
          <w:rFonts w:eastAsia="PMingLiU"/>
          <w:i/>
          <w:iCs/>
        </w:rPr>
        <w:t>numéro</w:t>
      </w:r>
      <w:r w:rsidRPr="00786B4A">
        <w:rPr>
          <w:rFonts w:eastAsia="PMingLiU"/>
        </w:rPr>
        <w:t>], et portant le numéro d’enregistrement [</w:t>
      </w:r>
      <w:r w:rsidRPr="00786B4A">
        <w:rPr>
          <w:rFonts w:eastAsia="PMingLiU"/>
          <w:i/>
          <w:iCs/>
        </w:rPr>
        <w:t>numéro</w:t>
      </w:r>
      <w:r w:rsidRPr="00786B4A">
        <w:rPr>
          <w:rFonts w:eastAsia="PMingLiU"/>
        </w:rPr>
        <w:t>], ont été versées, que le jugement susmentionné n’a fait l’objet d’aucune cession, que [</w:t>
      </w:r>
      <w:r w:rsidRPr="00786B4A">
        <w:rPr>
          <w:rFonts w:eastAsia="PMingLiU"/>
          <w:i/>
          <w:iCs/>
        </w:rPr>
        <w:t>nom</w:t>
      </w:r>
      <w:r w:rsidRPr="00786B4A">
        <w:rPr>
          <w:rFonts w:eastAsia="PMingLiU"/>
        </w:rPr>
        <w:t>] est la partie ayant légalement le droit de recevoir ces sommes et qu’en conséquence il est opéré mainlevée intégrale dudit jugement.</w:t>
      </w:r>
    </w:p>
    <w:p w:rsidR="008F633E" w:rsidRPr="00786B4A" w:rsidRDefault="008F633E" w:rsidP="008F633E">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786B4A">
        <w:rPr>
          <w:rFonts w:eastAsia="PMingLiU"/>
          <w:smallCaps/>
        </w:rPr>
        <w:t>En foi de quoi</w:t>
      </w:r>
      <w:r w:rsidRPr="00786B4A">
        <w:rPr>
          <w:rFonts w:eastAsia="PMingLiU"/>
        </w:rPr>
        <w:t>, [</w:t>
      </w:r>
      <w:r w:rsidRPr="00786B4A">
        <w:rPr>
          <w:rFonts w:eastAsia="PMingLiU"/>
          <w:i/>
          <w:iCs/>
        </w:rPr>
        <w:t>société</w:t>
      </w:r>
      <w:r w:rsidRPr="00786B4A">
        <w:rPr>
          <w:rFonts w:eastAsia="PMingLiU"/>
        </w:rPr>
        <w:t xml:space="preserve">] a fait apposer son sceau corporatif aux présentes ainsi que la signatures de ses dirigeants dûment autorisés, </w:t>
      </w:r>
      <w:proofErr w:type="gramStart"/>
      <w:r w:rsidRPr="00786B4A">
        <w:rPr>
          <w:rFonts w:eastAsia="PMingLiU"/>
        </w:rPr>
        <w:t>ce</w:t>
      </w:r>
      <w:proofErr w:type="gramEnd"/>
      <w:r w:rsidRPr="00786B4A">
        <w:rPr>
          <w:rFonts w:eastAsia="PMingLiU"/>
        </w:rPr>
        <w:t xml:space="preserve"> [</w:t>
      </w:r>
      <w:r w:rsidRPr="00786B4A">
        <w:rPr>
          <w:rFonts w:eastAsia="PMingLiU"/>
          <w:i/>
          <w:iCs/>
        </w:rPr>
        <w:t>date</w:t>
      </w:r>
      <w:r w:rsidRPr="00786B4A">
        <w:rPr>
          <w:rFonts w:eastAsia="PMingLiU"/>
        </w:rPr>
        <w:t>].</w:t>
      </w:r>
    </w:p>
    <w:p w:rsidR="008F633E" w:rsidRPr="00786B4A" w:rsidRDefault="008F633E" w:rsidP="008F633E">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786B4A">
        <w:rPr>
          <w:rFonts w:eastAsia="PMingLiU"/>
        </w:rPr>
        <w:t>Par</w:t>
      </w:r>
      <w:r>
        <w:rPr>
          <w:rFonts w:eastAsia="PMingLiU"/>
        </w:rPr>
        <w:t> :</w:t>
      </w:r>
      <w:r w:rsidRPr="00786B4A">
        <w:rPr>
          <w:rFonts w:eastAsia="PMingLiU"/>
        </w:rPr>
        <w:t xml:space="preserve"> [</w:t>
      </w:r>
      <w:r w:rsidRPr="00786B4A">
        <w:rPr>
          <w:rFonts w:eastAsia="PMingLiU"/>
          <w:i/>
          <w:iCs/>
        </w:rPr>
        <w:t>Nom</w:t>
      </w:r>
      <w:r w:rsidRPr="00786B4A">
        <w:rPr>
          <w:rFonts w:eastAsia="PMingLiU"/>
        </w:rPr>
        <w:t>]</w:t>
      </w:r>
    </w:p>
    <w:p w:rsidR="008F633E" w:rsidRPr="00786B4A" w:rsidRDefault="008F633E" w:rsidP="008F633E">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786B4A">
        <w:rPr>
          <w:rFonts w:eastAsia="PMingLiU"/>
        </w:rPr>
        <w:t>Par</w:t>
      </w:r>
      <w:r>
        <w:rPr>
          <w:rFonts w:eastAsia="PMingLiU"/>
        </w:rPr>
        <w:t> :</w:t>
      </w:r>
      <w:r w:rsidRPr="00786B4A">
        <w:rPr>
          <w:rFonts w:eastAsia="PMingLiU"/>
        </w:rPr>
        <w:t xml:space="preserve"> [</w:t>
      </w:r>
      <w:r w:rsidRPr="00786B4A">
        <w:rPr>
          <w:rFonts w:eastAsia="PMingLiU"/>
          <w:i/>
          <w:iCs/>
        </w:rPr>
        <w:t>Nom</w:t>
      </w:r>
      <w:r w:rsidRPr="00786B4A">
        <w:rPr>
          <w:rFonts w:eastAsia="PMingLiU"/>
        </w:rPr>
        <w:t>]</w:t>
      </w:r>
    </w:p>
    <w:p w:rsidR="008F633E" w:rsidRPr="00786B4A" w:rsidRDefault="008F633E" w:rsidP="008F633E">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8F633E" w:rsidRPr="00786B4A" w:rsidRDefault="008F633E" w:rsidP="008F633E">
      <w:pPr>
        <w:spacing w:before="0" w:line="276" w:lineRule="auto"/>
      </w:pPr>
    </w:p>
    <w:p w:rsidR="008F633E" w:rsidRPr="00786B4A" w:rsidRDefault="008F633E" w:rsidP="008F633E">
      <w:pPr>
        <w:pStyle w:val="Titre4"/>
        <w:keepNext w:val="0"/>
        <w:keepLines w:val="0"/>
        <w:numPr>
          <w:ilvl w:val="0"/>
          <w:numId w:val="0"/>
        </w:numPr>
        <w:spacing w:before="0" w:line="276" w:lineRule="auto"/>
        <w:rPr>
          <w:rFonts w:ascii="Times New Roman" w:hAnsi="Times New Roman" w:cs="Times New Roman"/>
          <w:b w:val="0"/>
          <w:i w:val="0"/>
          <w:color w:val="auto"/>
        </w:rPr>
      </w:pPr>
    </w:p>
    <w:p w:rsidR="00704523" w:rsidRDefault="00704523"/>
    <w:sectPr w:rsidR="00704523" w:rsidSect="00704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432"/>
        </w:tabs>
      </w:pPr>
      <w:rPr>
        <w:rFonts w:ascii="Courier" w:hAnsi="Courier" w:cs="Courier"/>
        <w:sz w:val="24"/>
        <w:szCs w:val="24"/>
      </w:rPr>
    </w:lvl>
  </w:abstractNum>
  <w:abstractNum w:abstractNumId="1">
    <w:nsid w:val="051C3103"/>
    <w:multiLevelType w:val="hybridMultilevel"/>
    <w:tmpl w:val="ABE63B76"/>
    <w:lvl w:ilvl="0" w:tplc="A36A8BC2">
      <w:start w:val="1"/>
      <w:numFmt w:val="decimal"/>
      <w:lvlText w:val="%1."/>
      <w:lvlJc w:val="left"/>
      <w:pPr>
        <w:ind w:left="720" w:hanging="360"/>
      </w:pPr>
      <w:rPr>
        <w:rFonts w:hint="default"/>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6EC4D19"/>
    <w:multiLevelType w:val="multilevel"/>
    <w:tmpl w:val="B430320E"/>
    <w:styleLink w:val="List0"/>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3">
    <w:nsid w:val="0D2C701D"/>
    <w:multiLevelType w:val="hybridMultilevel"/>
    <w:tmpl w:val="ECE6D2C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13DC1014"/>
    <w:multiLevelType w:val="multilevel"/>
    <w:tmpl w:val="41E43392"/>
    <w:styleLink w:val="Liste21"/>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5">
    <w:nsid w:val="147A37A6"/>
    <w:multiLevelType w:val="hybridMultilevel"/>
    <w:tmpl w:val="A5E84E6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160E4053"/>
    <w:multiLevelType w:val="multilevel"/>
    <w:tmpl w:val="7F4ABD28"/>
    <w:styleLink w:val="List8"/>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7">
    <w:nsid w:val="1ABE2862"/>
    <w:multiLevelType w:val="hybridMultilevel"/>
    <w:tmpl w:val="8C041B0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23B21AC2"/>
    <w:multiLevelType w:val="hybridMultilevel"/>
    <w:tmpl w:val="9D98653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27A9473B"/>
    <w:multiLevelType w:val="hybridMultilevel"/>
    <w:tmpl w:val="71F0A6B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2ADB57A2"/>
    <w:multiLevelType w:val="hybridMultilevel"/>
    <w:tmpl w:val="1636685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2CE1771C"/>
    <w:multiLevelType w:val="multilevel"/>
    <w:tmpl w:val="8D3A7EC8"/>
    <w:styleLink w:val="List1"/>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2">
    <w:nsid w:val="32151568"/>
    <w:multiLevelType w:val="hybridMultilevel"/>
    <w:tmpl w:val="5F827E46"/>
    <w:lvl w:ilvl="0" w:tplc="0F44FC86">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32B92348"/>
    <w:multiLevelType w:val="multilevel"/>
    <w:tmpl w:val="7C0C4900"/>
    <w:styleLink w:val="List10"/>
    <w:lvl w:ilvl="0">
      <w:start w:val="6"/>
      <w:numFmt w:val="decimal"/>
      <w:lvlText w:val="%1."/>
      <w:lvlJc w:val="left"/>
      <w:pPr>
        <w:tabs>
          <w:tab w:val="num" w:pos="720"/>
        </w:tabs>
        <w:ind w:left="720" w:hanging="360"/>
      </w:pPr>
      <w:rPr>
        <w:position w:val="0"/>
        <w:sz w:val="20"/>
        <w:szCs w:val="20"/>
        <w:rtl w:val="0"/>
      </w:rPr>
    </w:lvl>
    <w:lvl w:ilvl="1">
      <w:start w:val="1"/>
      <w:numFmt w:val="bullet"/>
      <w:lvlText w:val="•"/>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4">
    <w:nsid w:val="342A6446"/>
    <w:multiLevelType w:val="hybridMultilevel"/>
    <w:tmpl w:val="1CF08102"/>
    <w:lvl w:ilvl="0" w:tplc="596E2310">
      <w:start w:val="1"/>
      <w:numFmt w:val="decimal"/>
      <w:lvlText w:val="%1-"/>
      <w:lvlJc w:val="left"/>
      <w:pPr>
        <w:ind w:left="2340" w:hanging="360"/>
      </w:pPr>
      <w:rPr>
        <w:rFonts w:hint="default"/>
      </w:rPr>
    </w:lvl>
    <w:lvl w:ilvl="1" w:tplc="0C0C0019" w:tentative="1">
      <w:start w:val="1"/>
      <w:numFmt w:val="lowerLetter"/>
      <w:lvlText w:val="%2."/>
      <w:lvlJc w:val="left"/>
      <w:pPr>
        <w:ind w:left="3060" w:hanging="360"/>
      </w:pPr>
    </w:lvl>
    <w:lvl w:ilvl="2" w:tplc="0C0C001B" w:tentative="1">
      <w:start w:val="1"/>
      <w:numFmt w:val="lowerRoman"/>
      <w:lvlText w:val="%3."/>
      <w:lvlJc w:val="right"/>
      <w:pPr>
        <w:ind w:left="3780" w:hanging="180"/>
      </w:pPr>
    </w:lvl>
    <w:lvl w:ilvl="3" w:tplc="0C0C000F" w:tentative="1">
      <w:start w:val="1"/>
      <w:numFmt w:val="decimal"/>
      <w:lvlText w:val="%4."/>
      <w:lvlJc w:val="left"/>
      <w:pPr>
        <w:ind w:left="4500" w:hanging="360"/>
      </w:pPr>
    </w:lvl>
    <w:lvl w:ilvl="4" w:tplc="0C0C0019" w:tentative="1">
      <w:start w:val="1"/>
      <w:numFmt w:val="lowerLetter"/>
      <w:lvlText w:val="%5."/>
      <w:lvlJc w:val="left"/>
      <w:pPr>
        <w:ind w:left="5220" w:hanging="360"/>
      </w:pPr>
    </w:lvl>
    <w:lvl w:ilvl="5" w:tplc="0C0C001B" w:tentative="1">
      <w:start w:val="1"/>
      <w:numFmt w:val="lowerRoman"/>
      <w:lvlText w:val="%6."/>
      <w:lvlJc w:val="right"/>
      <w:pPr>
        <w:ind w:left="5940" w:hanging="180"/>
      </w:pPr>
    </w:lvl>
    <w:lvl w:ilvl="6" w:tplc="0C0C000F" w:tentative="1">
      <w:start w:val="1"/>
      <w:numFmt w:val="decimal"/>
      <w:lvlText w:val="%7."/>
      <w:lvlJc w:val="left"/>
      <w:pPr>
        <w:ind w:left="6660" w:hanging="360"/>
      </w:pPr>
    </w:lvl>
    <w:lvl w:ilvl="7" w:tplc="0C0C0019" w:tentative="1">
      <w:start w:val="1"/>
      <w:numFmt w:val="lowerLetter"/>
      <w:lvlText w:val="%8."/>
      <w:lvlJc w:val="left"/>
      <w:pPr>
        <w:ind w:left="7380" w:hanging="360"/>
      </w:pPr>
    </w:lvl>
    <w:lvl w:ilvl="8" w:tplc="0C0C001B" w:tentative="1">
      <w:start w:val="1"/>
      <w:numFmt w:val="lowerRoman"/>
      <w:lvlText w:val="%9."/>
      <w:lvlJc w:val="right"/>
      <w:pPr>
        <w:ind w:left="8100" w:hanging="180"/>
      </w:pPr>
    </w:lvl>
  </w:abstractNum>
  <w:abstractNum w:abstractNumId="15">
    <w:nsid w:val="3A312C72"/>
    <w:multiLevelType w:val="multilevel"/>
    <w:tmpl w:val="CA92FBE0"/>
    <w:styleLink w:val="List14"/>
    <w:lvl w:ilvl="0">
      <w:start w:val="1"/>
      <w:numFmt w:val="decimal"/>
      <w:lvlText w:val="%1."/>
      <w:lvlJc w:val="left"/>
      <w:pPr>
        <w:tabs>
          <w:tab w:val="num" w:pos="720"/>
        </w:tabs>
        <w:ind w:left="720" w:hanging="360"/>
      </w:pPr>
      <w:rPr>
        <w:position w:val="0"/>
        <w:sz w:val="20"/>
        <w:szCs w:val="20"/>
        <w:rtl w:val="0"/>
      </w:rPr>
    </w:lvl>
    <w:lvl w:ilvl="1">
      <w:start w:val="1"/>
      <w:numFmt w:val="bullet"/>
      <w:lvlText w:val="•"/>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6">
    <w:nsid w:val="3B2B1037"/>
    <w:multiLevelType w:val="singleLevel"/>
    <w:tmpl w:val="B39CF53A"/>
    <w:name w:val="IndentBullet"/>
    <w:lvl w:ilvl="0">
      <w:start w:val="1"/>
      <w:numFmt w:val="bullet"/>
      <w:pStyle w:val="SMListwIndentBullet"/>
      <w:lvlText w:val=""/>
      <w:lvlJc w:val="left"/>
      <w:pPr>
        <w:tabs>
          <w:tab w:val="num" w:pos="1440"/>
        </w:tabs>
        <w:ind w:left="1440" w:hanging="720"/>
      </w:pPr>
      <w:rPr>
        <w:rFonts w:ascii="Symbol" w:hAnsi="Symbol" w:hint="default"/>
        <w:b w:val="0"/>
        <w:i w:val="0"/>
        <w:sz w:val="24"/>
      </w:rPr>
    </w:lvl>
  </w:abstractNum>
  <w:abstractNum w:abstractNumId="17">
    <w:nsid w:val="3D4838C0"/>
    <w:multiLevelType w:val="multilevel"/>
    <w:tmpl w:val="871A97AE"/>
    <w:lvl w:ilvl="0">
      <w:start w:val="2"/>
      <w:numFmt w:val="decimal"/>
      <w:lvlRestart w:val="0"/>
      <w:pStyle w:val="SMAL1"/>
      <w:lvlText w:val="%1."/>
      <w:lvlJc w:val="left"/>
      <w:pPr>
        <w:tabs>
          <w:tab w:val="num" w:pos="720"/>
        </w:tabs>
        <w:ind w:left="720" w:hanging="720"/>
      </w:pPr>
      <w:rPr>
        <w:rFonts w:hint="default"/>
        <w:b w:val="0"/>
      </w:rPr>
    </w:lvl>
    <w:lvl w:ilvl="1">
      <w:start w:val="1"/>
      <w:numFmt w:val="lowerLetter"/>
      <w:pStyle w:val="SMAL2"/>
      <w:lvlText w:val="(%2)"/>
      <w:lvlJc w:val="left"/>
      <w:pPr>
        <w:tabs>
          <w:tab w:val="num" w:pos="1440"/>
        </w:tabs>
        <w:ind w:left="1440" w:hanging="720"/>
      </w:pPr>
      <w:rPr>
        <w:rFonts w:ascii="Times New Roman" w:hAnsi="Times New Roman" w:cs="Times New Roman" w:hint="default"/>
        <w:sz w:val="20"/>
        <w:szCs w:val="20"/>
      </w:rPr>
    </w:lvl>
    <w:lvl w:ilvl="2">
      <w:start w:val="1"/>
      <w:numFmt w:val="lowerRoman"/>
      <w:pStyle w:val="SMAL3"/>
      <w:lvlText w:val="(%3)"/>
      <w:lvlJc w:val="right"/>
      <w:pPr>
        <w:tabs>
          <w:tab w:val="num" w:pos="2160"/>
        </w:tabs>
        <w:ind w:left="2160" w:hanging="432"/>
      </w:pPr>
      <w:rPr>
        <w:rFonts w:hint="default"/>
      </w:rPr>
    </w:lvl>
    <w:lvl w:ilvl="3">
      <w:start w:val="1"/>
      <w:numFmt w:val="upperLetter"/>
      <w:pStyle w:val="SMAL4"/>
      <w:lvlText w:val="(%4)"/>
      <w:lvlJc w:val="left"/>
      <w:pPr>
        <w:tabs>
          <w:tab w:val="num" w:pos="2880"/>
        </w:tabs>
        <w:ind w:left="2880" w:hanging="720"/>
      </w:pPr>
      <w:rPr>
        <w:rFonts w:hint="default"/>
      </w:rPr>
    </w:lvl>
    <w:lvl w:ilvl="4">
      <w:start w:val="1"/>
      <w:numFmt w:val="upperRoman"/>
      <w:pStyle w:val="SMAL5"/>
      <w:lvlText w:val="(%5)"/>
      <w:lvlJc w:val="right"/>
      <w:pPr>
        <w:tabs>
          <w:tab w:val="num" w:pos="3600"/>
        </w:tabs>
        <w:ind w:left="3600" w:hanging="432"/>
      </w:pPr>
      <w:rPr>
        <w:rFonts w:hint="default"/>
      </w:rPr>
    </w:lvl>
    <w:lvl w:ilvl="5">
      <w:start w:val="1"/>
      <w:numFmt w:val="decimal"/>
      <w:pStyle w:val="SMAL6"/>
      <w:lvlText w:val="%6."/>
      <w:lvlJc w:val="left"/>
      <w:pPr>
        <w:tabs>
          <w:tab w:val="num" w:pos="4320"/>
        </w:tabs>
        <w:ind w:left="4320" w:hanging="720"/>
      </w:pPr>
      <w:rPr>
        <w:rFonts w:hint="default"/>
      </w:rPr>
    </w:lvl>
    <w:lvl w:ilvl="6">
      <w:start w:val="1"/>
      <w:numFmt w:val="lowerLetter"/>
      <w:pStyle w:val="SMAL7"/>
      <w:lvlText w:val="%7)"/>
      <w:lvlJc w:val="left"/>
      <w:pPr>
        <w:tabs>
          <w:tab w:val="num" w:pos="5040"/>
        </w:tabs>
        <w:ind w:left="5040" w:hanging="720"/>
      </w:pPr>
      <w:rPr>
        <w:rFonts w:hint="default"/>
      </w:rPr>
    </w:lvl>
    <w:lvl w:ilvl="7">
      <w:start w:val="1"/>
      <w:numFmt w:val="lowerRoman"/>
      <w:pStyle w:val="SMAL8"/>
      <w:lvlText w:val="%8)"/>
      <w:lvlJc w:val="right"/>
      <w:pPr>
        <w:tabs>
          <w:tab w:val="num" w:pos="5760"/>
        </w:tabs>
        <w:ind w:left="5760" w:hanging="432"/>
      </w:pPr>
      <w:rPr>
        <w:rFonts w:hint="default"/>
      </w:rPr>
    </w:lvl>
    <w:lvl w:ilvl="8">
      <w:start w:val="1"/>
      <w:numFmt w:val="decimal"/>
      <w:pStyle w:val="SMAL9"/>
      <w:lvlText w:val="%9)"/>
      <w:lvlJc w:val="left"/>
      <w:pPr>
        <w:tabs>
          <w:tab w:val="num" w:pos="6480"/>
        </w:tabs>
        <w:ind w:left="6480" w:hanging="720"/>
      </w:pPr>
      <w:rPr>
        <w:rFonts w:hint="default"/>
      </w:rPr>
    </w:lvl>
  </w:abstractNum>
  <w:abstractNum w:abstractNumId="18">
    <w:nsid w:val="3F2652D5"/>
    <w:multiLevelType w:val="multilevel"/>
    <w:tmpl w:val="7890C1FA"/>
    <w:styleLink w:val="Liste51"/>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9">
    <w:nsid w:val="403868A3"/>
    <w:multiLevelType w:val="multilevel"/>
    <w:tmpl w:val="17BE40A2"/>
    <w:styleLink w:val="List7"/>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0">
    <w:nsid w:val="43751195"/>
    <w:multiLevelType w:val="hybridMultilevel"/>
    <w:tmpl w:val="AF90940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45226889"/>
    <w:multiLevelType w:val="multilevel"/>
    <w:tmpl w:val="2E8860B0"/>
    <w:styleLink w:val="List11"/>
    <w:lvl w:ilvl="0">
      <w:start w:val="1"/>
      <w:numFmt w:val="decimal"/>
      <w:lvlText w:val="%1."/>
      <w:lvlJc w:val="left"/>
      <w:pPr>
        <w:tabs>
          <w:tab w:val="num" w:pos="720"/>
        </w:tabs>
        <w:ind w:left="720" w:hanging="360"/>
      </w:pPr>
      <w:rPr>
        <w:position w:val="0"/>
        <w:sz w:val="20"/>
        <w:szCs w:val="20"/>
        <w:rtl w:val="0"/>
      </w:rPr>
    </w:lvl>
    <w:lvl w:ilvl="1">
      <w:start w:val="1"/>
      <w:numFmt w:val="bullet"/>
      <w:lvlText w:val="•"/>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2">
    <w:nsid w:val="49267FE9"/>
    <w:multiLevelType w:val="multilevel"/>
    <w:tmpl w:val="5E320208"/>
    <w:styleLink w:val="Liste41"/>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3">
    <w:nsid w:val="4B47327A"/>
    <w:multiLevelType w:val="multilevel"/>
    <w:tmpl w:val="6180E694"/>
    <w:styleLink w:val="List15"/>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4">
    <w:nsid w:val="4E7356EB"/>
    <w:multiLevelType w:val="hybridMultilevel"/>
    <w:tmpl w:val="07AE145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4F651478"/>
    <w:multiLevelType w:val="hybridMultilevel"/>
    <w:tmpl w:val="034CE2F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6">
    <w:nsid w:val="502F51F1"/>
    <w:multiLevelType w:val="hybridMultilevel"/>
    <w:tmpl w:val="E2B2874A"/>
    <w:lvl w:ilvl="0" w:tplc="652A9502">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50E525C7"/>
    <w:multiLevelType w:val="multilevel"/>
    <w:tmpl w:val="46B4F3F2"/>
    <w:lvl w:ilvl="0">
      <w:start w:val="1"/>
      <w:numFmt w:val="upperRoman"/>
      <w:pStyle w:val="Titre1"/>
      <w:lvlText w:val="%1."/>
      <w:lvlJc w:val="left"/>
      <w:pPr>
        <w:ind w:left="0" w:firstLine="0"/>
      </w:pPr>
      <w:rPr>
        <w:rFonts w:hint="default"/>
      </w:rPr>
    </w:lvl>
    <w:lvl w:ilvl="1">
      <w:start w:val="1"/>
      <w:numFmt w:val="upperLetter"/>
      <w:pStyle w:val="Titre2"/>
      <w:lvlText w:val="%2."/>
      <w:lvlJc w:val="left"/>
      <w:pPr>
        <w:ind w:left="1980" w:firstLine="0"/>
      </w:pPr>
      <w:rPr>
        <w:rFonts w:ascii="Times New Roman" w:hAnsi="Times New Roman" w:cs="Times New Roman" w:hint="default"/>
        <w:b/>
        <w:bCs w:val="0"/>
        <w:i w:val="0"/>
        <w:iCs w:val="0"/>
        <w:caps w:val="0"/>
        <w:smallCaps w:val="0"/>
        <w:strike w:val="0"/>
        <w:dstrike w:val="0"/>
        <w:noProof w:val="0"/>
        <w:vanish w:val="0"/>
        <w:color w:val="4F81BD" w:themeColor="accent1"/>
        <w:spacing w:val="0"/>
        <w:kern w:val="0"/>
        <w:position w:val="0"/>
        <w:u w:val="none"/>
        <w:vertAlign w:val="baseline"/>
        <w:em w:val="none"/>
      </w:rPr>
    </w:lvl>
    <w:lvl w:ilvl="2">
      <w:start w:val="1"/>
      <w:numFmt w:val="decimal"/>
      <w:pStyle w:val="Titre3"/>
      <w:lvlText w:val="%3."/>
      <w:lvlJc w:val="left"/>
      <w:pPr>
        <w:ind w:left="1440" w:hanging="720"/>
      </w:pPr>
      <w:rPr>
        <w:rFonts w:hint="default"/>
        <w:b/>
        <w:i w:val="0"/>
        <w:color w:val="4F81BD" w:themeColor="accent1"/>
      </w:rPr>
    </w:lvl>
    <w:lvl w:ilvl="3">
      <w:start w:val="1"/>
      <w:numFmt w:val="lowerLetter"/>
      <w:pStyle w:val="Titre4"/>
      <w:lvlText w:val="%4)"/>
      <w:lvlJc w:val="left"/>
      <w:pPr>
        <w:ind w:left="1440" w:hanging="720"/>
      </w:pPr>
      <w:rPr>
        <w:rFonts w:asciiTheme="majorHAnsi" w:hint="default"/>
        <w:b/>
        <w:bCs w:val="0"/>
        <w:i/>
        <w:iCs w:val="0"/>
        <w:caps w:val="0"/>
        <w:smallCaps w:val="0"/>
        <w:strike w:val="0"/>
        <w:dstrike w:val="0"/>
        <w:noProof w:val="0"/>
        <w:vanish w:val="0"/>
        <w:color w:val="4F81BD" w:themeColor="accent1"/>
        <w:spacing w:val="0"/>
        <w:kern w:val="0"/>
        <w:position w:val="0"/>
        <w:u w:val="none"/>
        <w:vertAlign w:val="baseline"/>
        <w:em w:val="none"/>
      </w:rPr>
    </w:lvl>
    <w:lvl w:ilvl="4">
      <w:start w:val="1"/>
      <w:numFmt w:val="decimal"/>
      <w:pStyle w:val="Titre5"/>
      <w:lvlText w:val="(%5)"/>
      <w:lvlJc w:val="left"/>
      <w:pPr>
        <w:ind w:left="1440" w:hanging="720"/>
      </w:pPr>
      <w:rPr>
        <w:rFonts w:hint="default"/>
      </w:rPr>
    </w:lvl>
    <w:lvl w:ilvl="5">
      <w:start w:val="1"/>
      <w:numFmt w:val="lowerLetter"/>
      <w:pStyle w:val="Titre6"/>
      <w:lvlText w:val="(%6)"/>
      <w:lvlJc w:val="left"/>
      <w:pPr>
        <w:ind w:left="1440" w:hanging="72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abstractNum w:abstractNumId="28">
    <w:nsid w:val="53D904D3"/>
    <w:multiLevelType w:val="multilevel"/>
    <w:tmpl w:val="E17AC836"/>
    <w:styleLink w:val="Liste31"/>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9">
    <w:nsid w:val="54FA3045"/>
    <w:multiLevelType w:val="hybridMultilevel"/>
    <w:tmpl w:val="92460246"/>
    <w:lvl w:ilvl="0" w:tplc="98906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2617D2"/>
    <w:multiLevelType w:val="hybridMultilevel"/>
    <w:tmpl w:val="50EE40E0"/>
    <w:lvl w:ilvl="0" w:tplc="BBF08B5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5CCD6762"/>
    <w:multiLevelType w:val="multilevel"/>
    <w:tmpl w:val="ABA6A742"/>
    <w:styleLink w:val="Style17import"/>
    <w:lvl w:ilvl="0">
      <w:start w:val="4"/>
      <w:numFmt w:val="decimal"/>
      <w:lvlText w:val="%1."/>
      <w:lvlJc w:val="left"/>
      <w:pPr>
        <w:tabs>
          <w:tab w:val="num" w:pos="720"/>
        </w:tabs>
        <w:ind w:left="720" w:hanging="360"/>
      </w:pPr>
      <w:rPr>
        <w:position w:val="0"/>
        <w:sz w:val="24"/>
        <w:szCs w:val="24"/>
      </w:rPr>
    </w:lvl>
    <w:lvl w:ilvl="1">
      <w:start w:val="1"/>
      <w:numFmt w:val="bullet"/>
      <w:lvlText w:val="•"/>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32">
    <w:nsid w:val="5D890850"/>
    <w:multiLevelType w:val="hybridMultilevel"/>
    <w:tmpl w:val="D2E2C5E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nsid w:val="62E00075"/>
    <w:multiLevelType w:val="singleLevel"/>
    <w:tmpl w:val="BDD079DA"/>
    <w:name w:val="Bullet"/>
    <w:lvl w:ilvl="0">
      <w:start w:val="1"/>
      <w:numFmt w:val="bullet"/>
      <w:pStyle w:val="SMListwBullet"/>
      <w:lvlText w:val=""/>
      <w:lvlJc w:val="left"/>
      <w:pPr>
        <w:tabs>
          <w:tab w:val="num" w:pos="720"/>
        </w:tabs>
        <w:ind w:left="720" w:hanging="720"/>
      </w:pPr>
      <w:rPr>
        <w:rFonts w:ascii="Symbol" w:hAnsi="Symbol" w:hint="default"/>
      </w:rPr>
    </w:lvl>
  </w:abstractNum>
  <w:abstractNum w:abstractNumId="34">
    <w:nsid w:val="65301C04"/>
    <w:multiLevelType w:val="multilevel"/>
    <w:tmpl w:val="F84E820A"/>
    <w:styleLink w:val="List16"/>
    <w:lvl w:ilvl="0">
      <w:start w:val="1"/>
      <w:numFmt w:val="decimal"/>
      <w:lvlText w:val="%1."/>
      <w:lvlJc w:val="left"/>
      <w:pPr>
        <w:tabs>
          <w:tab w:val="num" w:pos="720"/>
        </w:tabs>
        <w:ind w:left="720" w:hanging="360"/>
      </w:pPr>
      <w:rPr>
        <w:position w:val="0"/>
        <w:sz w:val="24"/>
        <w:szCs w:val="24"/>
      </w:rPr>
    </w:lvl>
    <w:lvl w:ilvl="1">
      <w:start w:val="1"/>
      <w:numFmt w:val="bullet"/>
      <w:lvlText w:val="•"/>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35">
    <w:nsid w:val="667A2284"/>
    <w:multiLevelType w:val="multilevel"/>
    <w:tmpl w:val="75E8E834"/>
    <w:styleLink w:val="List12"/>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36">
    <w:nsid w:val="672832E9"/>
    <w:multiLevelType w:val="hybridMultilevel"/>
    <w:tmpl w:val="C6E6DF30"/>
    <w:lvl w:ilvl="0" w:tplc="D6BC77DE">
      <w:start w:val="1"/>
      <w:numFmt w:val="decimal"/>
      <w:lvlText w:val="%1."/>
      <w:lvlJc w:val="left"/>
      <w:pPr>
        <w:ind w:left="720" w:hanging="360"/>
      </w:pPr>
      <w:rPr>
        <w:rFonts w:hint="default"/>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nsid w:val="6D214D72"/>
    <w:multiLevelType w:val="multilevel"/>
    <w:tmpl w:val="6E843106"/>
    <w:styleLink w:val="List6"/>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38">
    <w:nsid w:val="6F9877E0"/>
    <w:multiLevelType w:val="multilevel"/>
    <w:tmpl w:val="2B48E2FA"/>
    <w:styleLink w:val="List17"/>
    <w:lvl w:ilvl="0">
      <w:start w:val="1"/>
      <w:numFmt w:val="decimal"/>
      <w:lvlText w:val="%1."/>
      <w:lvlJc w:val="left"/>
      <w:pPr>
        <w:tabs>
          <w:tab w:val="num" w:pos="720"/>
        </w:tabs>
        <w:ind w:left="720" w:hanging="360"/>
      </w:pPr>
      <w:rPr>
        <w:position w:val="0"/>
        <w:sz w:val="24"/>
        <w:szCs w:val="24"/>
      </w:rPr>
    </w:lvl>
    <w:lvl w:ilvl="1">
      <w:numFmt w:val="bullet"/>
      <w:lvlText w:val="•"/>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39">
    <w:nsid w:val="72381715"/>
    <w:multiLevelType w:val="singleLevel"/>
    <w:tmpl w:val="D80E533E"/>
    <w:name w:val="SMA"/>
    <w:lvl w:ilvl="0">
      <w:start w:val="1"/>
      <w:numFmt w:val="bullet"/>
      <w:pStyle w:val="SMList12IndentBullet"/>
      <w:lvlText w:val=""/>
      <w:lvlJc w:val="left"/>
      <w:pPr>
        <w:tabs>
          <w:tab w:val="num" w:pos="2160"/>
        </w:tabs>
        <w:ind w:left="2160" w:hanging="720"/>
      </w:pPr>
      <w:rPr>
        <w:rFonts w:ascii="Symbol" w:hAnsi="Symbol" w:hint="default"/>
      </w:rPr>
    </w:lvl>
  </w:abstractNum>
  <w:abstractNum w:abstractNumId="40">
    <w:nsid w:val="745E07CC"/>
    <w:multiLevelType w:val="multilevel"/>
    <w:tmpl w:val="9A58C236"/>
    <w:styleLink w:val="List9"/>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41">
    <w:nsid w:val="7C632DCC"/>
    <w:multiLevelType w:val="hybridMultilevel"/>
    <w:tmpl w:val="760E98E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nsid w:val="7F233482"/>
    <w:multiLevelType w:val="multilevel"/>
    <w:tmpl w:val="50F8CF9A"/>
    <w:name w:val="1/2IndentBullet"/>
    <w:styleLink w:val="List13"/>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43">
    <w:nsid w:val="7FD73C34"/>
    <w:multiLevelType w:val="hybridMultilevel"/>
    <w:tmpl w:val="1A300DA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4"/>
  </w:num>
  <w:num w:numId="2">
    <w:abstractNumId w:val="38"/>
  </w:num>
  <w:num w:numId="3">
    <w:abstractNumId w:val="31"/>
  </w:num>
  <w:num w:numId="4">
    <w:abstractNumId w:val="2"/>
  </w:num>
  <w:num w:numId="5">
    <w:abstractNumId w:val="4"/>
  </w:num>
  <w:num w:numId="6">
    <w:abstractNumId w:val="6"/>
  </w:num>
  <w:num w:numId="7">
    <w:abstractNumId w:val="11"/>
  </w:num>
  <w:num w:numId="8">
    <w:abstractNumId w:val="13"/>
  </w:num>
  <w:num w:numId="9">
    <w:abstractNumId w:val="15"/>
  </w:num>
  <w:num w:numId="10">
    <w:abstractNumId w:val="18"/>
  </w:num>
  <w:num w:numId="11">
    <w:abstractNumId w:val="19"/>
  </w:num>
  <w:num w:numId="12">
    <w:abstractNumId w:val="21"/>
  </w:num>
  <w:num w:numId="13">
    <w:abstractNumId w:val="22"/>
  </w:num>
  <w:num w:numId="14">
    <w:abstractNumId w:val="23"/>
  </w:num>
  <w:num w:numId="15">
    <w:abstractNumId w:val="28"/>
  </w:num>
  <w:num w:numId="16">
    <w:abstractNumId w:val="35"/>
  </w:num>
  <w:num w:numId="17">
    <w:abstractNumId w:val="37"/>
  </w:num>
  <w:num w:numId="18">
    <w:abstractNumId w:val="40"/>
  </w:num>
  <w:num w:numId="19">
    <w:abstractNumId w:val="42"/>
  </w:num>
  <w:num w:numId="20">
    <w:abstractNumId w:val="27"/>
  </w:num>
  <w:num w:numId="21">
    <w:abstractNumId w:val="39"/>
  </w:num>
  <w:num w:numId="22">
    <w:abstractNumId w:val="33"/>
  </w:num>
  <w:num w:numId="23">
    <w:abstractNumId w:val="1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5"/>
  </w:num>
  <w:num w:numId="27">
    <w:abstractNumId w:val="0"/>
    <w:lvlOverride w:ilvl="0">
      <w:startOverride w:val="3"/>
      <w:lvl w:ilvl="0">
        <w:start w:val="3"/>
        <w:numFmt w:val="decimal"/>
        <w:pStyle w:val="Quick1"/>
        <w:lvlText w:val="%1."/>
        <w:lvlJc w:val="left"/>
      </w:lvl>
    </w:lvlOverride>
  </w:num>
  <w:num w:numId="28">
    <w:abstractNumId w:val="29"/>
  </w:num>
  <w:num w:numId="29">
    <w:abstractNumId w:val="5"/>
  </w:num>
  <w:num w:numId="30">
    <w:abstractNumId w:val="20"/>
  </w:num>
  <w:num w:numId="31">
    <w:abstractNumId w:val="1"/>
  </w:num>
  <w:num w:numId="32">
    <w:abstractNumId w:val="36"/>
  </w:num>
  <w:num w:numId="33">
    <w:abstractNumId w:val="9"/>
  </w:num>
  <w:num w:numId="34">
    <w:abstractNumId w:val="30"/>
  </w:num>
  <w:num w:numId="35">
    <w:abstractNumId w:val="26"/>
  </w:num>
  <w:num w:numId="36">
    <w:abstractNumId w:val="8"/>
  </w:num>
  <w:num w:numId="37">
    <w:abstractNumId w:val="24"/>
  </w:num>
  <w:num w:numId="38">
    <w:abstractNumId w:val="10"/>
  </w:num>
  <w:num w:numId="39">
    <w:abstractNumId w:val="41"/>
  </w:num>
  <w:num w:numId="40">
    <w:abstractNumId w:val="43"/>
  </w:num>
  <w:num w:numId="41">
    <w:abstractNumId w:val="3"/>
  </w:num>
  <w:num w:numId="42">
    <w:abstractNumId w:val="32"/>
  </w:num>
  <w:num w:numId="4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17"/>
  </w:num>
  <w:num w:numId="46">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8F633E"/>
    <w:rsid w:val="0005455A"/>
    <w:rsid w:val="00213B73"/>
    <w:rsid w:val="0026592E"/>
    <w:rsid w:val="00293CFE"/>
    <w:rsid w:val="0033265D"/>
    <w:rsid w:val="003475F5"/>
    <w:rsid w:val="004559A2"/>
    <w:rsid w:val="00507B96"/>
    <w:rsid w:val="005267D2"/>
    <w:rsid w:val="00555EBB"/>
    <w:rsid w:val="006237A5"/>
    <w:rsid w:val="00704523"/>
    <w:rsid w:val="008F633E"/>
    <w:rsid w:val="009A4DBA"/>
    <w:rsid w:val="00A061FB"/>
    <w:rsid w:val="00AF3994"/>
    <w:rsid w:val="00B236D1"/>
    <w:rsid w:val="00C5383E"/>
    <w:rsid w:val="00F33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633E"/>
    <w:pPr>
      <w:pBdr>
        <w:top w:val="nil"/>
        <w:left w:val="nil"/>
        <w:bottom w:val="nil"/>
        <w:right w:val="nil"/>
        <w:between w:val="nil"/>
        <w:bar w:val="nil"/>
      </w:pBdr>
      <w:spacing w:before="120" w:after="0" w:line="240" w:lineRule="auto"/>
      <w:jc w:val="both"/>
    </w:pPr>
    <w:rPr>
      <w:rFonts w:eastAsia="Arial Unicode MS"/>
      <w:u w:color="000000"/>
      <w:bdr w:val="nil"/>
      <w:lang w:val="fr-CA" w:eastAsia="fr-CA"/>
    </w:rPr>
  </w:style>
  <w:style w:type="paragraph" w:styleId="Titre1">
    <w:name w:val="heading 1"/>
    <w:basedOn w:val="Normal"/>
    <w:next w:val="Normal"/>
    <w:link w:val="Titre1Car"/>
    <w:uiPriority w:val="9"/>
    <w:qFormat/>
    <w:rsid w:val="008F633E"/>
    <w:pPr>
      <w:keepNext/>
      <w:keepLines/>
      <w:numPr>
        <w:numId w:val="2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F633E"/>
    <w:pPr>
      <w:keepNext/>
      <w:keepLines/>
      <w:numPr>
        <w:ilvl w:val="1"/>
        <w:numId w:val="20"/>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F633E"/>
    <w:pPr>
      <w:keepNext/>
      <w:keepLines/>
      <w:numPr>
        <w:ilvl w:val="2"/>
        <w:numId w:val="20"/>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F633E"/>
    <w:pPr>
      <w:keepNext/>
      <w:keepLines/>
      <w:numPr>
        <w:ilvl w:val="3"/>
        <w:numId w:val="20"/>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F633E"/>
    <w:pPr>
      <w:keepNext/>
      <w:keepLines/>
      <w:numPr>
        <w:ilvl w:val="4"/>
        <w:numId w:val="20"/>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F633E"/>
    <w:pPr>
      <w:keepNext/>
      <w:keepLines/>
      <w:numPr>
        <w:ilvl w:val="5"/>
        <w:numId w:val="20"/>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F633E"/>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8F633E"/>
    <w:pPr>
      <w:keepNext/>
      <w:keepLines/>
      <w:numPr>
        <w:ilvl w:val="7"/>
        <w:numId w:val="20"/>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8F633E"/>
    <w:pPr>
      <w:keepNext/>
      <w:keepLines/>
      <w:numPr>
        <w:ilvl w:val="8"/>
        <w:numId w:val="20"/>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633E"/>
    <w:rPr>
      <w:rFonts w:asciiTheme="majorHAnsi" w:eastAsiaTheme="majorEastAsia" w:hAnsiTheme="majorHAnsi" w:cstheme="majorBidi"/>
      <w:b/>
      <w:bCs/>
      <w:color w:val="365F91" w:themeColor="accent1" w:themeShade="BF"/>
      <w:sz w:val="28"/>
      <w:szCs w:val="28"/>
      <w:u w:color="000000"/>
      <w:bdr w:val="nil"/>
      <w:lang w:val="fr-CA" w:eastAsia="fr-CA"/>
    </w:rPr>
  </w:style>
  <w:style w:type="character" w:customStyle="1" w:styleId="Titre2Car">
    <w:name w:val="Titre 2 Car"/>
    <w:basedOn w:val="Policepardfaut"/>
    <w:link w:val="Titre2"/>
    <w:uiPriority w:val="9"/>
    <w:rsid w:val="008F633E"/>
    <w:rPr>
      <w:rFonts w:asciiTheme="majorHAnsi" w:eastAsiaTheme="majorEastAsia" w:hAnsiTheme="majorHAnsi" w:cstheme="majorBidi"/>
      <w:b/>
      <w:bCs/>
      <w:color w:val="4F81BD" w:themeColor="accent1"/>
      <w:sz w:val="26"/>
      <w:szCs w:val="26"/>
      <w:u w:color="000000"/>
      <w:bdr w:val="nil"/>
      <w:lang w:val="fr-CA" w:eastAsia="fr-CA"/>
    </w:rPr>
  </w:style>
  <w:style w:type="character" w:customStyle="1" w:styleId="Titre3Car">
    <w:name w:val="Titre 3 Car"/>
    <w:basedOn w:val="Policepardfaut"/>
    <w:link w:val="Titre3"/>
    <w:uiPriority w:val="9"/>
    <w:rsid w:val="008F633E"/>
    <w:rPr>
      <w:rFonts w:asciiTheme="majorHAnsi" w:eastAsiaTheme="majorEastAsia" w:hAnsiTheme="majorHAnsi" w:cstheme="majorBidi"/>
      <w:b/>
      <w:bCs/>
      <w:color w:val="4F81BD" w:themeColor="accent1"/>
      <w:u w:color="000000"/>
      <w:bdr w:val="nil"/>
      <w:lang w:val="fr-CA" w:eastAsia="fr-CA"/>
    </w:rPr>
  </w:style>
  <w:style w:type="character" w:customStyle="1" w:styleId="Titre4Car">
    <w:name w:val="Titre 4 Car"/>
    <w:basedOn w:val="Policepardfaut"/>
    <w:link w:val="Titre4"/>
    <w:uiPriority w:val="9"/>
    <w:rsid w:val="008F633E"/>
    <w:rPr>
      <w:rFonts w:asciiTheme="majorHAnsi" w:eastAsiaTheme="majorEastAsia" w:hAnsiTheme="majorHAnsi" w:cstheme="majorBidi"/>
      <w:b/>
      <w:bCs/>
      <w:i/>
      <w:iCs/>
      <w:color w:val="4F81BD" w:themeColor="accent1"/>
      <w:u w:color="000000"/>
      <w:bdr w:val="nil"/>
      <w:lang w:val="fr-CA" w:eastAsia="fr-CA"/>
    </w:rPr>
  </w:style>
  <w:style w:type="character" w:customStyle="1" w:styleId="Titre5Car">
    <w:name w:val="Titre 5 Car"/>
    <w:basedOn w:val="Policepardfaut"/>
    <w:link w:val="Titre5"/>
    <w:uiPriority w:val="9"/>
    <w:rsid w:val="008F633E"/>
    <w:rPr>
      <w:rFonts w:asciiTheme="majorHAnsi" w:eastAsiaTheme="majorEastAsia" w:hAnsiTheme="majorHAnsi" w:cstheme="majorBidi"/>
      <w:color w:val="243F60" w:themeColor="accent1" w:themeShade="7F"/>
      <w:u w:color="000000"/>
      <w:bdr w:val="nil"/>
      <w:lang w:val="fr-CA" w:eastAsia="fr-CA"/>
    </w:rPr>
  </w:style>
  <w:style w:type="character" w:customStyle="1" w:styleId="Titre6Car">
    <w:name w:val="Titre 6 Car"/>
    <w:basedOn w:val="Policepardfaut"/>
    <w:link w:val="Titre6"/>
    <w:uiPriority w:val="9"/>
    <w:rsid w:val="008F633E"/>
    <w:rPr>
      <w:rFonts w:asciiTheme="majorHAnsi" w:eastAsiaTheme="majorEastAsia" w:hAnsiTheme="majorHAnsi" w:cstheme="majorBidi"/>
      <w:i/>
      <w:iCs/>
      <w:color w:val="243F60" w:themeColor="accent1" w:themeShade="7F"/>
      <w:u w:color="000000"/>
      <w:bdr w:val="nil"/>
      <w:lang w:val="fr-CA" w:eastAsia="fr-CA"/>
    </w:rPr>
  </w:style>
  <w:style w:type="character" w:customStyle="1" w:styleId="Titre7Car">
    <w:name w:val="Titre 7 Car"/>
    <w:basedOn w:val="Policepardfaut"/>
    <w:link w:val="Titre7"/>
    <w:uiPriority w:val="9"/>
    <w:rsid w:val="008F633E"/>
    <w:rPr>
      <w:rFonts w:asciiTheme="majorHAnsi" w:eastAsiaTheme="majorEastAsia" w:hAnsiTheme="majorHAnsi" w:cstheme="majorBidi"/>
      <w:i/>
      <w:iCs/>
      <w:color w:val="404040" w:themeColor="text1" w:themeTint="BF"/>
      <w:u w:color="000000"/>
      <w:bdr w:val="nil"/>
      <w:lang w:val="fr-CA" w:eastAsia="fr-CA"/>
    </w:rPr>
  </w:style>
  <w:style w:type="character" w:customStyle="1" w:styleId="Titre8Car">
    <w:name w:val="Titre 8 Car"/>
    <w:basedOn w:val="Policepardfaut"/>
    <w:link w:val="Titre8"/>
    <w:uiPriority w:val="9"/>
    <w:semiHidden/>
    <w:rsid w:val="008F633E"/>
    <w:rPr>
      <w:rFonts w:asciiTheme="majorHAnsi" w:eastAsiaTheme="majorEastAsia" w:hAnsiTheme="majorHAnsi" w:cstheme="majorBidi"/>
      <w:color w:val="404040" w:themeColor="text1" w:themeTint="BF"/>
      <w:u w:color="000000"/>
      <w:bdr w:val="nil"/>
      <w:lang w:val="fr-CA" w:eastAsia="fr-CA"/>
    </w:rPr>
  </w:style>
  <w:style w:type="character" w:customStyle="1" w:styleId="Titre9Car">
    <w:name w:val="Titre 9 Car"/>
    <w:basedOn w:val="Policepardfaut"/>
    <w:link w:val="Titre9"/>
    <w:uiPriority w:val="9"/>
    <w:semiHidden/>
    <w:rsid w:val="008F633E"/>
    <w:rPr>
      <w:rFonts w:asciiTheme="majorHAnsi" w:eastAsiaTheme="majorEastAsia" w:hAnsiTheme="majorHAnsi" w:cstheme="majorBidi"/>
      <w:i/>
      <w:iCs/>
      <w:color w:val="404040" w:themeColor="text1" w:themeTint="BF"/>
      <w:u w:color="000000"/>
      <w:bdr w:val="nil"/>
      <w:lang w:val="fr-CA" w:eastAsia="fr-CA"/>
    </w:rPr>
  </w:style>
  <w:style w:type="character" w:styleId="Lienhypertexte">
    <w:name w:val="Hyperlink"/>
    <w:uiPriority w:val="99"/>
    <w:rsid w:val="008F633E"/>
    <w:rPr>
      <w:u w:val="single"/>
    </w:rPr>
  </w:style>
  <w:style w:type="table" w:customStyle="1" w:styleId="TableNormal1">
    <w:name w:val="Table Normal1"/>
    <w:rsid w:val="008F633E"/>
    <w:pPr>
      <w:pBdr>
        <w:top w:val="nil"/>
        <w:left w:val="nil"/>
        <w:bottom w:val="nil"/>
        <w:right w:val="nil"/>
        <w:between w:val="nil"/>
        <w:bar w:val="nil"/>
      </w:pBdr>
      <w:spacing w:after="0" w:line="240" w:lineRule="auto"/>
    </w:pPr>
    <w:rPr>
      <w:rFonts w:eastAsia="Arial Unicode MS"/>
      <w:u w:color="000000"/>
      <w:bdr w:val="nil"/>
      <w:lang w:val="fr-CA" w:eastAsia="fr-CA"/>
    </w:rPr>
    <w:tblPr>
      <w:tblInd w:w="0" w:type="dxa"/>
      <w:tblCellMar>
        <w:top w:w="0" w:type="dxa"/>
        <w:left w:w="0" w:type="dxa"/>
        <w:bottom w:w="0" w:type="dxa"/>
        <w:right w:w="0" w:type="dxa"/>
      </w:tblCellMar>
    </w:tblPr>
  </w:style>
  <w:style w:type="paragraph" w:styleId="En-tte">
    <w:name w:val="header"/>
    <w:link w:val="En-tteCar"/>
    <w:rsid w:val="008F633E"/>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u w:color="000000"/>
      <w:bdr w:val="nil"/>
      <w:lang w:val="fr-CA" w:eastAsia="fr-CA"/>
    </w:rPr>
  </w:style>
  <w:style w:type="character" w:customStyle="1" w:styleId="En-tteCar">
    <w:name w:val="En-tête Car"/>
    <w:basedOn w:val="Policepardfaut"/>
    <w:link w:val="En-tte"/>
    <w:rsid w:val="008F633E"/>
    <w:rPr>
      <w:rFonts w:ascii="Helvetica" w:eastAsia="Arial Unicode MS" w:hAnsi="Arial Unicode MS" w:cs="Arial Unicode MS"/>
      <w:color w:val="000000"/>
      <w:u w:color="000000"/>
      <w:bdr w:val="nil"/>
      <w:lang w:val="fr-CA" w:eastAsia="fr-CA"/>
    </w:rPr>
  </w:style>
  <w:style w:type="numbering" w:customStyle="1" w:styleId="List0">
    <w:name w:val="List 0"/>
    <w:basedOn w:val="Style1import"/>
    <w:rsid w:val="008F633E"/>
    <w:pPr>
      <w:numPr>
        <w:numId w:val="4"/>
      </w:numPr>
    </w:pPr>
  </w:style>
  <w:style w:type="numbering" w:customStyle="1" w:styleId="Style1import">
    <w:name w:val="Style 1 importé"/>
    <w:rsid w:val="008F633E"/>
  </w:style>
  <w:style w:type="numbering" w:customStyle="1" w:styleId="List1">
    <w:name w:val="List 1"/>
    <w:basedOn w:val="Style2import"/>
    <w:rsid w:val="008F633E"/>
    <w:pPr>
      <w:numPr>
        <w:numId w:val="7"/>
      </w:numPr>
    </w:pPr>
  </w:style>
  <w:style w:type="numbering" w:customStyle="1" w:styleId="Style2import">
    <w:name w:val="Style 2 importé"/>
    <w:rsid w:val="008F633E"/>
  </w:style>
  <w:style w:type="numbering" w:customStyle="1" w:styleId="Liste21">
    <w:name w:val="Liste 21"/>
    <w:basedOn w:val="Style3import"/>
    <w:rsid w:val="008F633E"/>
    <w:pPr>
      <w:numPr>
        <w:numId w:val="5"/>
      </w:numPr>
    </w:pPr>
  </w:style>
  <w:style w:type="numbering" w:customStyle="1" w:styleId="Style3import">
    <w:name w:val="Style 3 importé"/>
    <w:rsid w:val="008F633E"/>
  </w:style>
  <w:style w:type="numbering" w:customStyle="1" w:styleId="Liste31">
    <w:name w:val="Liste 31"/>
    <w:basedOn w:val="Style4import"/>
    <w:rsid w:val="008F633E"/>
    <w:pPr>
      <w:numPr>
        <w:numId w:val="15"/>
      </w:numPr>
    </w:pPr>
  </w:style>
  <w:style w:type="numbering" w:customStyle="1" w:styleId="Style4import">
    <w:name w:val="Style 4 importé"/>
    <w:rsid w:val="008F633E"/>
  </w:style>
  <w:style w:type="numbering" w:customStyle="1" w:styleId="Liste41">
    <w:name w:val="Liste 41"/>
    <w:basedOn w:val="Style5import"/>
    <w:rsid w:val="008F633E"/>
    <w:pPr>
      <w:numPr>
        <w:numId w:val="13"/>
      </w:numPr>
    </w:pPr>
  </w:style>
  <w:style w:type="numbering" w:customStyle="1" w:styleId="Style5import">
    <w:name w:val="Style 5 importé"/>
    <w:rsid w:val="008F633E"/>
  </w:style>
  <w:style w:type="numbering" w:customStyle="1" w:styleId="Liste51">
    <w:name w:val="Liste 51"/>
    <w:basedOn w:val="Style6import"/>
    <w:rsid w:val="008F633E"/>
    <w:pPr>
      <w:numPr>
        <w:numId w:val="10"/>
      </w:numPr>
    </w:pPr>
  </w:style>
  <w:style w:type="numbering" w:customStyle="1" w:styleId="Style6import">
    <w:name w:val="Style 6 importé"/>
    <w:rsid w:val="008F633E"/>
  </w:style>
  <w:style w:type="numbering" w:customStyle="1" w:styleId="List6">
    <w:name w:val="List 6"/>
    <w:basedOn w:val="Style7import"/>
    <w:rsid w:val="008F633E"/>
    <w:pPr>
      <w:numPr>
        <w:numId w:val="17"/>
      </w:numPr>
    </w:pPr>
  </w:style>
  <w:style w:type="numbering" w:customStyle="1" w:styleId="Style7import">
    <w:name w:val="Style 7 importé"/>
    <w:rsid w:val="008F633E"/>
  </w:style>
  <w:style w:type="numbering" w:customStyle="1" w:styleId="List7">
    <w:name w:val="List 7"/>
    <w:basedOn w:val="Style8import"/>
    <w:rsid w:val="008F633E"/>
    <w:pPr>
      <w:numPr>
        <w:numId w:val="11"/>
      </w:numPr>
    </w:pPr>
  </w:style>
  <w:style w:type="numbering" w:customStyle="1" w:styleId="Style8import">
    <w:name w:val="Style 8 importé"/>
    <w:rsid w:val="008F633E"/>
  </w:style>
  <w:style w:type="numbering" w:customStyle="1" w:styleId="List8">
    <w:name w:val="List 8"/>
    <w:basedOn w:val="Style9import"/>
    <w:rsid w:val="008F633E"/>
    <w:pPr>
      <w:numPr>
        <w:numId w:val="6"/>
      </w:numPr>
    </w:pPr>
  </w:style>
  <w:style w:type="numbering" w:customStyle="1" w:styleId="Style9import">
    <w:name w:val="Style 9 importé"/>
    <w:rsid w:val="008F633E"/>
  </w:style>
  <w:style w:type="numbering" w:customStyle="1" w:styleId="List9">
    <w:name w:val="List 9"/>
    <w:basedOn w:val="Style10import"/>
    <w:rsid w:val="008F633E"/>
    <w:pPr>
      <w:numPr>
        <w:numId w:val="18"/>
      </w:numPr>
    </w:pPr>
  </w:style>
  <w:style w:type="numbering" w:customStyle="1" w:styleId="Style10import">
    <w:name w:val="Style 10 importé"/>
    <w:rsid w:val="008F633E"/>
  </w:style>
  <w:style w:type="numbering" w:customStyle="1" w:styleId="List10">
    <w:name w:val="List 10"/>
    <w:basedOn w:val="Style11import"/>
    <w:rsid w:val="008F633E"/>
    <w:pPr>
      <w:numPr>
        <w:numId w:val="8"/>
      </w:numPr>
    </w:pPr>
  </w:style>
  <w:style w:type="numbering" w:customStyle="1" w:styleId="Style11import">
    <w:name w:val="Style 11 importé"/>
    <w:rsid w:val="008F633E"/>
  </w:style>
  <w:style w:type="numbering" w:customStyle="1" w:styleId="List11">
    <w:name w:val="List 11"/>
    <w:basedOn w:val="Style12import"/>
    <w:rsid w:val="008F633E"/>
    <w:pPr>
      <w:numPr>
        <w:numId w:val="12"/>
      </w:numPr>
    </w:pPr>
  </w:style>
  <w:style w:type="numbering" w:customStyle="1" w:styleId="Style12import">
    <w:name w:val="Style 12 importé"/>
    <w:rsid w:val="008F633E"/>
  </w:style>
  <w:style w:type="numbering" w:customStyle="1" w:styleId="List12">
    <w:name w:val="List 12"/>
    <w:basedOn w:val="Style13import"/>
    <w:rsid w:val="008F633E"/>
    <w:pPr>
      <w:numPr>
        <w:numId w:val="16"/>
      </w:numPr>
    </w:pPr>
  </w:style>
  <w:style w:type="numbering" w:customStyle="1" w:styleId="Style13import">
    <w:name w:val="Style 13 importé"/>
    <w:rsid w:val="008F633E"/>
  </w:style>
  <w:style w:type="numbering" w:customStyle="1" w:styleId="List13">
    <w:name w:val="List 13"/>
    <w:basedOn w:val="Style14import"/>
    <w:rsid w:val="008F633E"/>
    <w:pPr>
      <w:numPr>
        <w:numId w:val="19"/>
      </w:numPr>
    </w:pPr>
  </w:style>
  <w:style w:type="numbering" w:customStyle="1" w:styleId="Style14import">
    <w:name w:val="Style 14 importé"/>
    <w:rsid w:val="008F633E"/>
  </w:style>
  <w:style w:type="numbering" w:customStyle="1" w:styleId="List14">
    <w:name w:val="List 14"/>
    <w:basedOn w:val="Style15import"/>
    <w:rsid w:val="008F633E"/>
    <w:pPr>
      <w:numPr>
        <w:numId w:val="9"/>
      </w:numPr>
    </w:pPr>
  </w:style>
  <w:style w:type="numbering" w:customStyle="1" w:styleId="Style15import">
    <w:name w:val="Style 15 importé"/>
    <w:rsid w:val="008F633E"/>
  </w:style>
  <w:style w:type="numbering" w:customStyle="1" w:styleId="List15">
    <w:name w:val="List 15"/>
    <w:basedOn w:val="Style16import"/>
    <w:rsid w:val="008F633E"/>
    <w:pPr>
      <w:numPr>
        <w:numId w:val="14"/>
      </w:numPr>
    </w:pPr>
  </w:style>
  <w:style w:type="numbering" w:customStyle="1" w:styleId="Style16import">
    <w:name w:val="Style 16 importé"/>
    <w:rsid w:val="008F633E"/>
  </w:style>
  <w:style w:type="numbering" w:customStyle="1" w:styleId="List16">
    <w:name w:val="List 16"/>
    <w:basedOn w:val="Style17import"/>
    <w:rsid w:val="008F633E"/>
    <w:pPr>
      <w:numPr>
        <w:numId w:val="1"/>
      </w:numPr>
    </w:pPr>
  </w:style>
  <w:style w:type="numbering" w:customStyle="1" w:styleId="Style17import">
    <w:name w:val="Style 17 importé"/>
    <w:rsid w:val="008F633E"/>
    <w:pPr>
      <w:numPr>
        <w:numId w:val="3"/>
      </w:numPr>
    </w:pPr>
  </w:style>
  <w:style w:type="numbering" w:customStyle="1" w:styleId="List17">
    <w:name w:val="List 17"/>
    <w:basedOn w:val="Style17import"/>
    <w:rsid w:val="008F633E"/>
    <w:pPr>
      <w:numPr>
        <w:numId w:val="2"/>
      </w:numPr>
    </w:pPr>
  </w:style>
  <w:style w:type="paragraph" w:styleId="Paragraphedeliste">
    <w:name w:val="List Paragraph"/>
    <w:basedOn w:val="Normal"/>
    <w:uiPriority w:val="34"/>
    <w:qFormat/>
    <w:rsid w:val="008F633E"/>
    <w:pPr>
      <w:ind w:left="720"/>
      <w:contextualSpacing/>
    </w:pPr>
  </w:style>
  <w:style w:type="paragraph" w:styleId="Titre">
    <w:name w:val="Title"/>
    <w:basedOn w:val="Normal"/>
    <w:next w:val="Normal"/>
    <w:link w:val="TitreCar"/>
    <w:qFormat/>
    <w:rsid w:val="008F633E"/>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8F633E"/>
    <w:rPr>
      <w:rFonts w:asciiTheme="majorHAnsi" w:eastAsiaTheme="majorEastAsia" w:hAnsiTheme="majorHAnsi" w:cstheme="majorBidi"/>
      <w:color w:val="17365D" w:themeColor="text2" w:themeShade="BF"/>
      <w:spacing w:val="5"/>
      <w:kern w:val="28"/>
      <w:sz w:val="52"/>
      <w:szCs w:val="52"/>
      <w:u w:color="000000"/>
      <w:bdr w:val="nil"/>
      <w:lang w:val="fr-CA" w:eastAsia="fr-CA"/>
    </w:rPr>
  </w:style>
  <w:style w:type="character" w:styleId="Titredulivre">
    <w:name w:val="Book Title"/>
    <w:basedOn w:val="Policepardfaut"/>
    <w:uiPriority w:val="33"/>
    <w:qFormat/>
    <w:rsid w:val="008F633E"/>
    <w:rPr>
      <w:b/>
      <w:bCs/>
      <w:smallCaps/>
      <w:spacing w:val="5"/>
    </w:rPr>
  </w:style>
  <w:style w:type="paragraph" w:styleId="Textedebulles">
    <w:name w:val="Balloon Text"/>
    <w:basedOn w:val="Normal"/>
    <w:link w:val="TextedebullesCar"/>
    <w:semiHidden/>
    <w:unhideWhenUsed/>
    <w:rsid w:val="008F633E"/>
    <w:pPr>
      <w:spacing w:before="0"/>
    </w:pPr>
    <w:rPr>
      <w:rFonts w:ascii="Tahoma" w:hAnsi="Tahoma" w:cs="Tahoma"/>
      <w:sz w:val="16"/>
      <w:szCs w:val="16"/>
    </w:rPr>
  </w:style>
  <w:style w:type="character" w:customStyle="1" w:styleId="TextedebullesCar">
    <w:name w:val="Texte de bulles Car"/>
    <w:basedOn w:val="Policepardfaut"/>
    <w:link w:val="Textedebulles"/>
    <w:semiHidden/>
    <w:rsid w:val="008F633E"/>
    <w:rPr>
      <w:rFonts w:ascii="Tahoma" w:eastAsia="Arial Unicode MS" w:hAnsi="Tahoma" w:cs="Tahoma"/>
      <w:sz w:val="16"/>
      <w:szCs w:val="16"/>
      <w:u w:color="000000"/>
      <w:bdr w:val="nil"/>
      <w:lang w:val="fr-CA" w:eastAsia="fr-CA"/>
    </w:rPr>
  </w:style>
  <w:style w:type="paragraph" w:styleId="Citationintense">
    <w:name w:val="Intense Quote"/>
    <w:basedOn w:val="Normal"/>
    <w:next w:val="Normal"/>
    <w:link w:val="CitationintenseCar"/>
    <w:uiPriority w:val="30"/>
    <w:qFormat/>
    <w:rsid w:val="008F633E"/>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F633E"/>
    <w:rPr>
      <w:rFonts w:eastAsia="Arial Unicode MS"/>
      <w:b/>
      <w:bCs/>
      <w:i/>
      <w:iCs/>
      <w:color w:val="4F81BD" w:themeColor="accent1"/>
      <w:u w:color="000000"/>
      <w:bdr w:val="nil"/>
      <w:lang w:val="fr-CA" w:eastAsia="fr-CA"/>
    </w:rPr>
  </w:style>
  <w:style w:type="paragraph" w:styleId="Pieddepage">
    <w:name w:val="footer"/>
    <w:basedOn w:val="Normal"/>
    <w:link w:val="PieddepageCar"/>
    <w:unhideWhenUsed/>
    <w:rsid w:val="008F633E"/>
    <w:pPr>
      <w:tabs>
        <w:tab w:val="center" w:pos="4320"/>
        <w:tab w:val="right" w:pos="8640"/>
      </w:tabs>
      <w:spacing w:before="0"/>
    </w:pPr>
  </w:style>
  <w:style w:type="character" w:customStyle="1" w:styleId="PieddepageCar">
    <w:name w:val="Pied de page Car"/>
    <w:basedOn w:val="Policepardfaut"/>
    <w:link w:val="Pieddepage"/>
    <w:rsid w:val="008F633E"/>
    <w:rPr>
      <w:rFonts w:eastAsia="Arial Unicode MS"/>
      <w:u w:color="000000"/>
      <w:bdr w:val="nil"/>
      <w:lang w:val="fr-CA" w:eastAsia="fr-CA"/>
    </w:rPr>
  </w:style>
  <w:style w:type="table" w:styleId="Grilledutableau">
    <w:name w:val="Table Grid"/>
    <w:basedOn w:val="TableauNormal"/>
    <w:rsid w:val="008F633E"/>
    <w:pPr>
      <w:pBdr>
        <w:top w:val="nil"/>
        <w:left w:val="nil"/>
        <w:bottom w:val="nil"/>
        <w:right w:val="nil"/>
        <w:between w:val="nil"/>
        <w:bar w:val="nil"/>
      </w:pBdr>
      <w:spacing w:after="0" w:line="240" w:lineRule="auto"/>
    </w:pPr>
    <w:rPr>
      <w:rFonts w:eastAsia="Arial Unicode MS"/>
      <w:u w:color="000000"/>
      <w:bdr w:val="nil"/>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caraupo">
    <w:name w:val="10 car au po"/>
    <w:basedOn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pPr>
    <w:rPr>
      <w:rFonts w:ascii="Courier New" w:eastAsia="Times New Roman" w:hAnsi="Courier New"/>
      <w:bdr w:val="none" w:sz="0" w:space="0" w:color="auto"/>
    </w:rPr>
  </w:style>
  <w:style w:type="character" w:styleId="Appelnotedebasdep">
    <w:name w:val="footnote reference"/>
    <w:uiPriority w:val="99"/>
    <w:rsid w:val="008F633E"/>
  </w:style>
  <w:style w:type="paragraph" w:styleId="Sansinterligne">
    <w:name w:val="No Spacing"/>
    <w:link w:val="SansinterligneCar"/>
    <w:uiPriority w:val="1"/>
    <w:qFormat/>
    <w:rsid w:val="008F633E"/>
    <w:pPr>
      <w:spacing w:after="0" w:line="240" w:lineRule="auto"/>
    </w:pPr>
    <w:rPr>
      <w:rFonts w:asciiTheme="minorHAnsi" w:eastAsiaTheme="minorEastAsia" w:hAnsiTheme="minorHAnsi" w:cstheme="minorBidi"/>
      <w:sz w:val="22"/>
      <w:szCs w:val="22"/>
      <w:u w:color="000000"/>
      <w:lang w:val="fr-FR"/>
    </w:rPr>
  </w:style>
  <w:style w:type="character" w:customStyle="1" w:styleId="SansinterligneCar">
    <w:name w:val="Sans interligne Car"/>
    <w:basedOn w:val="Policepardfaut"/>
    <w:link w:val="Sansinterligne"/>
    <w:uiPriority w:val="1"/>
    <w:rsid w:val="008F633E"/>
    <w:rPr>
      <w:rFonts w:asciiTheme="minorHAnsi" w:eastAsiaTheme="minorEastAsia" w:hAnsiTheme="minorHAnsi" w:cstheme="minorBidi"/>
      <w:sz w:val="22"/>
      <w:szCs w:val="22"/>
      <w:u w:color="000000"/>
      <w:lang w:val="fr-FR"/>
    </w:rPr>
  </w:style>
  <w:style w:type="paragraph" w:customStyle="1" w:styleId="Default">
    <w:name w:val="Default"/>
    <w:rsid w:val="008F633E"/>
    <w:pPr>
      <w:autoSpaceDE w:val="0"/>
      <w:autoSpaceDN w:val="0"/>
      <w:adjustRightInd w:val="0"/>
      <w:spacing w:after="0" w:line="240" w:lineRule="auto"/>
    </w:pPr>
    <w:rPr>
      <w:rFonts w:ascii="Arial" w:eastAsia="Times New Roman" w:hAnsi="Arial" w:cs="Arial"/>
      <w:color w:val="000000"/>
      <w:u w:color="000000"/>
      <w:lang w:val="fr-CA" w:eastAsia="fr-CA"/>
    </w:rPr>
  </w:style>
  <w:style w:type="paragraph" w:customStyle="1" w:styleId="12caraupo">
    <w:name w:val="12 car au po"/>
    <w:basedOn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pPr>
    <w:rPr>
      <w:rFonts w:ascii="Courier New" w:eastAsia="Times New Roman" w:hAnsi="Courier New" w:cs="Courier New"/>
      <w:bdr w:val="none" w:sz="0" w:space="0" w:color="auto"/>
      <w:lang w:eastAsia="fr-FR"/>
    </w:rPr>
  </w:style>
  <w:style w:type="paragraph" w:styleId="En-ttedetabledesmatires">
    <w:name w:val="TOC Heading"/>
    <w:basedOn w:val="Titre1"/>
    <w:next w:val="Normal"/>
    <w:uiPriority w:val="39"/>
    <w:semiHidden/>
    <w:unhideWhenUsed/>
    <w:qFormat/>
    <w:rsid w:val="008F633E"/>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outlineLvl w:val="9"/>
    </w:pPr>
    <w:rPr>
      <w:bdr w:val="none" w:sz="0" w:space="0" w:color="auto"/>
    </w:rPr>
  </w:style>
  <w:style w:type="paragraph" w:styleId="TM2">
    <w:name w:val="toc 2"/>
    <w:basedOn w:val="Normal"/>
    <w:next w:val="Normal"/>
    <w:autoRedefine/>
    <w:uiPriority w:val="39"/>
    <w:unhideWhenUsed/>
    <w:qFormat/>
    <w:rsid w:val="008F633E"/>
    <w:pPr>
      <w:spacing w:before="0"/>
      <w:ind w:left="240"/>
      <w:jc w:val="left"/>
    </w:pPr>
    <w:rPr>
      <w:rFonts w:asciiTheme="minorHAnsi" w:hAnsiTheme="minorHAnsi" w:cstheme="minorHAnsi"/>
      <w:smallCaps/>
      <w:sz w:val="20"/>
      <w:szCs w:val="20"/>
    </w:rPr>
  </w:style>
  <w:style w:type="paragraph" w:styleId="TM3">
    <w:name w:val="toc 3"/>
    <w:basedOn w:val="Normal"/>
    <w:next w:val="Normal"/>
    <w:autoRedefine/>
    <w:uiPriority w:val="39"/>
    <w:unhideWhenUsed/>
    <w:qFormat/>
    <w:rsid w:val="008F633E"/>
    <w:pPr>
      <w:spacing w:before="0"/>
      <w:ind w:left="480"/>
      <w:jc w:val="left"/>
    </w:pPr>
    <w:rPr>
      <w:rFonts w:asciiTheme="minorHAnsi" w:hAnsiTheme="minorHAnsi" w:cstheme="minorHAnsi"/>
      <w:i/>
      <w:iCs/>
      <w:sz w:val="20"/>
      <w:szCs w:val="20"/>
    </w:rPr>
  </w:style>
  <w:style w:type="paragraph" w:styleId="TM1">
    <w:name w:val="toc 1"/>
    <w:basedOn w:val="Normal"/>
    <w:next w:val="Normal"/>
    <w:autoRedefine/>
    <w:uiPriority w:val="39"/>
    <w:unhideWhenUsed/>
    <w:qFormat/>
    <w:rsid w:val="008F633E"/>
    <w:pPr>
      <w:spacing w:after="120"/>
      <w:jc w:val="center"/>
    </w:pPr>
    <w:rPr>
      <w:b/>
      <w:bCs/>
      <w:caps/>
    </w:rPr>
  </w:style>
  <w:style w:type="paragraph" w:styleId="TM4">
    <w:name w:val="toc 4"/>
    <w:basedOn w:val="Normal"/>
    <w:next w:val="Normal"/>
    <w:autoRedefine/>
    <w:uiPriority w:val="39"/>
    <w:unhideWhenUsed/>
    <w:rsid w:val="008F633E"/>
    <w:pPr>
      <w:spacing w:before="0"/>
      <w:ind w:left="72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8F633E"/>
    <w:pPr>
      <w:spacing w:before="0"/>
      <w:ind w:left="96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8F633E"/>
    <w:pPr>
      <w:spacing w:before="0"/>
      <w:ind w:left="12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8F633E"/>
    <w:pPr>
      <w:spacing w:before="0"/>
      <w:ind w:left="144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8F633E"/>
    <w:pPr>
      <w:spacing w:before="0"/>
      <w:ind w:left="168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8F633E"/>
    <w:pPr>
      <w:spacing w:before="0"/>
      <w:ind w:left="1920"/>
      <w:jc w:val="left"/>
    </w:pPr>
    <w:rPr>
      <w:rFonts w:asciiTheme="minorHAnsi" w:hAnsiTheme="minorHAnsi" w:cstheme="minorHAnsi"/>
      <w:sz w:val="18"/>
      <w:szCs w:val="18"/>
    </w:rPr>
  </w:style>
  <w:style w:type="character" w:styleId="Appeldenotedefin">
    <w:name w:val="endnote reference"/>
    <w:basedOn w:val="Policepardfaut"/>
    <w:uiPriority w:val="99"/>
    <w:semiHidden/>
    <w:unhideWhenUsed/>
    <w:rsid w:val="008F633E"/>
    <w:rPr>
      <w:vertAlign w:val="superscript"/>
    </w:rPr>
  </w:style>
  <w:style w:type="paragraph" w:styleId="Notedebasdepage">
    <w:name w:val="footnote text"/>
    <w:basedOn w:val="Normal"/>
    <w:link w:val="NotedebasdepageCar"/>
    <w:semiHidden/>
    <w:unhideWhenUsed/>
    <w:rsid w:val="008F633E"/>
    <w:pPr>
      <w:spacing w:before="0"/>
    </w:pPr>
  </w:style>
  <w:style w:type="character" w:customStyle="1" w:styleId="NotedebasdepageCar">
    <w:name w:val="Note de bas de page Car"/>
    <w:basedOn w:val="Policepardfaut"/>
    <w:link w:val="Notedebasdepage"/>
    <w:semiHidden/>
    <w:rsid w:val="008F633E"/>
    <w:rPr>
      <w:rFonts w:eastAsia="Arial Unicode MS"/>
      <w:u w:color="000000"/>
      <w:bdr w:val="nil"/>
      <w:lang w:val="fr-CA" w:eastAsia="fr-CA"/>
    </w:rPr>
  </w:style>
  <w:style w:type="paragraph" w:styleId="Notedefin">
    <w:name w:val="endnote text"/>
    <w:basedOn w:val="Normal"/>
    <w:link w:val="NotedefinCar"/>
    <w:uiPriority w:val="99"/>
    <w:semiHidden/>
    <w:unhideWhenUsed/>
    <w:rsid w:val="008F633E"/>
    <w:pPr>
      <w:spacing w:before="0"/>
    </w:pPr>
  </w:style>
  <w:style w:type="character" w:customStyle="1" w:styleId="NotedefinCar">
    <w:name w:val="Note de fin Car"/>
    <w:basedOn w:val="Policepardfaut"/>
    <w:link w:val="Notedefin"/>
    <w:uiPriority w:val="99"/>
    <w:semiHidden/>
    <w:rsid w:val="008F633E"/>
    <w:rPr>
      <w:rFonts w:eastAsia="Arial Unicode MS"/>
      <w:u w:color="000000"/>
      <w:bdr w:val="nil"/>
      <w:lang w:val="fr-CA" w:eastAsia="fr-CA"/>
    </w:rPr>
  </w:style>
  <w:style w:type="paragraph" w:customStyle="1" w:styleId="NormalSingle">
    <w:name w:val="Normal Single"/>
    <w:rsid w:val="008F633E"/>
    <w:pPr>
      <w:spacing w:after="240" w:line="240" w:lineRule="auto"/>
      <w:jc w:val="both"/>
    </w:pPr>
    <w:rPr>
      <w:rFonts w:eastAsia="Times New Roman"/>
      <w:u w:color="000000"/>
      <w:lang w:val="en-CA"/>
    </w:rPr>
  </w:style>
  <w:style w:type="character" w:styleId="Numrodepage">
    <w:name w:val="page number"/>
    <w:basedOn w:val="Policepardfaut"/>
    <w:rsid w:val="008F633E"/>
    <w:rPr>
      <w:rFonts w:ascii="Times New Roman" w:hAnsi="Times New Roman"/>
      <w:sz w:val="22"/>
    </w:rPr>
  </w:style>
  <w:style w:type="paragraph" w:customStyle="1" w:styleId="PlainSingle">
    <w:name w:val="Plain Single"/>
    <w:basedOn w:val="NormalSingle"/>
    <w:rsid w:val="008F633E"/>
    <w:pPr>
      <w:spacing w:after="0"/>
      <w:jc w:val="left"/>
    </w:pPr>
  </w:style>
  <w:style w:type="character" w:customStyle="1" w:styleId="Prompt">
    <w:name w:val="Prompt"/>
    <w:aliases w:val="PR"/>
    <w:basedOn w:val="Policepardfaut"/>
    <w:rsid w:val="008F633E"/>
    <w:rPr>
      <w:color w:val="0000FF"/>
    </w:rPr>
  </w:style>
  <w:style w:type="paragraph" w:customStyle="1" w:styleId="SMBold">
    <w:name w:val="SMBold"/>
    <w:aliases w:val="SB"/>
    <w:basedOn w:val="Normal"/>
    <w:next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after="240"/>
    </w:pPr>
    <w:rPr>
      <w:rFonts w:eastAsia="Times New Roman"/>
      <w:b/>
      <w:bdr w:val="none" w:sz="0" w:space="0" w:color="auto"/>
      <w:lang w:val="en-CA"/>
    </w:rPr>
  </w:style>
  <w:style w:type="character" w:customStyle="1" w:styleId="SMBoldItalic">
    <w:name w:val="SMBold/Italic"/>
    <w:aliases w:val="BI"/>
    <w:basedOn w:val="Policepardfaut"/>
    <w:rsid w:val="008F633E"/>
    <w:rPr>
      <w:b/>
      <w:i/>
    </w:rPr>
  </w:style>
  <w:style w:type="character" w:customStyle="1" w:styleId="SMBoldItalicUnderline">
    <w:name w:val="SMBold/Italic/Underline"/>
    <w:aliases w:val="BIU"/>
    <w:basedOn w:val="Policepardfaut"/>
    <w:rsid w:val="008F633E"/>
    <w:rPr>
      <w:b/>
      <w:i/>
      <w:u w:val="single"/>
    </w:rPr>
  </w:style>
  <w:style w:type="character" w:customStyle="1" w:styleId="SMBoldUnderline">
    <w:name w:val="SMBold/Underline"/>
    <w:basedOn w:val="Policepardfaut"/>
    <w:rsid w:val="008F633E"/>
    <w:rPr>
      <w:b/>
      <w:u w:val="single"/>
    </w:rPr>
  </w:style>
  <w:style w:type="paragraph" w:customStyle="1" w:styleId="SMBoldLarge">
    <w:name w:val="SMBoldLarge"/>
    <w:aliases w:val="SBL"/>
    <w:basedOn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after="240"/>
    </w:pPr>
    <w:rPr>
      <w:rFonts w:eastAsia="Times New Roman"/>
      <w:b/>
      <w:sz w:val="28"/>
      <w:bdr w:val="none" w:sz="0" w:space="0" w:color="auto"/>
      <w:lang w:val="en-CA"/>
    </w:rPr>
  </w:style>
  <w:style w:type="paragraph" w:customStyle="1" w:styleId="SMCentreBold">
    <w:name w:val="SMCentreBold"/>
    <w:aliases w:val="CB"/>
    <w:basedOn w:val="Normal"/>
    <w:rsid w:val="008F633E"/>
    <w:pPr>
      <w:keepNext/>
      <w:pBdr>
        <w:top w:val="none" w:sz="0" w:space="0" w:color="auto"/>
        <w:left w:val="none" w:sz="0" w:space="0" w:color="auto"/>
        <w:bottom w:val="none" w:sz="0" w:space="0" w:color="auto"/>
        <w:right w:val="none" w:sz="0" w:space="0" w:color="auto"/>
        <w:between w:val="none" w:sz="0" w:space="0" w:color="auto"/>
        <w:bar w:val="none" w:sz="0" w:color="auto"/>
      </w:pBdr>
      <w:spacing w:before="0" w:after="240"/>
      <w:jc w:val="center"/>
    </w:pPr>
    <w:rPr>
      <w:rFonts w:eastAsia="Times New Roman"/>
      <w:b/>
      <w:bdr w:val="none" w:sz="0" w:space="0" w:color="auto"/>
      <w:lang w:val="en-CA"/>
    </w:rPr>
  </w:style>
  <w:style w:type="paragraph" w:customStyle="1" w:styleId="SMCentreLargeBoldUnderline">
    <w:name w:val="SMCentreLargeBold/Underline"/>
    <w:aliases w:val="CL"/>
    <w:basedOn w:val="Normal"/>
    <w:next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after="320"/>
      <w:jc w:val="center"/>
    </w:pPr>
    <w:rPr>
      <w:rFonts w:eastAsia="Times New Roman"/>
      <w:b/>
      <w:sz w:val="28"/>
      <w:u w:val="single"/>
      <w:bdr w:val="none" w:sz="0" w:space="0" w:color="auto"/>
      <w:lang w:val="en-CA"/>
    </w:rPr>
  </w:style>
  <w:style w:type="paragraph" w:customStyle="1" w:styleId="SMCentre">
    <w:name w:val="SMCentre"/>
    <w:aliases w:val="C"/>
    <w:basedOn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after="240"/>
      <w:jc w:val="center"/>
    </w:pPr>
    <w:rPr>
      <w:rFonts w:eastAsia="Times New Roman"/>
      <w:bdr w:val="none" w:sz="0" w:space="0" w:color="auto"/>
      <w:lang w:val="en-CA"/>
    </w:rPr>
  </w:style>
  <w:style w:type="paragraph" w:customStyle="1" w:styleId="SMCentreLargeBold">
    <w:name w:val="SMCentreLargeBold"/>
    <w:aliases w:val="CLB"/>
    <w:basedOn w:val="Normal"/>
    <w:next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after="240"/>
      <w:jc w:val="center"/>
    </w:pPr>
    <w:rPr>
      <w:rFonts w:eastAsia="Times New Roman"/>
      <w:b/>
      <w:sz w:val="28"/>
      <w:bdr w:val="none" w:sz="0" w:space="0" w:color="auto"/>
      <w:lang w:val="en-CA"/>
    </w:rPr>
  </w:style>
  <w:style w:type="paragraph" w:customStyle="1" w:styleId="SMDIndent">
    <w:name w:val="SMDIndent"/>
    <w:aliases w:val="DI"/>
    <w:basedOn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after="240"/>
      <w:ind w:left="720" w:right="720"/>
    </w:pPr>
    <w:rPr>
      <w:rFonts w:eastAsia="Times New Roman"/>
      <w:bdr w:val="none" w:sz="0" w:space="0" w:color="auto"/>
      <w:lang w:val="en-CA"/>
    </w:rPr>
  </w:style>
  <w:style w:type="paragraph" w:customStyle="1" w:styleId="SMDIndent1">
    <w:name w:val="SMDIndent1"/>
    <w:aliases w:val="DI1"/>
    <w:basedOn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after="240"/>
      <w:ind w:left="1440" w:right="1440"/>
    </w:pPr>
    <w:rPr>
      <w:rFonts w:eastAsia="Times New Roman"/>
      <w:bdr w:val="none" w:sz="0" w:space="0" w:color="auto"/>
      <w:lang w:val="en-CA"/>
    </w:rPr>
  </w:style>
  <w:style w:type="paragraph" w:customStyle="1" w:styleId="SMHanging">
    <w:name w:val="SMHanging"/>
    <w:aliases w:val="H"/>
    <w:basedOn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after="240"/>
      <w:ind w:left="720" w:hanging="720"/>
    </w:pPr>
    <w:rPr>
      <w:rFonts w:eastAsia="Times New Roman"/>
      <w:bdr w:val="none" w:sz="0" w:space="0" w:color="auto"/>
      <w:lang w:val="en-CA"/>
    </w:rPr>
  </w:style>
  <w:style w:type="character" w:customStyle="1" w:styleId="SMItalicUnderline">
    <w:name w:val="SMItalic/Underline"/>
    <w:aliases w:val="IU"/>
    <w:basedOn w:val="Policepardfaut"/>
    <w:rsid w:val="008F633E"/>
    <w:rPr>
      <w:i/>
      <w:u w:val="single"/>
    </w:rPr>
  </w:style>
  <w:style w:type="paragraph" w:customStyle="1" w:styleId="SMLeft">
    <w:name w:val="SMLeft"/>
    <w:aliases w:val="L"/>
    <w:basedOn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after="240"/>
      <w:jc w:val="left"/>
    </w:pPr>
    <w:rPr>
      <w:rFonts w:eastAsia="Times New Roman"/>
      <w:bdr w:val="none" w:sz="0" w:space="0" w:color="auto"/>
      <w:lang w:val="en-CA"/>
    </w:rPr>
  </w:style>
  <w:style w:type="paragraph" w:customStyle="1" w:styleId="SMLIndent">
    <w:name w:val="SMLIndent"/>
    <w:aliases w:val="I"/>
    <w:basedOn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after="240"/>
      <w:ind w:left="720"/>
    </w:pPr>
    <w:rPr>
      <w:rFonts w:eastAsia="Times New Roman"/>
      <w:bdr w:val="none" w:sz="0" w:space="0" w:color="auto"/>
      <w:lang w:val="en-CA"/>
    </w:rPr>
  </w:style>
  <w:style w:type="paragraph" w:customStyle="1" w:styleId="SMLIndent1">
    <w:name w:val="SMLIndent1"/>
    <w:aliases w:val="I1"/>
    <w:basedOn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after="240"/>
      <w:ind w:left="1440"/>
    </w:pPr>
    <w:rPr>
      <w:rFonts w:eastAsia="Times New Roman"/>
      <w:bdr w:val="none" w:sz="0" w:space="0" w:color="auto"/>
      <w:lang w:val="en-CA"/>
    </w:rPr>
  </w:style>
  <w:style w:type="paragraph" w:customStyle="1" w:styleId="SMLIndent2">
    <w:name w:val="SMLIndent2"/>
    <w:aliases w:val="I2"/>
    <w:basedOn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after="240"/>
      <w:ind w:left="2160"/>
    </w:pPr>
    <w:rPr>
      <w:rFonts w:eastAsia="Times New Roman"/>
      <w:bdr w:val="none" w:sz="0" w:space="0" w:color="auto"/>
      <w:lang w:val="en-CA"/>
    </w:rPr>
  </w:style>
  <w:style w:type="paragraph" w:customStyle="1" w:styleId="SMLIndent3">
    <w:name w:val="SMLIndent3"/>
    <w:aliases w:val="I3"/>
    <w:basedOn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after="240"/>
      <w:ind w:left="2880"/>
    </w:pPr>
    <w:rPr>
      <w:rFonts w:eastAsia="Times New Roman"/>
      <w:bdr w:val="none" w:sz="0" w:space="0" w:color="auto"/>
      <w:lang w:val="en-CA"/>
    </w:rPr>
  </w:style>
  <w:style w:type="paragraph" w:customStyle="1" w:styleId="SMLIndent4">
    <w:name w:val="SMLIndent4"/>
    <w:aliases w:val="I4"/>
    <w:basedOn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after="240"/>
      <w:ind w:left="3600"/>
    </w:pPr>
    <w:rPr>
      <w:rFonts w:eastAsia="Times New Roman"/>
      <w:bdr w:val="none" w:sz="0" w:space="0" w:color="auto"/>
      <w:lang w:val="en-CA"/>
    </w:rPr>
  </w:style>
  <w:style w:type="paragraph" w:customStyle="1" w:styleId="SMLIndentDS">
    <w:name w:val="SMLIndentDS"/>
    <w:aliases w:val="LI2"/>
    <w:basedOn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after="240" w:line="480" w:lineRule="auto"/>
      <w:ind w:left="720"/>
    </w:pPr>
    <w:rPr>
      <w:rFonts w:eastAsia="Times New Roman"/>
      <w:bdr w:val="none" w:sz="0" w:space="0" w:color="auto"/>
      <w:lang w:val="en-CA"/>
    </w:rPr>
  </w:style>
  <w:style w:type="paragraph" w:customStyle="1" w:styleId="SMList12IndentBullet">
    <w:name w:val="SMList 1/2IndentBullet"/>
    <w:aliases w:val="L1.5BU"/>
    <w:basedOn w:val="Normal"/>
    <w:rsid w:val="008F633E"/>
    <w:pPr>
      <w:numPr>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pPr>
    <w:rPr>
      <w:rFonts w:eastAsia="Times New Roman"/>
      <w:bdr w:val="none" w:sz="0" w:space="0" w:color="auto"/>
      <w:lang w:val="en-CA"/>
    </w:rPr>
  </w:style>
  <w:style w:type="paragraph" w:customStyle="1" w:styleId="SMListwBullet">
    <w:name w:val="SMList w/Bullet"/>
    <w:aliases w:val="LBU"/>
    <w:basedOn w:val="Normal"/>
    <w:rsid w:val="008F633E"/>
    <w:pPr>
      <w:numPr>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0" w:after="240"/>
    </w:pPr>
    <w:rPr>
      <w:rFonts w:eastAsia="Times New Roman"/>
      <w:bdr w:val="none" w:sz="0" w:space="0" w:color="auto"/>
      <w:lang w:val="en-CA"/>
    </w:rPr>
  </w:style>
  <w:style w:type="paragraph" w:customStyle="1" w:styleId="SMListwIndentBullet">
    <w:name w:val="SMList w/Indent Bullet"/>
    <w:aliases w:val="LIBU"/>
    <w:basedOn w:val="Normal"/>
    <w:rsid w:val="008F633E"/>
    <w:pPr>
      <w:numPr>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240"/>
    </w:pPr>
    <w:rPr>
      <w:rFonts w:eastAsia="Times New Roman"/>
      <w:bdr w:val="none" w:sz="0" w:space="0" w:color="auto"/>
      <w:lang w:val="en-CA"/>
    </w:rPr>
  </w:style>
  <w:style w:type="paragraph" w:customStyle="1" w:styleId="SMMainH">
    <w:name w:val="SMMainH"/>
    <w:aliases w:val="MH"/>
    <w:basedOn w:val="NormalSingle"/>
    <w:next w:val="Normal"/>
    <w:rsid w:val="008F633E"/>
    <w:pPr>
      <w:keepNext/>
      <w:keepLines/>
      <w:spacing w:before="120" w:after="120"/>
      <w:jc w:val="left"/>
      <w:outlineLvl w:val="0"/>
    </w:pPr>
    <w:rPr>
      <w:b/>
      <w:smallCaps/>
    </w:rPr>
  </w:style>
  <w:style w:type="paragraph" w:customStyle="1" w:styleId="SMQuote">
    <w:name w:val="SMQuote"/>
    <w:aliases w:val="Q"/>
    <w:basedOn w:val="NormalSingle"/>
    <w:rsid w:val="008F633E"/>
    <w:pPr>
      <w:ind w:left="720" w:right="720"/>
    </w:pPr>
    <w:rPr>
      <w:i/>
    </w:rPr>
  </w:style>
  <w:style w:type="paragraph" w:customStyle="1" w:styleId="SMQuote1">
    <w:name w:val="SMQuote1"/>
    <w:aliases w:val="Q1"/>
    <w:basedOn w:val="SMQuote"/>
    <w:rsid w:val="008F633E"/>
    <w:pPr>
      <w:ind w:left="1440" w:right="1440"/>
    </w:pPr>
  </w:style>
  <w:style w:type="paragraph" w:customStyle="1" w:styleId="SMRight">
    <w:name w:val="SMRight"/>
    <w:aliases w:val="R"/>
    <w:basedOn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after="240"/>
      <w:jc w:val="right"/>
    </w:pPr>
    <w:rPr>
      <w:rFonts w:eastAsia="Times New Roman"/>
      <w:bdr w:val="none" w:sz="0" w:space="0" w:color="auto"/>
      <w:lang w:val="en-CA"/>
    </w:rPr>
  </w:style>
  <w:style w:type="paragraph" w:customStyle="1" w:styleId="SMSubH">
    <w:name w:val="SMSubH"/>
    <w:aliases w:val="SH"/>
    <w:basedOn w:val="NormalSingle"/>
    <w:next w:val="Normal"/>
    <w:rsid w:val="008F633E"/>
    <w:pPr>
      <w:keepNext/>
      <w:keepLines/>
      <w:spacing w:before="120" w:after="120"/>
      <w:jc w:val="left"/>
      <w:outlineLvl w:val="1"/>
    </w:pPr>
    <w:rPr>
      <w:b/>
    </w:rPr>
  </w:style>
  <w:style w:type="paragraph" w:customStyle="1" w:styleId="SMTab">
    <w:name w:val="SMTab"/>
    <w:aliases w:val="T"/>
    <w:basedOn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after="240"/>
      <w:ind w:firstLine="720"/>
    </w:pPr>
    <w:rPr>
      <w:rFonts w:eastAsia="Times New Roman"/>
      <w:bdr w:val="none" w:sz="0" w:space="0" w:color="auto"/>
      <w:lang w:val="en-CA"/>
    </w:rPr>
  </w:style>
  <w:style w:type="paragraph" w:customStyle="1" w:styleId="SMTab1">
    <w:name w:val="SMTab1"/>
    <w:aliases w:val="T1"/>
    <w:basedOn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after="240"/>
      <w:ind w:firstLine="1440"/>
    </w:pPr>
    <w:rPr>
      <w:rFonts w:eastAsia="Times New Roman"/>
      <w:bdr w:val="none" w:sz="0" w:space="0" w:color="auto"/>
      <w:lang w:val="en-CA"/>
    </w:rPr>
  </w:style>
  <w:style w:type="paragraph" w:customStyle="1" w:styleId="SMTab1S">
    <w:name w:val="SMTab1S"/>
    <w:aliases w:val="T1S"/>
    <w:basedOn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after="240" w:line="360" w:lineRule="auto"/>
      <w:ind w:firstLine="1440"/>
    </w:pPr>
    <w:rPr>
      <w:rFonts w:eastAsia="Times New Roman"/>
      <w:bdr w:val="none" w:sz="0" w:space="0" w:color="auto"/>
      <w:lang w:val="en-CA"/>
    </w:rPr>
  </w:style>
  <w:style w:type="paragraph" w:customStyle="1" w:styleId="SMTableCentered">
    <w:name w:val="SMTableCentered"/>
    <w:aliases w:val="TC"/>
    <w:basedOn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pPr>
    <w:rPr>
      <w:rFonts w:eastAsia="Times New Roman"/>
      <w:bdr w:val="none" w:sz="0" w:space="0" w:color="auto"/>
      <w:lang w:val="en-CA"/>
    </w:rPr>
  </w:style>
  <w:style w:type="paragraph" w:customStyle="1" w:styleId="SMTableHead">
    <w:name w:val="SMTableHead"/>
    <w:aliases w:val="TH"/>
    <w:basedOn w:val="NormalSingle"/>
    <w:rsid w:val="008F633E"/>
    <w:pPr>
      <w:keepNext/>
      <w:keepLines/>
      <w:spacing w:before="60" w:after="60"/>
      <w:jc w:val="center"/>
    </w:pPr>
    <w:rPr>
      <w:b/>
    </w:rPr>
  </w:style>
  <w:style w:type="paragraph" w:customStyle="1" w:styleId="SMTableText">
    <w:name w:val="SMTableText"/>
    <w:aliases w:val="TT"/>
    <w:basedOn w:val="NormalSingle"/>
    <w:rsid w:val="008F633E"/>
    <w:pPr>
      <w:spacing w:before="60" w:after="60"/>
      <w:jc w:val="left"/>
    </w:pPr>
  </w:style>
  <w:style w:type="paragraph" w:customStyle="1" w:styleId="SMTabS">
    <w:name w:val="SMTabS"/>
    <w:aliases w:val="TS"/>
    <w:basedOn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after="240" w:line="360" w:lineRule="auto"/>
      <w:ind w:firstLine="720"/>
    </w:pPr>
    <w:rPr>
      <w:rFonts w:eastAsia="Times New Roman"/>
      <w:bdr w:val="none" w:sz="0" w:space="0" w:color="auto"/>
      <w:lang w:val="en-CA"/>
    </w:rPr>
  </w:style>
  <w:style w:type="paragraph" w:customStyle="1" w:styleId="SMPlain">
    <w:name w:val="SMPlain"/>
    <w:aliases w:val="P"/>
    <w:basedOn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jc w:val="left"/>
    </w:pPr>
    <w:rPr>
      <w:rFonts w:eastAsia="Times New Roman"/>
      <w:bdr w:val="none" w:sz="0" w:space="0" w:color="auto"/>
      <w:lang w:val="en-CA"/>
    </w:rPr>
  </w:style>
  <w:style w:type="character" w:customStyle="1" w:styleId="SMCharacterBold">
    <w:name w:val="SMCharacterBold"/>
    <w:aliases w:val="B"/>
    <w:basedOn w:val="Policepardfaut"/>
    <w:rsid w:val="008F633E"/>
    <w:rPr>
      <w:b/>
    </w:rPr>
  </w:style>
  <w:style w:type="character" w:customStyle="1" w:styleId="SMCharacterUnderline">
    <w:name w:val="SMCharacterUnderline"/>
    <w:aliases w:val="U"/>
    <w:basedOn w:val="Policepardfaut"/>
    <w:rsid w:val="008F633E"/>
    <w:rPr>
      <w:u w:val="single"/>
    </w:rPr>
  </w:style>
  <w:style w:type="paragraph" w:customStyle="1" w:styleId="DocsID">
    <w:name w:val="DocsID"/>
    <w:basedOn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20"/>
      <w:jc w:val="left"/>
    </w:pPr>
    <w:rPr>
      <w:rFonts w:ascii="Arial" w:eastAsia="Times New Roman" w:hAnsi="Arial"/>
      <w:color w:val="000080"/>
      <w:sz w:val="16"/>
      <w:bdr w:val="none" w:sz="0" w:space="0" w:color="auto"/>
      <w:lang w:val="en-CA"/>
    </w:rPr>
  </w:style>
  <w:style w:type="paragraph" w:customStyle="1" w:styleId="SMAL1">
    <w:name w:val="SMA L1"/>
    <w:aliases w:val="A1"/>
    <w:basedOn w:val="Normal"/>
    <w:rsid w:val="008F633E"/>
    <w:pPr>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0" w:after="240"/>
      <w:outlineLvl w:val="0"/>
    </w:pPr>
    <w:rPr>
      <w:rFonts w:eastAsia="Times New Roman"/>
      <w:bdr w:val="none" w:sz="0" w:space="0" w:color="auto"/>
      <w:lang w:val="en-US"/>
    </w:rPr>
  </w:style>
  <w:style w:type="paragraph" w:customStyle="1" w:styleId="SMAL2">
    <w:name w:val="SMA L2"/>
    <w:aliases w:val="A2"/>
    <w:basedOn w:val="Normal"/>
    <w:rsid w:val="008F633E"/>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0" w:after="240"/>
      <w:outlineLvl w:val="1"/>
    </w:pPr>
    <w:rPr>
      <w:rFonts w:eastAsia="Times New Roman"/>
      <w:bdr w:val="none" w:sz="0" w:space="0" w:color="auto"/>
      <w:lang w:val="en-US"/>
    </w:rPr>
  </w:style>
  <w:style w:type="paragraph" w:customStyle="1" w:styleId="SMAL3">
    <w:name w:val="SMA L3"/>
    <w:aliases w:val="A3"/>
    <w:basedOn w:val="Normal"/>
    <w:rsid w:val="008F633E"/>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0" w:after="240"/>
      <w:outlineLvl w:val="2"/>
    </w:pPr>
    <w:rPr>
      <w:rFonts w:eastAsia="Times New Roman"/>
      <w:bdr w:val="none" w:sz="0" w:space="0" w:color="auto"/>
      <w:lang w:val="en-US"/>
    </w:rPr>
  </w:style>
  <w:style w:type="paragraph" w:customStyle="1" w:styleId="SMAL4">
    <w:name w:val="SMA L4"/>
    <w:aliases w:val="A4"/>
    <w:basedOn w:val="Normal"/>
    <w:rsid w:val="008F633E"/>
    <w:pPr>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0" w:after="240"/>
      <w:outlineLvl w:val="3"/>
    </w:pPr>
    <w:rPr>
      <w:rFonts w:eastAsia="Times New Roman"/>
      <w:bdr w:val="none" w:sz="0" w:space="0" w:color="auto"/>
      <w:lang w:val="en-US"/>
    </w:rPr>
  </w:style>
  <w:style w:type="paragraph" w:customStyle="1" w:styleId="SMAL5">
    <w:name w:val="SMA L5"/>
    <w:aliases w:val="A5"/>
    <w:basedOn w:val="Normal"/>
    <w:rsid w:val="008F633E"/>
    <w:pPr>
      <w:numPr>
        <w:ilvl w:val="4"/>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0" w:after="240"/>
    </w:pPr>
    <w:rPr>
      <w:rFonts w:eastAsia="Times New Roman"/>
      <w:bdr w:val="none" w:sz="0" w:space="0" w:color="auto"/>
      <w:lang w:val="en-US"/>
    </w:rPr>
  </w:style>
  <w:style w:type="paragraph" w:customStyle="1" w:styleId="SMAL6">
    <w:name w:val="SMA L6"/>
    <w:aliases w:val="A6"/>
    <w:basedOn w:val="Normal"/>
    <w:rsid w:val="008F633E"/>
    <w:pPr>
      <w:numPr>
        <w:ilvl w:val="5"/>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0" w:after="240"/>
    </w:pPr>
    <w:rPr>
      <w:rFonts w:eastAsia="Times New Roman"/>
      <w:bdr w:val="none" w:sz="0" w:space="0" w:color="auto"/>
      <w:lang w:val="en-US"/>
    </w:rPr>
  </w:style>
  <w:style w:type="paragraph" w:customStyle="1" w:styleId="SMAL7">
    <w:name w:val="SMA L7"/>
    <w:aliases w:val="A7"/>
    <w:basedOn w:val="Normal"/>
    <w:rsid w:val="008F633E"/>
    <w:pPr>
      <w:numPr>
        <w:ilvl w:val="6"/>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0" w:after="240"/>
    </w:pPr>
    <w:rPr>
      <w:rFonts w:eastAsia="Times New Roman"/>
      <w:bdr w:val="none" w:sz="0" w:space="0" w:color="auto"/>
      <w:lang w:val="en-US"/>
    </w:rPr>
  </w:style>
  <w:style w:type="paragraph" w:customStyle="1" w:styleId="SMAL8">
    <w:name w:val="SMA L8"/>
    <w:aliases w:val="A8"/>
    <w:basedOn w:val="Normal"/>
    <w:rsid w:val="008F633E"/>
    <w:pPr>
      <w:numPr>
        <w:ilvl w:val="7"/>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0" w:after="240"/>
    </w:pPr>
    <w:rPr>
      <w:rFonts w:eastAsia="Times New Roman"/>
      <w:bdr w:val="none" w:sz="0" w:space="0" w:color="auto"/>
      <w:lang w:val="en-US"/>
    </w:rPr>
  </w:style>
  <w:style w:type="paragraph" w:customStyle="1" w:styleId="SMAL9">
    <w:name w:val="SMA L9"/>
    <w:aliases w:val="A9"/>
    <w:basedOn w:val="Normal"/>
    <w:rsid w:val="008F633E"/>
    <w:pPr>
      <w:numPr>
        <w:ilvl w:val="8"/>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0" w:after="240"/>
    </w:pPr>
    <w:rPr>
      <w:rFonts w:eastAsia="Times New Roman"/>
      <w:bdr w:val="none" w:sz="0" w:space="0" w:color="auto"/>
      <w:lang w:val="en-US"/>
    </w:rPr>
  </w:style>
  <w:style w:type="paragraph" w:customStyle="1" w:styleId="Watermark">
    <w:name w:val="Watermark"/>
    <w:rsid w:val="008F633E"/>
    <w:pPr>
      <w:spacing w:after="0" w:line="800" w:lineRule="exact"/>
      <w:jc w:val="center"/>
    </w:pPr>
    <w:rPr>
      <w:rFonts w:eastAsia="Times New Roman"/>
      <w:color w:val="C0C0C0"/>
      <w:sz w:val="80"/>
      <w:u w:color="000000"/>
      <w:lang w:val="en-CA"/>
    </w:rPr>
  </w:style>
  <w:style w:type="paragraph" w:customStyle="1" w:styleId="15caraupo">
    <w:name w:val="15 car au po"/>
    <w:basedOn w:val="Normal"/>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pPr>
    <w:rPr>
      <w:rFonts w:ascii="Courier New" w:eastAsia="Times New Roman" w:hAnsi="Courier New"/>
      <w:sz w:val="16"/>
      <w:bdr w:val="none" w:sz="0" w:space="0" w:color="auto"/>
    </w:rPr>
  </w:style>
  <w:style w:type="paragraph" w:customStyle="1" w:styleId="Quick1">
    <w:name w:val="Quick 1."/>
    <w:basedOn w:val="Normal"/>
    <w:uiPriority w:val="99"/>
    <w:rsid w:val="008F633E"/>
    <w:pPr>
      <w:widowControl w:val="0"/>
      <w:numPr>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ind w:left="432" w:hanging="432"/>
      <w:jc w:val="left"/>
    </w:pPr>
    <w:rPr>
      <w:rFonts w:ascii="Courier" w:eastAsia="Times New Roman" w:hAnsi="Courier"/>
      <w:bdr w:val="none" w:sz="0" w:space="0" w:color="auto"/>
      <w:lang w:val="en-US"/>
    </w:rPr>
  </w:style>
  <w:style w:type="paragraph" w:styleId="Retraitcorpsdetexte">
    <w:name w:val="Body Text Indent"/>
    <w:basedOn w:val="Normal"/>
    <w:link w:val="RetraitcorpsdetexteCar"/>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firstLine="720"/>
    </w:pPr>
    <w:rPr>
      <w:rFonts w:eastAsia="Times New Roman"/>
      <w:kern w:val="24"/>
      <w:bdr w:val="none" w:sz="0" w:space="0" w:color="auto"/>
    </w:rPr>
  </w:style>
  <w:style w:type="character" w:customStyle="1" w:styleId="RetraitcorpsdetexteCar">
    <w:name w:val="Retrait corps de texte Car"/>
    <w:basedOn w:val="Policepardfaut"/>
    <w:link w:val="Retraitcorpsdetexte"/>
    <w:rsid w:val="008F633E"/>
    <w:rPr>
      <w:rFonts w:eastAsia="Times New Roman"/>
      <w:kern w:val="24"/>
      <w:u w:color="000000"/>
      <w:lang w:val="fr-CA" w:eastAsia="fr-CA"/>
    </w:rPr>
  </w:style>
  <w:style w:type="paragraph" w:styleId="Retraitcorpsdetexte2">
    <w:name w:val="Body Text Indent 2"/>
    <w:basedOn w:val="Normal"/>
    <w:link w:val="Retraitcorpsdetexte2Car"/>
    <w:rsid w:val="008F633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720" w:hanging="720"/>
    </w:pPr>
    <w:rPr>
      <w:rFonts w:eastAsia="Times New Roman"/>
      <w:snapToGrid w:val="0"/>
      <w:spacing w:val="-3"/>
      <w:bdr w:val="none" w:sz="0" w:space="0" w:color="auto"/>
    </w:rPr>
  </w:style>
  <w:style w:type="character" w:customStyle="1" w:styleId="Retraitcorpsdetexte2Car">
    <w:name w:val="Retrait corps de texte 2 Car"/>
    <w:basedOn w:val="Policepardfaut"/>
    <w:link w:val="Retraitcorpsdetexte2"/>
    <w:rsid w:val="008F633E"/>
    <w:rPr>
      <w:rFonts w:eastAsia="Times New Roman"/>
      <w:snapToGrid w:val="0"/>
      <w:spacing w:val="-3"/>
      <w:u w:color="000000"/>
      <w:lang w:val="fr-CA" w:eastAsia="fr-CA"/>
    </w:rPr>
  </w:style>
  <w:style w:type="character" w:styleId="Lienhypertextesuivivisit">
    <w:name w:val="FollowedHyperlink"/>
    <w:basedOn w:val="Policepardfaut"/>
    <w:uiPriority w:val="99"/>
    <w:semiHidden/>
    <w:unhideWhenUsed/>
    <w:rsid w:val="008F633E"/>
    <w:rPr>
      <w:color w:val="800080" w:themeColor="followedHyperlink"/>
      <w:u w:val="single"/>
    </w:rPr>
  </w:style>
  <w:style w:type="paragraph" w:customStyle="1" w:styleId="Actes1">
    <w:name w:val="Actes1"/>
    <w:basedOn w:val="Normal"/>
    <w:qFormat/>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jc w:val="center"/>
    </w:pPr>
    <w:rPr>
      <w:rFonts w:eastAsiaTheme="minorHAnsi"/>
      <w:b/>
      <w:caps/>
      <w:bdr w:val="none" w:sz="0" w:space="0" w:color="auto"/>
    </w:rPr>
  </w:style>
  <w:style w:type="paragraph" w:customStyle="1" w:styleId="Actes2">
    <w:name w:val="Actes2"/>
    <w:basedOn w:val="Normal"/>
    <w:qFormat/>
    <w:rsid w:val="008F633E"/>
    <w:pPr>
      <w:pBdr>
        <w:top w:val="none" w:sz="0" w:space="0" w:color="auto"/>
        <w:left w:val="none" w:sz="0" w:space="0" w:color="auto"/>
        <w:bottom w:val="none" w:sz="0" w:space="0" w:color="auto"/>
        <w:right w:val="none" w:sz="0" w:space="0" w:color="auto"/>
        <w:between w:val="none" w:sz="0" w:space="0" w:color="auto"/>
        <w:bar w:val="none" w:sz="0" w:color="auto"/>
      </w:pBdr>
      <w:spacing w:before="0"/>
      <w:jc w:val="left"/>
    </w:pPr>
    <w:rPr>
      <w:rFonts w:eastAsiaTheme="minorHAnsi"/>
      <w:b/>
      <w:bdr w:val="none" w:sz="0" w:space="0" w:color="auto"/>
    </w:rPr>
  </w:style>
  <w:style w:type="paragraph" w:customStyle="1" w:styleId="Actes3">
    <w:name w:val="Actes3"/>
    <w:basedOn w:val="Actes2"/>
    <w:qFormat/>
    <w:rsid w:val="008F633E"/>
    <w:pPr>
      <w:ind w:left="720"/>
    </w:pPr>
  </w:style>
  <w:style w:type="paragraph" w:customStyle="1" w:styleId="Actes4">
    <w:name w:val="Actes4"/>
    <w:basedOn w:val="Actes3"/>
    <w:qFormat/>
    <w:rsid w:val="008F633E"/>
    <w:rPr>
      <w:b w:val="0"/>
      <w:i/>
    </w:rPr>
  </w:style>
  <w:style w:type="paragraph" w:customStyle="1" w:styleId="Actes5">
    <w:name w:val="Actes5"/>
    <w:rsid w:val="008F633E"/>
    <w:pPr>
      <w:pBdr>
        <w:top w:val="nil"/>
        <w:left w:val="nil"/>
        <w:bottom w:val="nil"/>
        <w:right w:val="nil"/>
        <w:between w:val="nil"/>
        <w:bar w:val="nil"/>
      </w:pBdr>
      <w:spacing w:after="0" w:line="240" w:lineRule="auto"/>
      <w:ind w:left="1428"/>
    </w:pPr>
    <w:rPr>
      <w:rFonts w:eastAsiaTheme="majorEastAsia"/>
      <w:i/>
      <w:iCs/>
      <w:sz w:val="22"/>
      <w:u w:color="000000"/>
      <w:bdr w:val="nil"/>
      <w:lang w:val="fr-CA" w:eastAsia="fr-CA"/>
    </w:rPr>
  </w:style>
  <w:style w:type="paragraph" w:customStyle="1" w:styleId="Actes6">
    <w:name w:val="Actes6"/>
    <w:basedOn w:val="Titre7"/>
    <w:rsid w:val="008F633E"/>
    <w:pPr>
      <w:numPr>
        <w:ilvl w:val="0"/>
        <w:numId w:val="0"/>
      </w:numPr>
      <w:ind w:left="2124"/>
    </w:pPr>
    <w:rPr>
      <w:rFonts w:ascii="Times New Roman" w:hAnsi="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147</Pages>
  <Words>35455</Words>
  <Characters>195004</Characters>
  <Application>Microsoft Office Word</Application>
  <DocSecurity>0</DocSecurity>
  <Lines>1625</Lines>
  <Paragraphs>459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Philippe Morin</cp:lastModifiedBy>
  <cp:revision>15</cp:revision>
  <dcterms:created xsi:type="dcterms:W3CDTF">2016-03-21T19:00:00Z</dcterms:created>
  <dcterms:modified xsi:type="dcterms:W3CDTF">2016-03-31T16:47:00Z</dcterms:modified>
</cp:coreProperties>
</file>