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4DF" w:rsidRPr="00F606DF" w:rsidRDefault="002D54DF" w:rsidP="002D54DF">
      <w:pPr>
        <w:pStyle w:val="Actes2"/>
      </w:pPr>
      <w:bookmarkStart w:id="0" w:name="_Toc445814318"/>
      <w:r w:rsidRPr="00F606DF">
        <w:t>B</w:t>
      </w:r>
      <w:r>
        <w:t xml:space="preserve"> – </w:t>
      </w:r>
      <w:r w:rsidRPr="00F606DF">
        <w:t>Offre</w:t>
      </w:r>
      <w:bookmarkEnd w:id="0"/>
    </w:p>
    <w:p w:rsidR="002D54DF" w:rsidRPr="00F606DF" w:rsidRDefault="002D54DF" w:rsidP="002D54DF">
      <w:pPr>
        <w:tabs>
          <w:tab w:val="left" w:pos="-63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2D54DF" w:rsidRPr="00F606DF" w:rsidRDefault="002D54DF" w:rsidP="002D54DF">
      <w:pPr>
        <w:pStyle w:val="Actes3"/>
      </w:pPr>
      <w:bookmarkStart w:id="1" w:name="_Toc445814319"/>
      <w:r w:rsidRPr="00F606DF">
        <w:t>1</w:t>
      </w:r>
      <w:r>
        <w:t xml:space="preserve"> - </w:t>
      </w:r>
      <w:r w:rsidRPr="00F606DF">
        <w:t>Offre de bail (exemple 1)</w:t>
      </w:r>
      <w:bookmarkEnd w:id="1"/>
    </w:p>
    <w:p w:rsidR="002D54DF" w:rsidRPr="00F606DF" w:rsidRDefault="002D54DF" w:rsidP="002D54DF">
      <w:pPr>
        <w:tabs>
          <w:tab w:val="left" w:pos="-63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2D54DF" w:rsidRPr="00F606DF" w:rsidRDefault="002D54DF" w:rsidP="002D54DF">
      <w:pPr>
        <w:tabs>
          <w:tab w:val="left" w:pos="-63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F606DF">
        <w:rPr>
          <w:b/>
          <w:smallCaps/>
        </w:rPr>
        <w:t>Offre de bail</w:t>
      </w:r>
    </w:p>
    <w:p w:rsidR="002D54DF" w:rsidRPr="00F606DF" w:rsidRDefault="002D54DF" w:rsidP="002D54DF">
      <w:pPr>
        <w:tabs>
          <w:tab w:val="left" w:pos="-63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rsidR="002D54DF" w:rsidRPr="00F606DF" w:rsidRDefault="002D54DF" w:rsidP="002D54DF">
      <w:pPr>
        <w:tabs>
          <w:tab w:val="left" w:pos="-63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2D54DF" w:rsidRPr="00F606DF" w:rsidRDefault="002D54DF" w:rsidP="002D54DF">
      <w:pPr>
        <w:tabs>
          <w:tab w:val="left" w:pos="-63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F606DF">
        <w:rPr>
          <w:smallCaps/>
        </w:rPr>
        <w:t>Date</w:t>
      </w:r>
      <w:r>
        <w:t> :</w:t>
      </w:r>
      <w:r w:rsidRPr="00F606DF">
        <w:tab/>
      </w:r>
      <w:r w:rsidRPr="00F606DF">
        <w:tab/>
      </w:r>
      <w:r w:rsidRPr="00F606DF">
        <w:tab/>
        <w:t>[</w:t>
      </w:r>
      <w:r w:rsidRPr="00F606DF">
        <w:rPr>
          <w:i/>
        </w:rPr>
        <w:t>Date</w:t>
      </w:r>
      <w:r w:rsidRPr="00F606DF">
        <w:t>]</w:t>
      </w:r>
    </w:p>
    <w:p w:rsidR="002D54DF" w:rsidRPr="00F606DF" w:rsidRDefault="002D54DF" w:rsidP="002D54DF">
      <w:pPr>
        <w:tabs>
          <w:tab w:val="left" w:pos="-63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2D54DF" w:rsidRPr="00F606DF" w:rsidRDefault="002D54DF" w:rsidP="002D54DF">
      <w:pPr>
        <w:tabs>
          <w:tab w:val="left" w:pos="-63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F606DF">
        <w:rPr>
          <w:smallCaps/>
        </w:rPr>
        <w:t>Expéditeur</w:t>
      </w:r>
      <w:r>
        <w:t> :</w:t>
      </w:r>
      <w:r w:rsidRPr="00F606DF">
        <w:tab/>
      </w:r>
      <w:r w:rsidRPr="00F606DF">
        <w:tab/>
        <w:t>[</w:t>
      </w:r>
      <w:r w:rsidRPr="00F606DF">
        <w:rPr>
          <w:i/>
        </w:rPr>
        <w:t xml:space="preserve">Société </w:t>
      </w:r>
      <w:r w:rsidRPr="00ED03F8">
        <w:rPr>
          <w:i/>
        </w:rPr>
        <w:t>1</w:t>
      </w:r>
      <w:r w:rsidRPr="00F606DF">
        <w:t>] (locataire)</w:t>
      </w:r>
    </w:p>
    <w:p w:rsidR="002D54DF" w:rsidRPr="00F606DF" w:rsidRDefault="002D54DF" w:rsidP="002D54DF">
      <w:pPr>
        <w:tabs>
          <w:tab w:val="left" w:pos="-63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F606DF">
        <w:tab/>
      </w:r>
      <w:r w:rsidRPr="00F606DF">
        <w:tab/>
      </w:r>
      <w:r w:rsidRPr="00F606DF">
        <w:tab/>
        <w:t>[</w:t>
      </w:r>
      <w:r w:rsidRPr="00F606DF">
        <w:rPr>
          <w:i/>
        </w:rPr>
        <w:t>Adresse</w:t>
      </w:r>
      <w:r w:rsidRPr="00F606DF">
        <w:t>]</w:t>
      </w:r>
    </w:p>
    <w:p w:rsidR="002D54DF" w:rsidRPr="00F606DF" w:rsidRDefault="002D54DF" w:rsidP="002D54DF">
      <w:pPr>
        <w:tabs>
          <w:tab w:val="left" w:pos="-63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2D54DF" w:rsidRPr="00F606DF" w:rsidRDefault="002D54DF" w:rsidP="002D54DF">
      <w:pPr>
        <w:tabs>
          <w:tab w:val="left" w:pos="-63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F606DF">
        <w:rPr>
          <w:smallCaps/>
        </w:rPr>
        <w:t>Destinataire</w:t>
      </w:r>
      <w:r>
        <w:t> :</w:t>
      </w:r>
      <w:r w:rsidRPr="00F606DF">
        <w:tab/>
        <w:t>[</w:t>
      </w:r>
      <w:r w:rsidRPr="00F606DF">
        <w:rPr>
          <w:i/>
        </w:rPr>
        <w:t xml:space="preserve">Société </w:t>
      </w:r>
      <w:r w:rsidRPr="00ED03F8">
        <w:rPr>
          <w:i/>
        </w:rPr>
        <w:t>2</w:t>
      </w:r>
      <w:r w:rsidRPr="00F606DF">
        <w:t>] (bailleur)</w:t>
      </w:r>
    </w:p>
    <w:p w:rsidR="002D54DF" w:rsidRPr="00F606DF" w:rsidRDefault="002D54DF" w:rsidP="002D54DF">
      <w:pPr>
        <w:tabs>
          <w:tab w:val="left" w:pos="-63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F606DF">
        <w:tab/>
      </w:r>
      <w:r w:rsidRPr="00F606DF">
        <w:tab/>
      </w:r>
      <w:r w:rsidRPr="00F606DF">
        <w:tab/>
        <w:t>[</w:t>
      </w:r>
      <w:r w:rsidRPr="00F606DF">
        <w:rPr>
          <w:i/>
        </w:rPr>
        <w:t>Adresse</w:t>
      </w:r>
      <w:r w:rsidRPr="00F606DF">
        <w:t>]</w:t>
      </w:r>
    </w:p>
    <w:p w:rsidR="002D54DF" w:rsidRPr="00F606DF" w:rsidRDefault="002D54DF" w:rsidP="002D54DF">
      <w:pPr>
        <w:tabs>
          <w:tab w:val="left" w:pos="-63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2D54DF" w:rsidRPr="00F606DF" w:rsidRDefault="002D54DF" w:rsidP="002D54DF">
      <w:pPr>
        <w:tabs>
          <w:tab w:val="left" w:pos="-63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F606DF">
        <w:tab/>
        <w:t>Par la présente, le locataire offre de louer du bailleur les lieux désignés comme le magasin numéro 1 et identifiés en rouge à l</w:t>
      </w:r>
      <w:r>
        <w:t>’</w:t>
      </w:r>
      <w:r w:rsidRPr="00F606DF">
        <w:t xml:space="preserve">annexe </w:t>
      </w:r>
      <w:r>
        <w:t>« </w:t>
      </w:r>
      <w:r w:rsidRPr="00F606DF">
        <w:t>A</w:t>
      </w:r>
      <w:r>
        <w:t> »</w:t>
      </w:r>
      <w:r w:rsidRPr="00F606DF">
        <w:t xml:space="preserve"> ci-jointe (les </w:t>
      </w:r>
      <w:r>
        <w:t>« </w:t>
      </w:r>
      <w:r w:rsidRPr="00F606DF">
        <w:t>lieux</w:t>
      </w:r>
      <w:r>
        <w:t> »</w:t>
      </w:r>
      <w:r w:rsidRPr="00F606DF">
        <w:t>) situés dans le centre commercial [</w:t>
      </w:r>
      <w:r w:rsidRPr="00F606DF">
        <w:rPr>
          <w:i/>
        </w:rPr>
        <w:t>nom</w:t>
      </w:r>
      <w:r w:rsidRPr="00F606DF">
        <w:t>], [</w:t>
      </w:r>
      <w:r w:rsidRPr="00F606DF">
        <w:rPr>
          <w:i/>
        </w:rPr>
        <w:t>adresse</w:t>
      </w:r>
      <w:r w:rsidRPr="00F606DF">
        <w:t>], au Nouveau-Brunswick.</w:t>
      </w:r>
      <w:r>
        <w:t xml:space="preserve"> </w:t>
      </w:r>
      <w:r w:rsidRPr="00F606DF">
        <w:t>Les lieux contiendront environ [</w:t>
      </w:r>
      <w:r w:rsidRPr="00F606DF">
        <w:rPr>
          <w:i/>
        </w:rPr>
        <w:t>nombre</w:t>
      </w:r>
      <w:r w:rsidRPr="00F606DF">
        <w:t>] mètres carrés, sous réserve de métrage définitif sur place.</w:t>
      </w:r>
    </w:p>
    <w:p w:rsidR="002D54DF" w:rsidRPr="00F606DF" w:rsidRDefault="002D54DF" w:rsidP="002D54DF">
      <w:pPr>
        <w:tabs>
          <w:tab w:val="left" w:pos="-63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2D54DF" w:rsidRPr="00F606DF" w:rsidRDefault="002D54DF" w:rsidP="002D54DF">
      <w:pPr>
        <w:tabs>
          <w:tab w:val="left" w:pos="-63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F606DF">
        <w:t>Cette offre de louer est assortie des conditions suivantes</w:t>
      </w:r>
      <w:r>
        <w:t> :</w:t>
      </w:r>
    </w:p>
    <w:p w:rsidR="002D54DF" w:rsidRPr="00F606DF" w:rsidRDefault="002D54DF" w:rsidP="002D54DF">
      <w:pPr>
        <w:tabs>
          <w:tab w:val="left" w:pos="-63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2D54DF" w:rsidRPr="00F606DF" w:rsidRDefault="002D54DF" w:rsidP="002D54DF">
      <w:pPr>
        <w:tabs>
          <w:tab w:val="left" w:pos="-63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pPr>
      <w:r w:rsidRPr="00F606DF">
        <w:t>1.</w:t>
      </w:r>
      <w:r w:rsidRPr="00F606DF">
        <w:tab/>
        <w:t>a)</w:t>
      </w:r>
      <w:r w:rsidRPr="00F606DF">
        <w:tab/>
        <w:t>Le locataire louera les lieux pour une période de [</w:t>
      </w:r>
      <w:r w:rsidRPr="00F606DF">
        <w:rPr>
          <w:i/>
        </w:rPr>
        <w:t>nombre</w:t>
      </w:r>
      <w:r w:rsidRPr="00F606DF">
        <w:t>] ans, à compter du [</w:t>
      </w:r>
      <w:r w:rsidRPr="00F606DF">
        <w:rPr>
          <w:i/>
        </w:rPr>
        <w:t>date</w:t>
      </w:r>
      <w:r w:rsidRPr="00F606DF">
        <w:t>];</w:t>
      </w:r>
    </w:p>
    <w:p w:rsidR="002D54DF" w:rsidRPr="00F606DF" w:rsidRDefault="002D54DF" w:rsidP="002D54DF">
      <w:pPr>
        <w:tabs>
          <w:tab w:val="left" w:pos="-63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pPr>
    </w:p>
    <w:p w:rsidR="002D54DF" w:rsidRPr="00F606DF" w:rsidRDefault="002D54DF" w:rsidP="002D54DF">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pPr>
      <w:r w:rsidRPr="00F606DF">
        <w:t>b)</w:t>
      </w:r>
      <w:r w:rsidRPr="00F606DF">
        <w:tab/>
        <w:t>Le loyer annuel payable par le locataire pendant la durée du bail est établi comme suit</w:t>
      </w:r>
      <w:r>
        <w:t> :</w:t>
      </w:r>
    </w:p>
    <w:p w:rsidR="002D54DF" w:rsidRPr="00F606DF" w:rsidRDefault="002D54DF" w:rsidP="002D54DF">
      <w:pPr>
        <w:tabs>
          <w:tab w:val="left" w:pos="-63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pPr>
    </w:p>
    <w:p w:rsidR="002D54DF" w:rsidRPr="00F606DF" w:rsidRDefault="002D54DF" w:rsidP="002D54DF">
      <w:pPr>
        <w:tabs>
          <w:tab w:val="left" w:pos="-63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jc w:val="both"/>
        <w:rPr>
          <w:b/>
          <w:u w:val="single"/>
        </w:rPr>
      </w:pPr>
      <w:r w:rsidRPr="00F606DF">
        <w:rPr>
          <w:b/>
          <w:i/>
        </w:rPr>
        <w:t>Loyer minimum</w:t>
      </w:r>
    </w:p>
    <w:p w:rsidR="002D54DF" w:rsidRPr="00F606DF" w:rsidRDefault="002D54DF" w:rsidP="002D54DF">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jc w:val="both"/>
      </w:pPr>
    </w:p>
    <w:p w:rsidR="002D54DF" w:rsidRPr="00F606DF" w:rsidRDefault="002D54DF" w:rsidP="002D54DF">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jc w:val="both"/>
      </w:pPr>
      <w:r w:rsidRPr="00F606DF">
        <w:t>i)</w:t>
      </w:r>
      <w:r w:rsidRPr="00F606DF">
        <w:tab/>
        <w:t>Outre les autres sommes payables en vertu des présentes, le locataire s</w:t>
      </w:r>
      <w:r>
        <w:t>’</w:t>
      </w:r>
      <w:r w:rsidRPr="00F606DF">
        <w:t>engage à payer au bailleur, à l</w:t>
      </w:r>
      <w:r>
        <w:t>’</w:t>
      </w:r>
      <w:r w:rsidRPr="00F606DF">
        <w:t>avance, le premier jour de chaque mois de chaque année du bail, un loyer annuel minimum réparti en versements mensuels égaux</w:t>
      </w:r>
      <w:r>
        <w:t> :</w:t>
      </w:r>
    </w:p>
    <w:p w:rsidR="002D54DF" w:rsidRPr="00F606DF" w:rsidRDefault="002D54DF" w:rsidP="002D54DF">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jc w:val="both"/>
      </w:pPr>
    </w:p>
    <w:p w:rsidR="002D54DF" w:rsidRPr="00F606DF" w:rsidRDefault="002D54DF" w:rsidP="002D54DF">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jc w:val="both"/>
      </w:pPr>
      <w:r w:rsidRPr="00F606DF">
        <w:tab/>
        <w:t>du début de la location jusqu</w:t>
      </w:r>
      <w:r>
        <w:t>’</w:t>
      </w:r>
      <w:r w:rsidRPr="00F606DF">
        <w:t>au [</w:t>
      </w:r>
      <w:r w:rsidRPr="00F606DF">
        <w:rPr>
          <w:i/>
        </w:rPr>
        <w:t>date</w:t>
      </w:r>
      <w:r w:rsidRPr="00F606DF">
        <w:t>], la somme de [</w:t>
      </w:r>
      <w:r w:rsidRPr="00F606DF">
        <w:rPr>
          <w:i/>
        </w:rPr>
        <w:t>montant</w:t>
      </w:r>
      <w:r w:rsidRPr="00F606DF">
        <w:t>] $ pour les lieux (soit la somme de [</w:t>
      </w:r>
      <w:r w:rsidRPr="00F606DF">
        <w:rPr>
          <w:i/>
        </w:rPr>
        <w:t>montant</w:t>
      </w:r>
      <w:r w:rsidRPr="00F606DF">
        <w:t>] $ par mois);</w:t>
      </w:r>
    </w:p>
    <w:p w:rsidR="002D54DF" w:rsidRPr="00F606DF" w:rsidRDefault="002D54DF" w:rsidP="002D54DF">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jc w:val="both"/>
      </w:pPr>
    </w:p>
    <w:p w:rsidR="002D54DF" w:rsidRPr="00F606DF" w:rsidRDefault="002D54DF" w:rsidP="002D54DF">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jc w:val="both"/>
      </w:pPr>
      <w:r w:rsidRPr="00F606DF">
        <w:tab/>
        <w:t>du [</w:t>
      </w:r>
      <w:r w:rsidRPr="00F606DF">
        <w:rPr>
          <w:i/>
        </w:rPr>
        <w:t>date</w:t>
      </w:r>
      <w:r w:rsidRPr="00F606DF">
        <w:t>] au [</w:t>
      </w:r>
      <w:r w:rsidRPr="00F606DF">
        <w:rPr>
          <w:i/>
        </w:rPr>
        <w:t>date</w:t>
      </w:r>
      <w:r w:rsidRPr="00F606DF">
        <w:t>], la somme de [</w:t>
      </w:r>
      <w:r w:rsidRPr="00F606DF">
        <w:rPr>
          <w:i/>
        </w:rPr>
        <w:t>montant</w:t>
      </w:r>
      <w:r w:rsidRPr="00F606DF">
        <w:t>] $ pour les lieux (soit la somme de [</w:t>
      </w:r>
      <w:r w:rsidRPr="00F606DF">
        <w:rPr>
          <w:i/>
        </w:rPr>
        <w:t>montant</w:t>
      </w:r>
      <w:r w:rsidRPr="00F606DF">
        <w:t>] $ par mois);</w:t>
      </w:r>
    </w:p>
    <w:p w:rsidR="002D54DF" w:rsidRPr="00F606DF" w:rsidRDefault="002D54DF" w:rsidP="002D54DF">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jc w:val="both"/>
      </w:pPr>
    </w:p>
    <w:p w:rsidR="002D54DF" w:rsidRPr="00F606DF" w:rsidRDefault="002D54DF" w:rsidP="002D54DF">
      <w:pPr>
        <w:tabs>
          <w:tab w:val="left" w:pos="-63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jc w:val="both"/>
      </w:pPr>
      <w:r w:rsidRPr="00F606DF">
        <w:rPr>
          <w:b/>
          <w:i/>
        </w:rPr>
        <w:t>Loyer proportionnel</w:t>
      </w:r>
    </w:p>
    <w:p w:rsidR="002D54DF" w:rsidRPr="00F606DF" w:rsidRDefault="002D54DF" w:rsidP="002D54DF">
      <w:pPr>
        <w:tabs>
          <w:tab w:val="left" w:pos="-63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2D54DF" w:rsidRPr="00F606DF" w:rsidRDefault="002D54DF" w:rsidP="002D54DF">
      <w:pPr>
        <w:tabs>
          <w:tab w:val="left" w:pos="-63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r w:rsidRPr="00F606DF">
        <w:tab/>
        <w:t>du début de la location jusqu</w:t>
      </w:r>
      <w:r>
        <w:t>’</w:t>
      </w:r>
      <w:r w:rsidRPr="00F606DF">
        <w:t>au [</w:t>
      </w:r>
      <w:r w:rsidRPr="00F606DF">
        <w:rPr>
          <w:i/>
        </w:rPr>
        <w:t>date</w:t>
      </w:r>
      <w:r w:rsidRPr="00F606DF">
        <w:t>], si ses ventes brutes dépassent [</w:t>
      </w:r>
      <w:r w:rsidRPr="00F606DF">
        <w:rPr>
          <w:i/>
        </w:rPr>
        <w:t>montant</w:t>
      </w:r>
      <w:r w:rsidRPr="00F606DF">
        <w:t>] $ par année au cours d</w:t>
      </w:r>
      <w:r>
        <w:t>’</w:t>
      </w:r>
      <w:r w:rsidRPr="00F606DF">
        <w:t xml:space="preserve">une année de location quelconque, le locataire paiera au bailleur, à titre de loyer minimum, le plus élevé des deux montants </w:t>
      </w:r>
      <w:r w:rsidRPr="00F606DF">
        <w:lastRenderedPageBreak/>
        <w:t>suivants</w:t>
      </w:r>
      <w:r>
        <w:t> :</w:t>
      </w:r>
      <w:r w:rsidRPr="00F606DF">
        <w:t xml:space="preserve"> soit [</w:t>
      </w:r>
      <w:r w:rsidRPr="00F606DF">
        <w:rPr>
          <w:i/>
        </w:rPr>
        <w:t>montant</w:t>
      </w:r>
      <w:r w:rsidRPr="00F606DF">
        <w:t>] $, soit une somme égale à [</w:t>
      </w:r>
      <w:r w:rsidRPr="00F606DF">
        <w:rPr>
          <w:i/>
        </w:rPr>
        <w:t>pourcentage</w:t>
      </w:r>
      <w:r w:rsidRPr="00F606DF">
        <w:t>] % des ventes brutes de l</w:t>
      </w:r>
      <w:r>
        <w:t>’</w:t>
      </w:r>
      <w:r w:rsidRPr="00F606DF">
        <w:t>année de location en question;</w:t>
      </w:r>
    </w:p>
    <w:p w:rsidR="002D54DF" w:rsidRPr="00F606DF" w:rsidRDefault="002D54DF" w:rsidP="002D54DF">
      <w:pPr>
        <w:tabs>
          <w:tab w:val="left" w:pos="-63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2D54DF" w:rsidRPr="00F606DF" w:rsidRDefault="002D54DF" w:rsidP="002D54DF">
      <w:pPr>
        <w:tabs>
          <w:tab w:val="left" w:pos="-63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r w:rsidRPr="00F606DF">
        <w:tab/>
        <w:t>du [</w:t>
      </w:r>
      <w:r w:rsidRPr="00F606DF">
        <w:rPr>
          <w:i/>
        </w:rPr>
        <w:t>date</w:t>
      </w:r>
      <w:r w:rsidRPr="00F606DF">
        <w:t>] au [</w:t>
      </w:r>
      <w:r w:rsidRPr="00F606DF">
        <w:rPr>
          <w:i/>
        </w:rPr>
        <w:t>date</w:t>
      </w:r>
      <w:r w:rsidRPr="00F606DF">
        <w:t>], si ses ventes brutes dépassent [</w:t>
      </w:r>
      <w:r w:rsidRPr="00F606DF">
        <w:rPr>
          <w:i/>
        </w:rPr>
        <w:t>montant</w:t>
      </w:r>
      <w:r w:rsidRPr="00F606DF">
        <w:t>] $ par année au cours d</w:t>
      </w:r>
      <w:r>
        <w:t>’</w:t>
      </w:r>
      <w:r w:rsidRPr="00F606DF">
        <w:t>une année de location quelconque, le locataire paiera au bailleur, à titre de loyer minimum, le plus élevé des deux montants suivants</w:t>
      </w:r>
      <w:r>
        <w:t> :</w:t>
      </w:r>
      <w:r w:rsidRPr="00F606DF">
        <w:t xml:space="preserve"> soit [</w:t>
      </w:r>
      <w:r w:rsidRPr="00F606DF">
        <w:rPr>
          <w:i/>
        </w:rPr>
        <w:t>montant</w:t>
      </w:r>
      <w:r w:rsidRPr="00F606DF">
        <w:t>] $, soit une somme égale à [</w:t>
      </w:r>
      <w:r w:rsidRPr="00F606DF">
        <w:rPr>
          <w:i/>
        </w:rPr>
        <w:t>pourcentage</w:t>
      </w:r>
      <w:r w:rsidRPr="00F606DF">
        <w:t>] % des ventes brutes de l</w:t>
      </w:r>
      <w:r>
        <w:t>’</w:t>
      </w:r>
      <w:r w:rsidRPr="00F606DF">
        <w:t>année de location en question.</w:t>
      </w:r>
    </w:p>
    <w:p w:rsidR="002D54DF" w:rsidRPr="00F606DF" w:rsidRDefault="002D54DF" w:rsidP="002D54DF">
      <w:pPr>
        <w:tabs>
          <w:tab w:val="left" w:pos="-63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2D54DF" w:rsidRPr="00F606DF" w:rsidRDefault="002D54DF" w:rsidP="002D54DF">
      <w:pPr>
        <w:tabs>
          <w:tab w:val="left" w:pos="-63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 w:rsidRPr="00F606DF">
        <w:t>2.</w:t>
      </w:r>
      <w:r w:rsidRPr="00F606DF">
        <w:tab/>
        <w:t>Le locataire s</w:t>
      </w:r>
      <w:r>
        <w:t>’</w:t>
      </w:r>
      <w:r w:rsidRPr="00F606DF">
        <w:t>engage à payer sa quote-part (définie à la clause 9) des impôts fonciers et des autres taxes (à l</w:t>
      </w:r>
      <w:r>
        <w:t>’</w:t>
      </w:r>
      <w:r w:rsidRPr="00F606DF">
        <w:t>exception des impôts sur le capital ou sur les bénéfices) levés sur le centre commercial [</w:t>
      </w:r>
      <w:r w:rsidRPr="00F606DF">
        <w:rPr>
          <w:i/>
        </w:rPr>
        <w:t>nom du centre commercial</w:t>
      </w:r>
      <w:r w:rsidRPr="00F606DF">
        <w:t>], ainsi que l</w:t>
      </w:r>
      <w:r>
        <w:t>’</w:t>
      </w:r>
      <w:r w:rsidRPr="00F606DF">
        <w:t>impôt sur son propre revenu et les taxes afférentes à ses activités commerciales, y compris les taxes d</w:t>
      </w:r>
      <w:r>
        <w:t>’</w:t>
      </w:r>
      <w:r w:rsidRPr="00F606DF">
        <w:t>amélioration locative, s</w:t>
      </w:r>
      <w:r>
        <w:t>’</w:t>
      </w:r>
      <w:r w:rsidRPr="00F606DF">
        <w:t>il y a lieu.</w:t>
      </w:r>
    </w:p>
    <w:p w:rsidR="002D54DF" w:rsidRPr="00F606DF" w:rsidRDefault="002D54DF" w:rsidP="002D54DF">
      <w:pPr>
        <w:tabs>
          <w:tab w:val="left" w:pos="-63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2D54DF" w:rsidRPr="00F606DF" w:rsidRDefault="002D54DF" w:rsidP="002D54DF">
      <w:pPr>
        <w:tabs>
          <w:tab w:val="left" w:pos="-63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 w:rsidRPr="00F606DF">
        <w:t>3.</w:t>
      </w:r>
      <w:r w:rsidRPr="00F606DF">
        <w:tab/>
        <w:t>Le locataire s</w:t>
      </w:r>
      <w:r>
        <w:t>’</w:t>
      </w:r>
      <w:r w:rsidRPr="00F606DF">
        <w:t>engage à payer sa quote-part (définie à la clause 9) des coûts bruts pour assurer le centre commercial [</w:t>
      </w:r>
      <w:r w:rsidRPr="00F606DF">
        <w:rPr>
          <w:i/>
        </w:rPr>
        <w:t>nom du centre commercial</w:t>
      </w:r>
      <w:r w:rsidRPr="00F606DF">
        <w:t>], y compris l</w:t>
      </w:r>
      <w:r>
        <w:t>’</w:t>
      </w:r>
      <w:r w:rsidRPr="00F606DF">
        <w:t>assurance incendie (primes relatives à l</w:t>
      </w:r>
      <w:r>
        <w:t>’</w:t>
      </w:r>
      <w:r w:rsidRPr="00F606DF">
        <w:t>incendie et à un avenant sur les garanties supplémentaires) sur le bien-fonds et les bâtiments et autre assurance que le bailleur pourrait raisonnablement souscrire relativement à son droit de propriété et à l</w:t>
      </w:r>
      <w:r>
        <w:t>’</w:t>
      </w:r>
      <w:r w:rsidRPr="00F606DF">
        <w:t>exploitation du centre commercial [</w:t>
      </w:r>
      <w:r w:rsidRPr="00F606DF">
        <w:rPr>
          <w:i/>
        </w:rPr>
        <w:t>nom du centre commercial</w:t>
      </w:r>
      <w:r w:rsidRPr="00F606DF">
        <w:t>].</w:t>
      </w:r>
    </w:p>
    <w:p w:rsidR="002D54DF" w:rsidRPr="00F606DF" w:rsidRDefault="002D54DF" w:rsidP="002D54DF">
      <w:pPr>
        <w:tabs>
          <w:tab w:val="left" w:pos="-63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2D54DF" w:rsidRPr="00F606DF" w:rsidRDefault="002D54DF" w:rsidP="002D54DF">
      <w:pPr>
        <w:tabs>
          <w:tab w:val="left" w:pos="-63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 w:rsidRPr="00F606DF">
        <w:t>4.</w:t>
      </w:r>
      <w:r w:rsidRPr="00F606DF">
        <w:tab/>
        <w:t>Le locataire s</w:t>
      </w:r>
      <w:r>
        <w:t>’</w:t>
      </w:r>
      <w:r w:rsidRPr="00F606DF">
        <w:t>engage à payer le coût de tous les services publics, y compris l</w:t>
      </w:r>
      <w:r>
        <w:t>’</w:t>
      </w:r>
      <w:r w:rsidRPr="00F606DF">
        <w:t>éclairage, l</w:t>
      </w:r>
      <w:r>
        <w:t>’</w:t>
      </w:r>
      <w:r w:rsidRPr="00F606DF">
        <w:t>électricité, le gaz et l</w:t>
      </w:r>
      <w:r>
        <w:t>’</w:t>
      </w:r>
      <w:r w:rsidRPr="00F606DF">
        <w:t>eau consommés dans ses locaux, ainsi que le coût du chauffage, de la climatisation et de l</w:t>
      </w:r>
      <w:r>
        <w:t>’</w:t>
      </w:r>
      <w:r w:rsidRPr="00F606DF">
        <w:t>aération des lieux, calculés en fonction de la répartition raisonnable du bailleur, si les services ne sont pas mesurés séparément au compteur.</w:t>
      </w:r>
    </w:p>
    <w:p w:rsidR="002D54DF" w:rsidRPr="00F606DF" w:rsidRDefault="002D54DF" w:rsidP="002D54DF">
      <w:pPr>
        <w:tabs>
          <w:tab w:val="left" w:pos="-63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2D54DF" w:rsidRPr="00F606DF" w:rsidRDefault="002D54DF" w:rsidP="002D54DF">
      <w:pPr>
        <w:tabs>
          <w:tab w:val="left" w:pos="-63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 w:rsidRPr="00F606DF">
        <w:t>5.</w:t>
      </w:r>
      <w:r w:rsidRPr="00F606DF">
        <w:tab/>
        <w:t>Les coûts visés à la clause précédente comprennent tous les coûts d</w:t>
      </w:r>
      <w:r>
        <w:t>’</w:t>
      </w:r>
      <w:r w:rsidRPr="00F606DF">
        <w:t>entretien relatifs à l</w:t>
      </w:r>
      <w:r>
        <w:t>’</w:t>
      </w:r>
      <w:r w:rsidRPr="00F606DF">
        <w:t>exploitation, notamment le mazout, les approvisionnements, les inspections, les permis, les salaires du personnel d</w:t>
      </w:r>
      <w:r>
        <w:t>’</w:t>
      </w:r>
      <w:r w:rsidRPr="00F606DF">
        <w:t>exploitation ou d</w:t>
      </w:r>
      <w:r>
        <w:t>’</w:t>
      </w:r>
      <w:r w:rsidRPr="00F606DF">
        <w:t>entretien, les réparations et les frais d</w:t>
      </w:r>
      <w:r>
        <w:t>’</w:t>
      </w:r>
      <w:r w:rsidRPr="00F606DF">
        <w:t>administration, calculés conformément aux principes comptables généralement reconnus.</w:t>
      </w:r>
    </w:p>
    <w:p w:rsidR="002D54DF" w:rsidRPr="00F606DF" w:rsidRDefault="002D54DF" w:rsidP="002D54DF">
      <w:pPr>
        <w:tabs>
          <w:tab w:val="left" w:pos="-63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2D54DF" w:rsidRPr="00F606DF" w:rsidRDefault="002D54DF" w:rsidP="002D54DF">
      <w:pPr>
        <w:tabs>
          <w:tab w:val="left" w:pos="-63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 w:rsidRPr="00F606DF">
        <w:t>6.</w:t>
      </w:r>
      <w:r w:rsidRPr="00F606DF">
        <w:tab/>
        <w:t>Le locataire s</w:t>
      </w:r>
      <w:r>
        <w:t>’</w:t>
      </w:r>
      <w:r w:rsidRPr="00F606DF">
        <w:t>engage à payer sa quote-part (définie à la clause 9) du coût de l</w:t>
      </w:r>
      <w:r>
        <w:t>’</w:t>
      </w:r>
      <w:r w:rsidRPr="00F606DF">
        <w:t>éclairage, du chauffage, de l</w:t>
      </w:r>
      <w:r>
        <w:t>’</w:t>
      </w:r>
      <w:r w:rsidRPr="00F606DF">
        <w:t>entretien, de l</w:t>
      </w:r>
      <w:r>
        <w:t>’</w:t>
      </w:r>
      <w:r w:rsidRPr="00F606DF">
        <w:t>exploitation et de la gérance des aires communes du centre commercial [</w:t>
      </w:r>
      <w:r w:rsidRPr="00F606DF">
        <w:rPr>
          <w:i/>
        </w:rPr>
        <w:t>nom du centre commercial</w:t>
      </w:r>
      <w:r w:rsidRPr="00F606DF">
        <w:t>].</w:t>
      </w:r>
    </w:p>
    <w:p w:rsidR="002D54DF" w:rsidRPr="00F606DF" w:rsidRDefault="002D54DF" w:rsidP="002D54DF">
      <w:pPr>
        <w:tabs>
          <w:tab w:val="left" w:pos="-63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2D54DF" w:rsidRPr="00F606DF" w:rsidRDefault="002D54DF" w:rsidP="002D54DF">
      <w:pPr>
        <w:tabs>
          <w:tab w:val="left" w:pos="-63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 w:rsidRPr="00F606DF">
        <w:t>7.</w:t>
      </w:r>
      <w:r w:rsidRPr="00F606DF">
        <w:tab/>
        <w:t>Le locataire s</w:t>
      </w:r>
      <w:r>
        <w:t>’</w:t>
      </w:r>
      <w:r w:rsidRPr="00F606DF">
        <w:t>engage à garder les lieux dans un état de propriété et de salubrité conforme aux normes les plus élevées en vigueur chez ceux qui exercent des activités commerciales semblables.</w:t>
      </w:r>
    </w:p>
    <w:p w:rsidR="002D54DF" w:rsidRPr="00F606DF" w:rsidRDefault="002D54DF" w:rsidP="002D54DF">
      <w:pPr>
        <w:tabs>
          <w:tab w:val="left" w:pos="-63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2D54DF" w:rsidRPr="00F606DF" w:rsidRDefault="002D54DF" w:rsidP="002D54DF">
      <w:pPr>
        <w:tabs>
          <w:tab w:val="left" w:pos="-63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 w:rsidRPr="00F606DF">
        <w:t>8.</w:t>
      </w:r>
      <w:r w:rsidRPr="00F606DF">
        <w:tab/>
        <w:t>Le locataire s</w:t>
      </w:r>
      <w:r>
        <w:t>’</w:t>
      </w:r>
      <w:r w:rsidRPr="00F606DF">
        <w:t>engage à occuper et à exploiter le commerce (défini ci-dessous) pendant toutes les heures d</w:t>
      </w:r>
      <w:r>
        <w:t>’</w:t>
      </w:r>
      <w:r w:rsidRPr="00F606DF">
        <w:t>ouverture établies pour le centre commercial [</w:t>
      </w:r>
      <w:r w:rsidRPr="00F606DF">
        <w:rPr>
          <w:i/>
        </w:rPr>
        <w:t>nom du centre commercial</w:t>
      </w:r>
      <w:r w:rsidRPr="00F606DF">
        <w:t>] par le bailleur, à moins d</w:t>
      </w:r>
      <w:r>
        <w:t>’</w:t>
      </w:r>
      <w:r w:rsidRPr="00F606DF">
        <w:t>en être empêché par une loi.</w:t>
      </w:r>
      <w:r>
        <w:t xml:space="preserve"> </w:t>
      </w:r>
      <w:r w:rsidRPr="00F606DF">
        <w:t>Le locataire s</w:t>
      </w:r>
      <w:r>
        <w:t>’</w:t>
      </w:r>
      <w:r w:rsidRPr="00F606DF">
        <w:t>engage à ne pas exploiter d</w:t>
      </w:r>
      <w:r>
        <w:t>’</w:t>
      </w:r>
      <w:r w:rsidRPr="00F606DF">
        <w:t xml:space="preserve">autre commerce dans les lieux que celui que le locataire exploite </w:t>
      </w:r>
      <w:r w:rsidRPr="00F606DF">
        <w:lastRenderedPageBreak/>
        <w:t>actuellement au centre commercial [</w:t>
      </w:r>
      <w:r w:rsidRPr="00F606DF">
        <w:rPr>
          <w:i/>
        </w:rPr>
        <w:t>nom du centre commercial</w:t>
      </w:r>
      <w:r w:rsidRPr="00F606DF">
        <w:t>], à [</w:t>
      </w:r>
      <w:r w:rsidRPr="00F606DF">
        <w:rPr>
          <w:i/>
        </w:rPr>
        <w:t>endroit</w:t>
      </w:r>
      <w:r w:rsidRPr="00F606DF">
        <w:t>], au Nouveau-Brunswick.</w:t>
      </w:r>
    </w:p>
    <w:p w:rsidR="002D54DF" w:rsidRPr="00F606DF" w:rsidRDefault="002D54DF" w:rsidP="002D54DF">
      <w:pPr>
        <w:tabs>
          <w:tab w:val="left" w:pos="-63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2D54DF" w:rsidRPr="00F606DF" w:rsidRDefault="002D54DF" w:rsidP="002D54DF">
      <w:pPr>
        <w:tabs>
          <w:tab w:val="left" w:pos="-63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 w:rsidRPr="00F606DF">
        <w:t>9.</w:t>
      </w:r>
      <w:r w:rsidRPr="00F606DF">
        <w:tab/>
        <w:t>La quote-part est définie comme le rapport entre la superficie des lieux loués par le locataire et la superficie louable du centre commercial [</w:t>
      </w:r>
      <w:r w:rsidRPr="00F606DF">
        <w:rPr>
          <w:i/>
        </w:rPr>
        <w:t>nom du centre commercial</w:t>
      </w:r>
      <w:r w:rsidRPr="00F606DF">
        <w:t>].</w:t>
      </w:r>
    </w:p>
    <w:p w:rsidR="002D54DF" w:rsidRPr="00F606DF" w:rsidRDefault="002D54DF" w:rsidP="002D54DF">
      <w:pPr>
        <w:tabs>
          <w:tab w:val="left" w:pos="-63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2D54DF" w:rsidRPr="00F606DF" w:rsidRDefault="002D54DF" w:rsidP="002D54DF">
      <w:pPr>
        <w:tabs>
          <w:tab w:val="left" w:pos="-63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 w:rsidRPr="00F606DF">
        <w:t>10.</w:t>
      </w:r>
      <w:r w:rsidRPr="00F606DF">
        <w:tab/>
        <w:t>Le locataire s</w:t>
      </w:r>
      <w:r>
        <w:t>’</w:t>
      </w:r>
      <w:r w:rsidRPr="00F606DF">
        <w:t>engage à n</w:t>
      </w:r>
      <w:r>
        <w:t>’</w:t>
      </w:r>
      <w:r w:rsidRPr="00F606DF">
        <w:t>utiliser que l</w:t>
      </w:r>
      <w:r>
        <w:t>’</w:t>
      </w:r>
      <w:r w:rsidRPr="00F606DF">
        <w:t>énergie électrique comme source d</w:t>
      </w:r>
      <w:r>
        <w:t>’</w:t>
      </w:r>
      <w:r w:rsidRPr="00F606DF">
        <w:t>énergie, notamment pour le chauffage, l</w:t>
      </w:r>
      <w:r>
        <w:t>’</w:t>
      </w:r>
      <w:r w:rsidRPr="00F606DF">
        <w:t>éclairage ou les services publics.</w:t>
      </w:r>
    </w:p>
    <w:p w:rsidR="002D54DF" w:rsidRPr="00F606DF" w:rsidRDefault="002D54DF" w:rsidP="002D54DF">
      <w:pPr>
        <w:tabs>
          <w:tab w:val="left" w:pos="-63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2D54DF" w:rsidRPr="00F606DF" w:rsidRDefault="002D54DF" w:rsidP="002D54DF">
      <w:pPr>
        <w:tabs>
          <w:tab w:val="left" w:pos="-63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 w:rsidRPr="00F606DF">
        <w:t>11.</w:t>
      </w:r>
      <w:r w:rsidRPr="00F606DF">
        <w:tab/>
        <w:t>Le bail doit être dressé par le bailleur sur sa formule de bail habituelle et signé par le locataire dans les [</w:t>
      </w:r>
      <w:r w:rsidRPr="00F606DF">
        <w:rPr>
          <w:i/>
        </w:rPr>
        <w:t>nombre</w:t>
      </w:r>
      <w:r w:rsidRPr="00F606DF">
        <w:t>] jours de sa remise au locataire ou avant que le locataire ne commence son activité commerciale dans les lieux.</w:t>
      </w:r>
    </w:p>
    <w:p w:rsidR="002D54DF" w:rsidRPr="00F606DF" w:rsidRDefault="002D54DF" w:rsidP="002D54DF">
      <w:pPr>
        <w:tabs>
          <w:tab w:val="left" w:pos="-63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2D54DF" w:rsidRPr="00F606DF" w:rsidRDefault="002D54DF" w:rsidP="002D54DF">
      <w:pPr>
        <w:tabs>
          <w:tab w:val="left" w:pos="-63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 w:rsidRPr="00F606DF">
        <w:t>12</w:t>
      </w:r>
      <w:r w:rsidRPr="00F606DF">
        <w:tab/>
        <w:t>Le locataire offre la somme de [</w:t>
      </w:r>
      <w:r w:rsidRPr="00F606DF">
        <w:rPr>
          <w:i/>
        </w:rPr>
        <w:t>montant</w:t>
      </w:r>
      <w:r w:rsidRPr="00F606DF">
        <w:t>] $, qui sera affectée, en parts égales, au premier et au dernier mois de location, étant entendu que si le locataire ne signe pas la formule type de bail, sans manquement de la part du bailleur, la somme offerte sera confisquée en faveur du bailleur à titre de dommages-intérêts liquidés et non à titre de pénalité.</w:t>
      </w:r>
    </w:p>
    <w:p w:rsidR="002D54DF" w:rsidRPr="00F606DF" w:rsidRDefault="002D54DF" w:rsidP="002D54DF">
      <w:pPr>
        <w:tabs>
          <w:tab w:val="left" w:pos="-63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2D54DF" w:rsidRPr="00F606DF" w:rsidRDefault="002D54DF" w:rsidP="002D54DF">
      <w:pPr>
        <w:tabs>
          <w:tab w:val="left" w:pos="-63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 w:rsidRPr="00F606DF">
        <w:t>13.</w:t>
      </w:r>
      <w:r w:rsidRPr="00F606DF">
        <w:tab/>
        <w:t>Les lieux seront aménagés le plus rapidement possible et suivant des normes de qualité comparables à celles que suivent les autres locataires du centre commercial [</w:t>
      </w:r>
      <w:r w:rsidRPr="00F606DF">
        <w:rPr>
          <w:i/>
        </w:rPr>
        <w:t>nom du centre commercial</w:t>
      </w:r>
      <w:r w:rsidRPr="00F606DF">
        <w:t>] afin que le locataire puisse ouvrir ses locaux au public dans les plus brefs délais.</w:t>
      </w:r>
      <w:r>
        <w:t xml:space="preserve"> </w:t>
      </w:r>
      <w:r w:rsidRPr="00F606DF">
        <w:t>Il est entendu que le bailleur doit approuver par écrit tous les plans relatifs aux lieux avant le début de la construction.</w:t>
      </w:r>
    </w:p>
    <w:p w:rsidR="002D54DF" w:rsidRPr="00F606DF" w:rsidRDefault="002D54DF" w:rsidP="002D54DF">
      <w:pPr>
        <w:tabs>
          <w:tab w:val="left" w:pos="-63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2D54DF" w:rsidRPr="00F606DF" w:rsidRDefault="002D54DF" w:rsidP="002D54DF">
      <w:pPr>
        <w:tabs>
          <w:tab w:val="left" w:pos="-63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F606DF">
        <w:t>L</w:t>
      </w:r>
      <w:r>
        <w:t>’</w:t>
      </w:r>
      <w:r w:rsidRPr="00F606DF">
        <w:t>offre de bail est ouverte à l</w:t>
      </w:r>
      <w:r>
        <w:t>’</w:t>
      </w:r>
      <w:r w:rsidRPr="00F606DF">
        <w:t>acceptation pendant une période de [</w:t>
      </w:r>
      <w:r w:rsidRPr="00F606DF">
        <w:rPr>
          <w:i/>
        </w:rPr>
        <w:t>nombre</w:t>
      </w:r>
      <w:r w:rsidRPr="00F606DF">
        <w:t>] jours à partir de la date des présentes.</w:t>
      </w:r>
    </w:p>
    <w:p w:rsidR="002D54DF" w:rsidRPr="00F606DF" w:rsidRDefault="002D54DF" w:rsidP="002D54DF">
      <w:pPr>
        <w:tabs>
          <w:tab w:val="left" w:pos="-63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2D54DF" w:rsidRPr="00F606DF" w:rsidRDefault="002D54DF" w:rsidP="002D54DF">
      <w:pPr>
        <w:tabs>
          <w:tab w:val="left" w:pos="-63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F606DF">
        <w:rPr>
          <w:smallCaps/>
        </w:rPr>
        <w:t>Fait</w:t>
      </w:r>
      <w:r w:rsidRPr="00F606DF">
        <w:t xml:space="preserve"> à [</w:t>
      </w:r>
      <w:r w:rsidRPr="00F606DF">
        <w:rPr>
          <w:i/>
        </w:rPr>
        <w:t>endroit</w:t>
      </w:r>
      <w:r w:rsidRPr="00F606DF">
        <w:t>], au Nouveau-Brunswick, le [</w:t>
      </w:r>
      <w:r w:rsidRPr="00F606DF">
        <w:rPr>
          <w:i/>
        </w:rPr>
        <w:t>date</w:t>
      </w:r>
      <w:r w:rsidRPr="00F606DF">
        <w:t>].</w:t>
      </w:r>
    </w:p>
    <w:p w:rsidR="002D54DF" w:rsidRPr="00F606DF" w:rsidRDefault="002D54DF" w:rsidP="002D54DF">
      <w:pPr>
        <w:tabs>
          <w:tab w:val="left" w:pos="-63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2D54DF" w:rsidRPr="00F606DF" w:rsidRDefault="002D54DF" w:rsidP="002D54DF">
      <w:pPr>
        <w:tabs>
          <w:tab w:val="left" w:pos="-63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F606DF">
        <w:tab/>
      </w:r>
      <w:r w:rsidRPr="00F606DF">
        <w:tab/>
      </w:r>
      <w:r w:rsidRPr="00F606DF">
        <w:tab/>
      </w:r>
      <w:r w:rsidRPr="00F606DF">
        <w:tab/>
      </w:r>
      <w:r w:rsidRPr="00F606DF">
        <w:tab/>
      </w:r>
      <w:r w:rsidRPr="00F606DF">
        <w:tab/>
      </w:r>
      <w:r>
        <w:tab/>
      </w:r>
      <w:r w:rsidRPr="00F606DF">
        <w:t>[</w:t>
      </w:r>
      <w:r w:rsidRPr="00F606DF">
        <w:rPr>
          <w:i/>
        </w:rPr>
        <w:t>Société 1</w:t>
      </w:r>
      <w:r w:rsidRPr="00F606DF">
        <w:t>]</w:t>
      </w:r>
    </w:p>
    <w:p w:rsidR="002D54DF" w:rsidRPr="00F606DF" w:rsidRDefault="002D54DF" w:rsidP="002D54DF">
      <w:pPr>
        <w:tabs>
          <w:tab w:val="left" w:pos="-63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2D54DF" w:rsidRPr="00F606DF" w:rsidRDefault="002D54DF" w:rsidP="002D54DF">
      <w:pPr>
        <w:tabs>
          <w:tab w:val="left" w:pos="-63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2D54DF" w:rsidRPr="00F606DF" w:rsidRDefault="002D54DF" w:rsidP="002D54DF">
      <w:pPr>
        <w:tabs>
          <w:tab w:val="left" w:pos="-63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4230"/>
        <w:jc w:val="both"/>
      </w:pPr>
      <w:r w:rsidRPr="00F606DF">
        <w:t>____________________</w:t>
      </w:r>
      <w:r w:rsidRPr="00F606DF">
        <w:rPr>
          <w:u w:val="single"/>
        </w:rPr>
        <w:t xml:space="preserve">  </w:t>
      </w:r>
    </w:p>
    <w:p w:rsidR="002D54DF" w:rsidRPr="00F606DF" w:rsidRDefault="002D54DF" w:rsidP="002D54DF">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040"/>
        <w:jc w:val="both"/>
      </w:pPr>
      <w:r w:rsidRPr="00F606DF">
        <w:t>[</w:t>
      </w:r>
      <w:r w:rsidRPr="00F606DF">
        <w:rPr>
          <w:i/>
        </w:rPr>
        <w:t>Signataire</w:t>
      </w:r>
      <w:r w:rsidRPr="00F606DF">
        <w:t>]</w:t>
      </w:r>
    </w:p>
    <w:p w:rsidR="002D54DF" w:rsidRPr="00F606DF" w:rsidRDefault="002D54DF" w:rsidP="002D54DF">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040"/>
        <w:jc w:val="both"/>
      </w:pPr>
      <w:r w:rsidRPr="00F606DF">
        <w:rPr>
          <w:smallCaps/>
        </w:rPr>
        <w:t>Locataire</w:t>
      </w:r>
    </w:p>
    <w:p w:rsidR="002D54DF" w:rsidRPr="00F606DF" w:rsidRDefault="002D54DF" w:rsidP="002D54DF">
      <w:pPr>
        <w:tabs>
          <w:tab w:val="left" w:pos="-63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2D54DF" w:rsidRPr="00F606DF" w:rsidRDefault="002D54DF" w:rsidP="002D54DF">
      <w:pPr>
        <w:tabs>
          <w:tab w:val="left" w:pos="-63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F606DF">
        <w:t>Nous acceptons par les présentes l</w:t>
      </w:r>
      <w:r>
        <w:t>’</w:t>
      </w:r>
      <w:r w:rsidRPr="00F606DF">
        <w:t>offre de bail ci-dessus aux conditions qui y sont énoncées, le [</w:t>
      </w:r>
      <w:r w:rsidRPr="00F606DF">
        <w:rPr>
          <w:i/>
        </w:rPr>
        <w:t>date</w:t>
      </w:r>
      <w:r w:rsidRPr="00F606DF">
        <w:t>].</w:t>
      </w:r>
    </w:p>
    <w:p w:rsidR="002D54DF" w:rsidRPr="00F606DF" w:rsidRDefault="002D54DF" w:rsidP="002D54DF">
      <w:pPr>
        <w:tabs>
          <w:tab w:val="left" w:pos="-63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2D54DF" w:rsidRPr="00F606DF" w:rsidRDefault="002D54DF" w:rsidP="002D54DF">
      <w:pPr>
        <w:tabs>
          <w:tab w:val="left" w:pos="-63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2D54DF" w:rsidRPr="00F606DF" w:rsidRDefault="002D54DF" w:rsidP="002D54DF">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040"/>
        <w:jc w:val="both"/>
      </w:pPr>
      <w:r w:rsidRPr="00F606DF">
        <w:t>[</w:t>
      </w:r>
      <w:r w:rsidRPr="00F606DF">
        <w:rPr>
          <w:i/>
        </w:rPr>
        <w:t>Société 2</w:t>
      </w:r>
      <w:r w:rsidRPr="00F606DF">
        <w:t>]</w:t>
      </w:r>
    </w:p>
    <w:p w:rsidR="002D54DF" w:rsidRPr="00F606DF" w:rsidRDefault="002D54DF" w:rsidP="002D54DF">
      <w:pPr>
        <w:tabs>
          <w:tab w:val="left" w:pos="-63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2D54DF" w:rsidRPr="00F606DF" w:rsidRDefault="002D54DF" w:rsidP="002D54DF">
      <w:pPr>
        <w:tabs>
          <w:tab w:val="left" w:pos="-63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2D54DF" w:rsidRPr="00F606DF" w:rsidRDefault="002D54DF" w:rsidP="002D54DF">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jc w:val="both"/>
      </w:pPr>
      <w:r w:rsidRPr="00F606DF">
        <w:t>____________________</w:t>
      </w:r>
    </w:p>
    <w:p w:rsidR="002D54DF" w:rsidRPr="00F606DF" w:rsidRDefault="002D54DF" w:rsidP="002D54DF">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040"/>
        <w:jc w:val="both"/>
      </w:pPr>
      <w:r w:rsidRPr="00F606DF">
        <w:t>[</w:t>
      </w:r>
      <w:r w:rsidRPr="00F606DF">
        <w:rPr>
          <w:i/>
        </w:rPr>
        <w:t>Signataire</w:t>
      </w:r>
      <w:r w:rsidRPr="00F606DF">
        <w:t>]</w:t>
      </w:r>
    </w:p>
    <w:p w:rsidR="002D54DF" w:rsidRPr="00F606DF" w:rsidRDefault="002D54DF" w:rsidP="002D54DF">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040"/>
        <w:jc w:val="both"/>
        <w:rPr>
          <w:smallCaps/>
        </w:rPr>
      </w:pPr>
      <w:r w:rsidRPr="00F606DF">
        <w:rPr>
          <w:smallCaps/>
        </w:rPr>
        <w:t>Bailleur</w:t>
      </w:r>
    </w:p>
    <w:p w:rsidR="002D54DF" w:rsidRPr="00F606DF" w:rsidRDefault="002D54DF" w:rsidP="002D54DF">
      <w:pPr>
        <w:pStyle w:val="Actes3"/>
      </w:pPr>
      <w:r>
        <w:br w:type="page"/>
      </w:r>
      <w:bookmarkStart w:id="2" w:name="_Toc445814320"/>
      <w:r w:rsidRPr="00F606DF">
        <w:lastRenderedPageBreak/>
        <w:t>2</w:t>
      </w:r>
      <w:r>
        <w:t xml:space="preserve"> - </w:t>
      </w:r>
      <w:r w:rsidRPr="00F606DF">
        <w:t>Offre de bail (exemple 2)</w:t>
      </w:r>
      <w:bookmarkEnd w:id="2"/>
    </w:p>
    <w:p w:rsidR="002D54DF" w:rsidRPr="00F606DF" w:rsidRDefault="002D54DF" w:rsidP="002D54DF">
      <w:pPr>
        <w:tabs>
          <w:tab w:val="left" w:pos="-63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2D54DF" w:rsidRPr="00F606DF" w:rsidRDefault="002D54DF" w:rsidP="002D54DF">
      <w:pPr>
        <w:tabs>
          <w:tab w:val="left" w:pos="-63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2D54DF" w:rsidRPr="00473D6C" w:rsidRDefault="002D54DF" w:rsidP="002D54DF">
      <w:pPr>
        <w:jc w:val="center"/>
        <w:outlineLvl w:val="0"/>
        <w:rPr>
          <w:b/>
        </w:rPr>
      </w:pPr>
      <w:bookmarkStart w:id="3" w:name="_GoBack"/>
      <w:r w:rsidRPr="00473D6C">
        <w:rPr>
          <w:b/>
        </w:rPr>
        <w:t>OFFRE DE BAIL</w:t>
      </w:r>
    </w:p>
    <w:p w:rsidR="002D54DF" w:rsidRPr="00F606DF" w:rsidRDefault="002D54DF" w:rsidP="002D54DF">
      <w:pPr>
        <w:rPr>
          <w:u w:val="single"/>
        </w:rPr>
      </w:pPr>
    </w:p>
    <w:p w:rsidR="002D54DF" w:rsidRPr="00F606DF" w:rsidRDefault="002D54DF" w:rsidP="002D54DF">
      <w:pPr>
        <w:rPr>
          <w:u w:val="single"/>
        </w:rPr>
      </w:pPr>
    </w:p>
    <w:p w:rsidR="002D54DF" w:rsidRPr="00F606DF" w:rsidRDefault="002D54DF" w:rsidP="002D54DF">
      <w:pPr>
        <w:tabs>
          <w:tab w:val="left" w:pos="709"/>
          <w:tab w:val="left" w:pos="2694"/>
        </w:tabs>
        <w:outlineLvl w:val="0"/>
      </w:pPr>
      <w:r w:rsidRPr="00F606DF">
        <w:rPr>
          <w:b/>
        </w:rPr>
        <w:t>À</w:t>
      </w:r>
      <w:r>
        <w:rPr>
          <w:b/>
        </w:rPr>
        <w:t> :</w:t>
      </w:r>
      <w:r w:rsidRPr="00F606DF">
        <w:rPr>
          <w:b/>
        </w:rPr>
        <w:tab/>
      </w:r>
    </w:p>
    <w:p w:rsidR="002D54DF" w:rsidRPr="00F606DF" w:rsidRDefault="002D54DF" w:rsidP="002D54DF"/>
    <w:p w:rsidR="002D54DF" w:rsidRPr="00F606DF" w:rsidRDefault="002D54DF" w:rsidP="002D54DF">
      <w:pPr>
        <w:ind w:firstLine="708"/>
      </w:pPr>
      <w:r w:rsidRPr="00F606DF">
        <w:t xml:space="preserve">(ci-après désignée </w:t>
      </w:r>
      <w:r>
        <w:t>« </w:t>
      </w:r>
      <w:r w:rsidRPr="00F606DF">
        <w:rPr>
          <w:b/>
        </w:rPr>
        <w:t>Locataire</w:t>
      </w:r>
      <w:r>
        <w:t> »</w:t>
      </w:r>
      <w:r w:rsidRPr="00F606DF">
        <w:t>)</w:t>
      </w:r>
    </w:p>
    <w:p w:rsidR="002D54DF" w:rsidRPr="00F606DF" w:rsidRDefault="002D54DF" w:rsidP="002D54DF"/>
    <w:p w:rsidR="002D54DF" w:rsidRPr="00F606DF" w:rsidRDefault="002D54DF" w:rsidP="002D54DF">
      <w:pPr>
        <w:tabs>
          <w:tab w:val="left" w:pos="709"/>
          <w:tab w:val="left" w:pos="2694"/>
        </w:tabs>
        <w:outlineLvl w:val="0"/>
      </w:pPr>
      <w:r w:rsidRPr="00F606DF">
        <w:rPr>
          <w:b/>
        </w:rPr>
        <w:t>De</w:t>
      </w:r>
      <w:r>
        <w:rPr>
          <w:b/>
        </w:rPr>
        <w:t> :</w:t>
      </w:r>
      <w:r w:rsidRPr="00F606DF">
        <w:rPr>
          <w:b/>
        </w:rPr>
        <w:tab/>
      </w:r>
    </w:p>
    <w:p w:rsidR="002D54DF" w:rsidRPr="00F606DF" w:rsidRDefault="002D54DF" w:rsidP="002D54DF">
      <w:pPr>
        <w:tabs>
          <w:tab w:val="left" w:pos="709"/>
          <w:tab w:val="left" w:pos="2694"/>
        </w:tabs>
      </w:pPr>
    </w:p>
    <w:p w:rsidR="002D54DF" w:rsidRPr="00F606DF" w:rsidRDefault="002D54DF" w:rsidP="002D54DF">
      <w:pPr>
        <w:tabs>
          <w:tab w:val="left" w:pos="709"/>
          <w:tab w:val="left" w:pos="2694"/>
        </w:tabs>
      </w:pPr>
      <w:r w:rsidRPr="00F606DF">
        <w:tab/>
        <w:t xml:space="preserve">(ci-après désignée </w:t>
      </w:r>
      <w:r>
        <w:t>« </w:t>
      </w:r>
      <w:r w:rsidRPr="00F606DF">
        <w:rPr>
          <w:b/>
        </w:rPr>
        <w:t>Bailleur</w:t>
      </w:r>
      <w:r>
        <w:t> »</w:t>
      </w:r>
      <w:r w:rsidRPr="00F606DF">
        <w:t>)</w:t>
      </w:r>
    </w:p>
    <w:p w:rsidR="002D54DF" w:rsidRPr="00F606DF" w:rsidRDefault="002D54DF" w:rsidP="002D54DF">
      <w:pPr>
        <w:tabs>
          <w:tab w:val="left" w:pos="709"/>
          <w:tab w:val="left" w:pos="2694"/>
        </w:tabs>
      </w:pPr>
    </w:p>
    <w:p w:rsidR="002D54DF" w:rsidRPr="00F606DF" w:rsidRDefault="002D54DF" w:rsidP="002D54DF">
      <w:pPr>
        <w:tabs>
          <w:tab w:val="left" w:pos="426"/>
        </w:tabs>
      </w:pPr>
    </w:p>
    <w:p w:rsidR="002D54DF" w:rsidRPr="00F606DF" w:rsidRDefault="002D54DF" w:rsidP="002D54DF">
      <w:pPr>
        <w:tabs>
          <w:tab w:val="left" w:pos="426"/>
        </w:tabs>
        <w:jc w:val="both"/>
      </w:pPr>
      <w:r w:rsidRPr="00F606DF">
        <w:rPr>
          <w:b/>
        </w:rPr>
        <w:t>ATTENDU QUE</w:t>
      </w:r>
      <w:r w:rsidRPr="00F606DF">
        <w:t xml:space="preserve"> le Bailleur détient des droits réels sur une partie du Site (le </w:t>
      </w:r>
      <w:r>
        <w:t>« </w:t>
      </w:r>
      <w:r w:rsidRPr="00F606DF">
        <w:rPr>
          <w:b/>
        </w:rPr>
        <w:t>Terrain</w:t>
      </w:r>
      <w:r>
        <w:t> »</w:t>
      </w:r>
      <w:r w:rsidRPr="00F606DF">
        <w:t xml:space="preserve">), lesquels droits lui ont été consentis par </w:t>
      </w:r>
      <w:r w:rsidRPr="00473D6C">
        <w:rPr>
          <w:u w:val="single"/>
        </w:rPr>
        <w:t xml:space="preserve">                              </w:t>
      </w:r>
      <w:r w:rsidRPr="00F606DF">
        <w:t xml:space="preserve"> aux termes d</w:t>
      </w:r>
      <w:r>
        <w:t>’</w:t>
      </w:r>
      <w:r w:rsidRPr="00F606DF">
        <w:t xml:space="preserve">un bail emphytéotique intervenu entre eux le  </w:t>
      </w:r>
      <w:r w:rsidRPr="00473D6C">
        <w:rPr>
          <w:u w:val="single"/>
        </w:rPr>
        <w:t xml:space="preserve">                                </w:t>
      </w:r>
      <w:r w:rsidRPr="00F606DF">
        <w:t xml:space="preserve">, (le </w:t>
      </w:r>
      <w:r>
        <w:t>« </w:t>
      </w:r>
      <w:r w:rsidRPr="00F606DF">
        <w:rPr>
          <w:b/>
        </w:rPr>
        <w:t>Headlease</w:t>
      </w:r>
      <w:r>
        <w:t> »</w:t>
      </w:r>
      <w:r w:rsidRPr="00F606DF">
        <w:t>);</w:t>
      </w:r>
    </w:p>
    <w:p w:rsidR="002D54DF" w:rsidRPr="00F606DF" w:rsidRDefault="002D54DF" w:rsidP="002D54DF">
      <w:pPr>
        <w:tabs>
          <w:tab w:val="left" w:pos="426"/>
        </w:tabs>
        <w:jc w:val="both"/>
      </w:pPr>
    </w:p>
    <w:p w:rsidR="002D54DF" w:rsidRPr="00F606DF" w:rsidRDefault="002D54DF" w:rsidP="002D54DF">
      <w:pPr>
        <w:tabs>
          <w:tab w:val="left" w:pos="426"/>
        </w:tabs>
        <w:jc w:val="both"/>
      </w:pPr>
      <w:r w:rsidRPr="00F606DF">
        <w:rPr>
          <w:b/>
        </w:rPr>
        <w:t>ATTENDU QUE</w:t>
      </w:r>
      <w:r w:rsidRPr="00F606DF">
        <w:t xml:space="preserve"> le Bailleur a l</w:t>
      </w:r>
      <w:r>
        <w:t>’</w:t>
      </w:r>
      <w:r w:rsidRPr="00F606DF">
        <w:t>intention d</w:t>
      </w:r>
      <w:r>
        <w:t>’</w:t>
      </w:r>
      <w:r w:rsidRPr="00F606DF">
        <w:t>ériger sur le Terrain un immeuble destiné à abriter une aire de restauration (l</w:t>
      </w:r>
      <w:r>
        <w:t>’» </w:t>
      </w:r>
      <w:r w:rsidRPr="00F606DF">
        <w:rPr>
          <w:b/>
        </w:rPr>
        <w:t>Immeuble</w:t>
      </w:r>
      <w:r>
        <w:t> »</w:t>
      </w:r>
      <w:r w:rsidRPr="00F606DF">
        <w:t>), identifié en l</w:t>
      </w:r>
      <w:r>
        <w:t>’</w:t>
      </w:r>
      <w:r w:rsidRPr="00F606DF">
        <w:t>Annexe A;</w:t>
      </w:r>
    </w:p>
    <w:p w:rsidR="002D54DF" w:rsidRPr="00F606DF" w:rsidRDefault="002D54DF" w:rsidP="002D54DF">
      <w:pPr>
        <w:tabs>
          <w:tab w:val="left" w:pos="426"/>
        </w:tabs>
        <w:jc w:val="both"/>
      </w:pPr>
    </w:p>
    <w:p w:rsidR="002D54DF" w:rsidRPr="00F606DF" w:rsidRDefault="002D54DF" w:rsidP="002D54DF">
      <w:pPr>
        <w:tabs>
          <w:tab w:val="left" w:pos="426"/>
        </w:tabs>
        <w:jc w:val="both"/>
      </w:pPr>
      <w:r w:rsidRPr="00F606DF">
        <w:rPr>
          <w:b/>
        </w:rPr>
        <w:t>ATTENDU QUE</w:t>
      </w:r>
      <w:r w:rsidRPr="00F606DF">
        <w:t xml:space="preserve"> le Locataire a manifesté son intérêt pour aménager et opérer un commerce de restauration dans l</w:t>
      </w:r>
      <w:r>
        <w:t>’</w:t>
      </w:r>
      <w:r w:rsidRPr="00F606DF">
        <w:t>Immeuble et qu</w:t>
      </w:r>
      <w:r>
        <w:t>’</w:t>
      </w:r>
      <w:r w:rsidRPr="00F606DF">
        <w:t>il souhaite convenir d</w:t>
      </w:r>
      <w:r>
        <w:t>’</w:t>
      </w:r>
      <w:r w:rsidRPr="00F606DF">
        <w:t>un éventuel bail de location afin de louer une portion de l</w:t>
      </w:r>
      <w:r>
        <w:t>’</w:t>
      </w:r>
      <w:r w:rsidRPr="00F606DF">
        <w:t xml:space="preserve">Immeuble à ces fins auprès du Bailleur (le </w:t>
      </w:r>
      <w:r>
        <w:t>« </w:t>
      </w:r>
      <w:r w:rsidRPr="00F606DF">
        <w:rPr>
          <w:b/>
        </w:rPr>
        <w:t>Bail</w:t>
      </w:r>
      <w:r>
        <w:t> »</w:t>
      </w:r>
      <w:r w:rsidRPr="00F606DF">
        <w:t>);</w:t>
      </w:r>
    </w:p>
    <w:p w:rsidR="002D54DF" w:rsidRPr="00F606DF" w:rsidRDefault="002D54DF" w:rsidP="002D54DF">
      <w:pPr>
        <w:tabs>
          <w:tab w:val="left" w:pos="426"/>
        </w:tabs>
        <w:jc w:val="both"/>
      </w:pPr>
    </w:p>
    <w:p w:rsidR="002D54DF" w:rsidRPr="00F606DF" w:rsidRDefault="002D54DF" w:rsidP="002D54DF">
      <w:pPr>
        <w:tabs>
          <w:tab w:val="left" w:pos="426"/>
        </w:tabs>
        <w:jc w:val="both"/>
      </w:pPr>
      <w:r w:rsidRPr="00F606DF">
        <w:rPr>
          <w:b/>
        </w:rPr>
        <w:t>ATTENDU QUE</w:t>
      </w:r>
      <w:r w:rsidRPr="00F606DF">
        <w:t xml:space="preserve"> les parties souhaitent s</w:t>
      </w:r>
      <w:r>
        <w:t>’</w:t>
      </w:r>
      <w:r w:rsidRPr="00F606DF">
        <w:t>entendre sur les principaux termes et conditions de ce Bail;</w:t>
      </w:r>
    </w:p>
    <w:p w:rsidR="002D54DF" w:rsidRPr="00F606DF" w:rsidRDefault="002D54DF" w:rsidP="002D54DF">
      <w:pPr>
        <w:tabs>
          <w:tab w:val="left" w:pos="426"/>
        </w:tabs>
        <w:jc w:val="both"/>
      </w:pPr>
    </w:p>
    <w:p w:rsidR="002D54DF" w:rsidRPr="00F606DF" w:rsidRDefault="002D54DF" w:rsidP="002D54DF">
      <w:pPr>
        <w:tabs>
          <w:tab w:val="left" w:pos="426"/>
        </w:tabs>
        <w:jc w:val="both"/>
        <w:rPr>
          <w:b/>
        </w:rPr>
      </w:pPr>
      <w:r w:rsidRPr="00F606DF">
        <w:rPr>
          <w:b/>
        </w:rPr>
        <w:t>DANS CES CIRCONSTANCES, LES PARTIES ONT CONVENU QUE LE BAILLEUR EXPOSE DANS LA PRÉSENTE OFFRE DE LOCATION LES PRINCIPAUX TERMES ET CONDITIONS QUI CONSTITUERONT L</w:t>
      </w:r>
      <w:r>
        <w:rPr>
          <w:b/>
        </w:rPr>
        <w:t>’</w:t>
      </w:r>
      <w:r w:rsidRPr="00F606DF">
        <w:rPr>
          <w:b/>
        </w:rPr>
        <w:t>ÉVENTUEL BAIL À INTERVENIR ENTRE ELLES.</w:t>
      </w:r>
    </w:p>
    <w:p w:rsidR="002D54DF" w:rsidRPr="00F606DF" w:rsidRDefault="002D54DF" w:rsidP="002D54DF">
      <w:pPr>
        <w:rPr>
          <w:b/>
        </w:rPr>
      </w:pPr>
    </w:p>
    <w:p w:rsidR="002D54DF" w:rsidRPr="00F606DF" w:rsidRDefault="002D54DF" w:rsidP="002D54DF">
      <w:pPr>
        <w:tabs>
          <w:tab w:val="left" w:pos="426"/>
        </w:tabs>
        <w:jc w:val="both"/>
        <w:outlineLvl w:val="0"/>
        <w:rPr>
          <w:b/>
        </w:rPr>
      </w:pPr>
      <w:r w:rsidRPr="00F606DF">
        <w:rPr>
          <w:b/>
        </w:rPr>
        <w:t>PRÉAMBULE</w:t>
      </w:r>
    </w:p>
    <w:p w:rsidR="002D54DF" w:rsidRPr="00F606DF" w:rsidRDefault="002D54DF" w:rsidP="002D54DF">
      <w:pPr>
        <w:tabs>
          <w:tab w:val="left" w:pos="426"/>
        </w:tabs>
        <w:jc w:val="both"/>
        <w:rPr>
          <w:b/>
        </w:rPr>
      </w:pPr>
    </w:p>
    <w:p w:rsidR="002D54DF" w:rsidRPr="00F606DF" w:rsidRDefault="002D54DF" w:rsidP="002D54DF">
      <w:pPr>
        <w:tabs>
          <w:tab w:val="left" w:pos="426"/>
        </w:tabs>
        <w:jc w:val="both"/>
      </w:pPr>
      <w:r w:rsidRPr="00F606DF">
        <w:t xml:space="preserve">La présente constitue une offre de bail visant à permettre aux parties de négocier les termes et conditions de Bail à intervenir entre elles. </w:t>
      </w:r>
    </w:p>
    <w:p w:rsidR="002D54DF" w:rsidRPr="00F606DF" w:rsidRDefault="002D54DF" w:rsidP="002D54DF">
      <w:pPr>
        <w:tabs>
          <w:tab w:val="left" w:pos="426"/>
        </w:tabs>
        <w:jc w:val="both"/>
      </w:pPr>
    </w:p>
    <w:p w:rsidR="002D54DF" w:rsidRPr="00F606DF" w:rsidRDefault="002D54DF" w:rsidP="002D54DF">
      <w:pPr>
        <w:tabs>
          <w:tab w:val="left" w:pos="426"/>
        </w:tabs>
        <w:jc w:val="both"/>
      </w:pPr>
      <w:r w:rsidRPr="00F606DF">
        <w:t xml:space="preserve">Le Bail sera subordonné au </w:t>
      </w:r>
      <w:r w:rsidRPr="00F606DF">
        <w:rPr>
          <w:i/>
        </w:rPr>
        <w:t>Headlease</w:t>
      </w:r>
      <w:r w:rsidRPr="00F606DF">
        <w:t>, tel qu</w:t>
      </w:r>
      <w:r>
        <w:t>’</w:t>
      </w:r>
      <w:r w:rsidRPr="00F606DF">
        <w:t>expressément stipulé à ces derniers. De ce fait, la conclusion du Bail sera notamment conditionnelle à l</w:t>
      </w:r>
      <w:r>
        <w:t>’</w:t>
      </w:r>
      <w:r w:rsidRPr="00F606DF">
        <w:t>obtention préalable de l</w:t>
      </w:r>
      <w:r>
        <w:t>’</w:t>
      </w:r>
      <w:r w:rsidRPr="00F606DF">
        <w:t xml:space="preserve">approbation écrite de  </w:t>
      </w:r>
      <w:r w:rsidRPr="00473D6C">
        <w:rPr>
          <w:u w:val="single"/>
        </w:rPr>
        <w:t xml:space="preserve">                      </w:t>
      </w:r>
      <w:r w:rsidRPr="00F606DF">
        <w:t xml:space="preserve"> . Le Locataire a en conséquence obtenu copie et analysé le Headlease préalablement à la signature des présentes.</w:t>
      </w:r>
    </w:p>
    <w:p w:rsidR="002D54DF" w:rsidRPr="00F606DF" w:rsidRDefault="002D54DF" w:rsidP="002D54DF">
      <w:pPr>
        <w:tabs>
          <w:tab w:val="left" w:pos="426"/>
        </w:tabs>
        <w:jc w:val="both"/>
        <w:rPr>
          <w:b/>
        </w:rPr>
      </w:pPr>
    </w:p>
    <w:p w:rsidR="002D54DF" w:rsidRPr="00F606DF" w:rsidRDefault="002D54DF" w:rsidP="002D54DF">
      <w:pPr>
        <w:pStyle w:val="ListParagraph"/>
        <w:numPr>
          <w:ilvl w:val="0"/>
          <w:numId w:val="1"/>
        </w:numPr>
        <w:tabs>
          <w:tab w:val="left" w:pos="426"/>
        </w:tabs>
        <w:spacing w:after="0"/>
        <w:jc w:val="both"/>
        <w:rPr>
          <w:rFonts w:ascii="Times New Roman" w:hAnsi="Times New Roman"/>
          <w:b/>
        </w:rPr>
      </w:pPr>
      <w:bookmarkStart w:id="4" w:name="_Ref431482839"/>
      <w:r w:rsidRPr="00F606DF">
        <w:rPr>
          <w:rFonts w:ascii="Times New Roman" w:hAnsi="Times New Roman"/>
          <w:b/>
        </w:rPr>
        <w:t>PRÉAMBULE</w:t>
      </w:r>
      <w:bookmarkEnd w:id="4"/>
    </w:p>
    <w:p w:rsidR="002D54DF" w:rsidRPr="00F606DF" w:rsidRDefault="002D54DF" w:rsidP="002D54DF">
      <w:pPr>
        <w:tabs>
          <w:tab w:val="left" w:pos="426"/>
        </w:tabs>
        <w:jc w:val="both"/>
        <w:rPr>
          <w:b/>
        </w:rPr>
      </w:pPr>
    </w:p>
    <w:p w:rsidR="002D54DF" w:rsidRPr="00F606DF" w:rsidRDefault="002D54DF" w:rsidP="002D54DF">
      <w:pPr>
        <w:tabs>
          <w:tab w:val="left" w:pos="426"/>
          <w:tab w:val="left" w:pos="709"/>
        </w:tabs>
        <w:ind w:left="426"/>
        <w:jc w:val="both"/>
        <w:outlineLvl w:val="0"/>
      </w:pPr>
      <w:r w:rsidRPr="00F606DF">
        <w:lastRenderedPageBreak/>
        <w:t>Le préambule fait partie intégrante des présentes.</w:t>
      </w:r>
    </w:p>
    <w:p w:rsidR="002D54DF" w:rsidRPr="00F606DF" w:rsidRDefault="002D54DF" w:rsidP="002D54DF">
      <w:pPr>
        <w:tabs>
          <w:tab w:val="left" w:pos="426"/>
          <w:tab w:val="left" w:pos="709"/>
        </w:tabs>
        <w:jc w:val="both"/>
      </w:pPr>
    </w:p>
    <w:p w:rsidR="002D54DF" w:rsidRPr="00F606DF" w:rsidRDefault="002D54DF" w:rsidP="002D54DF">
      <w:pPr>
        <w:pStyle w:val="ListParagraph"/>
        <w:numPr>
          <w:ilvl w:val="0"/>
          <w:numId w:val="1"/>
        </w:numPr>
        <w:tabs>
          <w:tab w:val="left" w:pos="426"/>
        </w:tabs>
        <w:spacing w:after="0"/>
        <w:jc w:val="both"/>
        <w:rPr>
          <w:rFonts w:ascii="Times New Roman" w:hAnsi="Times New Roman"/>
          <w:b/>
        </w:rPr>
      </w:pPr>
      <w:r w:rsidRPr="00F606DF">
        <w:rPr>
          <w:rFonts w:ascii="Times New Roman" w:hAnsi="Times New Roman"/>
          <w:b/>
        </w:rPr>
        <w:t>LE PROJET</w:t>
      </w:r>
    </w:p>
    <w:p w:rsidR="002D54DF" w:rsidRPr="00F606DF" w:rsidRDefault="002D54DF" w:rsidP="002D54DF">
      <w:pPr>
        <w:pStyle w:val="ListParagraph"/>
        <w:tabs>
          <w:tab w:val="left" w:pos="426"/>
        </w:tabs>
        <w:spacing w:after="0"/>
        <w:ind w:left="360"/>
        <w:jc w:val="both"/>
        <w:rPr>
          <w:rFonts w:ascii="Times New Roman" w:hAnsi="Times New Roman"/>
          <w:b/>
        </w:rPr>
      </w:pPr>
    </w:p>
    <w:p w:rsidR="002D54DF" w:rsidRPr="00F606DF" w:rsidRDefault="002D54DF" w:rsidP="002D54DF">
      <w:pPr>
        <w:pStyle w:val="ListParagraph"/>
        <w:numPr>
          <w:ilvl w:val="1"/>
          <w:numId w:val="3"/>
        </w:numPr>
        <w:tabs>
          <w:tab w:val="left" w:pos="426"/>
        </w:tabs>
        <w:spacing w:after="0"/>
        <w:ind w:left="1276" w:hanging="916"/>
        <w:jc w:val="both"/>
        <w:rPr>
          <w:rFonts w:ascii="Times New Roman" w:hAnsi="Times New Roman"/>
          <w:b/>
        </w:rPr>
      </w:pPr>
      <w:r w:rsidRPr="00F606DF">
        <w:rPr>
          <w:rFonts w:ascii="Times New Roman" w:hAnsi="Times New Roman"/>
        </w:rPr>
        <w:tab/>
        <w:t>Le Bailleur propose la construction de l</w:t>
      </w:r>
      <w:r>
        <w:rPr>
          <w:rFonts w:ascii="Times New Roman" w:hAnsi="Times New Roman"/>
        </w:rPr>
        <w:t>’</w:t>
      </w:r>
      <w:r w:rsidRPr="00F606DF">
        <w:rPr>
          <w:rFonts w:ascii="Times New Roman" w:hAnsi="Times New Roman"/>
        </w:rPr>
        <w:t xml:space="preserve">Immeuble dans le contexte exposé au </w:t>
      </w:r>
      <w:r w:rsidRPr="00F606DF">
        <w:rPr>
          <w:rFonts w:ascii="Times New Roman" w:hAnsi="Times New Roman"/>
        </w:rPr>
        <w:tab/>
        <w:t>préambule des présentes.</w:t>
      </w:r>
    </w:p>
    <w:p w:rsidR="002D54DF" w:rsidRPr="00F606DF" w:rsidRDefault="002D54DF" w:rsidP="002D54DF">
      <w:pPr>
        <w:tabs>
          <w:tab w:val="left" w:pos="426"/>
          <w:tab w:val="left" w:pos="709"/>
        </w:tabs>
        <w:ind w:left="708"/>
        <w:jc w:val="both"/>
      </w:pPr>
    </w:p>
    <w:p w:rsidR="002D54DF" w:rsidRPr="00F606DF" w:rsidRDefault="002D54DF" w:rsidP="002D54DF">
      <w:pPr>
        <w:pStyle w:val="ListParagraph"/>
        <w:numPr>
          <w:ilvl w:val="1"/>
          <w:numId w:val="3"/>
        </w:numPr>
        <w:tabs>
          <w:tab w:val="left" w:pos="426"/>
        </w:tabs>
        <w:spacing w:after="0"/>
        <w:ind w:left="1276" w:hanging="916"/>
        <w:jc w:val="both"/>
        <w:rPr>
          <w:rFonts w:ascii="Times New Roman" w:hAnsi="Times New Roman"/>
        </w:rPr>
      </w:pPr>
      <w:r w:rsidRPr="00F606DF">
        <w:rPr>
          <w:rFonts w:ascii="Times New Roman" w:hAnsi="Times New Roman"/>
        </w:rPr>
        <w:tab/>
        <w:t>Le seul usage permis par le Bailleur dans l</w:t>
      </w:r>
      <w:r>
        <w:rPr>
          <w:rFonts w:ascii="Times New Roman" w:hAnsi="Times New Roman"/>
        </w:rPr>
        <w:t>’</w:t>
      </w:r>
      <w:r w:rsidRPr="00F606DF">
        <w:rPr>
          <w:rFonts w:ascii="Times New Roman" w:hAnsi="Times New Roman"/>
        </w:rPr>
        <w:t xml:space="preserve">Immeuble en sera un de restauration. </w:t>
      </w:r>
    </w:p>
    <w:p w:rsidR="002D54DF" w:rsidRPr="00F606DF" w:rsidRDefault="002D54DF" w:rsidP="002D54DF">
      <w:pPr>
        <w:tabs>
          <w:tab w:val="left" w:pos="426"/>
        </w:tabs>
        <w:jc w:val="both"/>
      </w:pPr>
    </w:p>
    <w:p w:rsidR="002D54DF" w:rsidRPr="00F606DF" w:rsidRDefault="002D54DF" w:rsidP="002D54DF">
      <w:pPr>
        <w:pStyle w:val="ListParagraph"/>
        <w:numPr>
          <w:ilvl w:val="0"/>
          <w:numId w:val="1"/>
        </w:numPr>
        <w:tabs>
          <w:tab w:val="left" w:pos="426"/>
        </w:tabs>
        <w:spacing w:after="0"/>
        <w:rPr>
          <w:rFonts w:ascii="Times New Roman" w:hAnsi="Times New Roman"/>
          <w:b/>
        </w:rPr>
      </w:pPr>
      <w:r w:rsidRPr="00F606DF">
        <w:rPr>
          <w:rFonts w:ascii="Times New Roman" w:hAnsi="Times New Roman"/>
          <w:b/>
        </w:rPr>
        <w:t>L</w:t>
      </w:r>
      <w:r>
        <w:rPr>
          <w:rFonts w:ascii="Times New Roman" w:hAnsi="Times New Roman"/>
          <w:b/>
        </w:rPr>
        <w:t>’</w:t>
      </w:r>
      <w:r w:rsidRPr="00F606DF">
        <w:rPr>
          <w:rFonts w:ascii="Times New Roman" w:hAnsi="Times New Roman"/>
          <w:b/>
        </w:rPr>
        <w:t xml:space="preserve">IMMEUBLE ET LE TERRAIN </w:t>
      </w:r>
    </w:p>
    <w:p w:rsidR="002D54DF" w:rsidRPr="00F606DF" w:rsidRDefault="002D54DF" w:rsidP="002D54DF">
      <w:pPr>
        <w:pStyle w:val="ListParagraph"/>
        <w:tabs>
          <w:tab w:val="left" w:pos="426"/>
        </w:tabs>
        <w:spacing w:after="0"/>
        <w:ind w:left="360"/>
        <w:rPr>
          <w:rFonts w:ascii="Times New Roman" w:hAnsi="Times New Roman"/>
          <w:b/>
        </w:rPr>
      </w:pPr>
    </w:p>
    <w:p w:rsidR="002D54DF" w:rsidRPr="00F606DF" w:rsidRDefault="002D54DF" w:rsidP="002D54DF">
      <w:pPr>
        <w:pStyle w:val="ListParagraph"/>
        <w:numPr>
          <w:ilvl w:val="1"/>
          <w:numId w:val="1"/>
        </w:numPr>
        <w:tabs>
          <w:tab w:val="left" w:pos="426"/>
        </w:tabs>
        <w:spacing w:after="0"/>
        <w:rPr>
          <w:rFonts w:ascii="Times New Roman" w:hAnsi="Times New Roman"/>
        </w:rPr>
      </w:pPr>
      <w:r w:rsidRPr="00F606DF">
        <w:rPr>
          <w:rFonts w:ascii="Times New Roman" w:hAnsi="Times New Roman"/>
        </w:rPr>
        <w:t>L</w:t>
      </w:r>
      <w:r>
        <w:rPr>
          <w:rFonts w:ascii="Times New Roman" w:hAnsi="Times New Roman"/>
        </w:rPr>
        <w:t>’</w:t>
      </w:r>
      <w:r w:rsidRPr="00F606DF">
        <w:rPr>
          <w:rFonts w:ascii="Times New Roman" w:hAnsi="Times New Roman"/>
        </w:rPr>
        <w:t>Immeuble et le Terrain sont constitués de ce qui suit</w:t>
      </w:r>
      <w:r>
        <w:rPr>
          <w:rFonts w:ascii="Times New Roman" w:hAnsi="Times New Roman"/>
        </w:rPr>
        <w:t> :</w:t>
      </w:r>
    </w:p>
    <w:p w:rsidR="002D54DF" w:rsidRPr="00F606DF" w:rsidRDefault="002D54DF" w:rsidP="002D54DF">
      <w:pPr>
        <w:tabs>
          <w:tab w:val="left" w:pos="426"/>
          <w:tab w:val="left" w:pos="709"/>
        </w:tabs>
        <w:jc w:val="both"/>
      </w:pPr>
    </w:p>
    <w:p w:rsidR="002D54DF" w:rsidRPr="00F606DF" w:rsidRDefault="002D54DF" w:rsidP="002D54DF">
      <w:pPr>
        <w:pStyle w:val="ListParagraph"/>
        <w:numPr>
          <w:ilvl w:val="0"/>
          <w:numId w:val="2"/>
        </w:numPr>
        <w:tabs>
          <w:tab w:val="left" w:pos="426"/>
          <w:tab w:val="left" w:pos="709"/>
        </w:tabs>
        <w:spacing w:after="0"/>
        <w:ind w:left="794"/>
        <w:jc w:val="both"/>
        <w:rPr>
          <w:rFonts w:ascii="Times New Roman" w:hAnsi="Times New Roman"/>
        </w:rPr>
      </w:pPr>
      <w:r w:rsidRPr="00F606DF">
        <w:rPr>
          <w:rFonts w:ascii="Times New Roman" w:hAnsi="Times New Roman"/>
        </w:rPr>
        <w:t xml:space="preserve"> de l</w:t>
      </w:r>
      <w:r>
        <w:rPr>
          <w:rFonts w:ascii="Times New Roman" w:hAnsi="Times New Roman"/>
        </w:rPr>
        <w:t>’</w:t>
      </w:r>
      <w:r w:rsidRPr="00F606DF">
        <w:rPr>
          <w:rFonts w:ascii="Times New Roman" w:hAnsi="Times New Roman"/>
        </w:rPr>
        <w:t>Immeuble;</w:t>
      </w:r>
    </w:p>
    <w:p w:rsidR="002D54DF" w:rsidRPr="00F606DF" w:rsidRDefault="002D54DF" w:rsidP="002D54DF">
      <w:pPr>
        <w:pStyle w:val="ListParagraph"/>
        <w:tabs>
          <w:tab w:val="left" w:pos="426"/>
          <w:tab w:val="left" w:pos="709"/>
        </w:tabs>
        <w:spacing w:after="0"/>
        <w:ind w:left="794"/>
        <w:jc w:val="both"/>
        <w:rPr>
          <w:rFonts w:ascii="Times New Roman" w:hAnsi="Times New Roman"/>
        </w:rPr>
      </w:pPr>
    </w:p>
    <w:p w:rsidR="002D54DF" w:rsidRPr="00F606DF" w:rsidRDefault="002D54DF" w:rsidP="002D54DF">
      <w:pPr>
        <w:pStyle w:val="ListParagraph"/>
        <w:numPr>
          <w:ilvl w:val="0"/>
          <w:numId w:val="2"/>
        </w:numPr>
        <w:tabs>
          <w:tab w:val="left" w:pos="426"/>
          <w:tab w:val="left" w:pos="709"/>
        </w:tabs>
        <w:spacing w:after="0"/>
        <w:ind w:left="794"/>
        <w:jc w:val="both"/>
        <w:rPr>
          <w:rFonts w:ascii="Times New Roman" w:hAnsi="Times New Roman"/>
        </w:rPr>
      </w:pPr>
      <w:r w:rsidRPr="00F606DF">
        <w:rPr>
          <w:rFonts w:ascii="Times New Roman" w:hAnsi="Times New Roman"/>
        </w:rPr>
        <w:t xml:space="preserve"> des espaces exclusifs destinés à la location situés à l</w:t>
      </w:r>
      <w:r>
        <w:rPr>
          <w:rFonts w:ascii="Times New Roman" w:hAnsi="Times New Roman"/>
        </w:rPr>
        <w:t>’</w:t>
      </w:r>
      <w:r w:rsidRPr="00F606DF">
        <w:rPr>
          <w:rFonts w:ascii="Times New Roman" w:hAnsi="Times New Roman"/>
        </w:rPr>
        <w:t>intérieur de l</w:t>
      </w:r>
      <w:r>
        <w:rPr>
          <w:rFonts w:ascii="Times New Roman" w:hAnsi="Times New Roman"/>
        </w:rPr>
        <w:t>’</w:t>
      </w:r>
      <w:r w:rsidRPr="00F606DF">
        <w:rPr>
          <w:rFonts w:ascii="Times New Roman" w:hAnsi="Times New Roman"/>
        </w:rPr>
        <w:t>Immeuble;</w:t>
      </w:r>
    </w:p>
    <w:p w:rsidR="002D54DF" w:rsidRPr="00F606DF" w:rsidRDefault="002D54DF" w:rsidP="002D54DF">
      <w:pPr>
        <w:pStyle w:val="ListParagraph"/>
        <w:jc w:val="both"/>
        <w:rPr>
          <w:rFonts w:ascii="Times New Roman" w:hAnsi="Times New Roman"/>
        </w:rPr>
      </w:pPr>
    </w:p>
    <w:p w:rsidR="002D54DF" w:rsidRPr="00F606DF" w:rsidRDefault="002D54DF" w:rsidP="002D54DF">
      <w:pPr>
        <w:pStyle w:val="ListParagraph"/>
        <w:numPr>
          <w:ilvl w:val="0"/>
          <w:numId w:val="2"/>
        </w:numPr>
        <w:tabs>
          <w:tab w:val="left" w:pos="426"/>
          <w:tab w:val="left" w:pos="709"/>
        </w:tabs>
        <w:spacing w:after="0"/>
        <w:ind w:left="794"/>
        <w:jc w:val="both"/>
        <w:rPr>
          <w:rFonts w:ascii="Times New Roman" w:hAnsi="Times New Roman"/>
        </w:rPr>
      </w:pPr>
      <w:r w:rsidRPr="00F606DF">
        <w:rPr>
          <w:rFonts w:ascii="Times New Roman" w:hAnsi="Times New Roman"/>
        </w:rPr>
        <w:t xml:space="preserve"> des espaces communs situés à l</w:t>
      </w:r>
      <w:r>
        <w:rPr>
          <w:rFonts w:ascii="Times New Roman" w:hAnsi="Times New Roman"/>
        </w:rPr>
        <w:t>’</w:t>
      </w:r>
      <w:r w:rsidRPr="00F606DF">
        <w:rPr>
          <w:rFonts w:ascii="Times New Roman" w:hAnsi="Times New Roman"/>
        </w:rPr>
        <w:t>intérieur de l</w:t>
      </w:r>
      <w:r>
        <w:rPr>
          <w:rFonts w:ascii="Times New Roman" w:hAnsi="Times New Roman"/>
        </w:rPr>
        <w:t>’</w:t>
      </w:r>
      <w:r w:rsidRPr="00F606DF">
        <w:rPr>
          <w:rFonts w:ascii="Times New Roman" w:hAnsi="Times New Roman"/>
        </w:rPr>
        <w:t xml:space="preserve">Immeuble, notamment la salle à manger commune, les corridors, les toilettes publiques communes et espaces de services (les </w:t>
      </w:r>
      <w:r>
        <w:rPr>
          <w:rFonts w:ascii="Times New Roman" w:hAnsi="Times New Roman"/>
        </w:rPr>
        <w:t>« </w:t>
      </w:r>
      <w:r w:rsidRPr="00F606DF">
        <w:rPr>
          <w:rFonts w:ascii="Times New Roman" w:hAnsi="Times New Roman"/>
          <w:b/>
        </w:rPr>
        <w:t>Espaces communs intérieurs</w:t>
      </w:r>
      <w:r>
        <w:rPr>
          <w:rFonts w:ascii="Times New Roman" w:hAnsi="Times New Roman"/>
        </w:rPr>
        <w:t> »</w:t>
      </w:r>
      <w:r w:rsidRPr="00F606DF">
        <w:rPr>
          <w:rFonts w:ascii="Times New Roman" w:hAnsi="Times New Roman"/>
        </w:rPr>
        <w:t>); et</w:t>
      </w:r>
    </w:p>
    <w:p w:rsidR="002D54DF" w:rsidRPr="00F606DF" w:rsidRDefault="002D54DF" w:rsidP="002D54DF">
      <w:pPr>
        <w:tabs>
          <w:tab w:val="left" w:pos="426"/>
          <w:tab w:val="left" w:pos="709"/>
        </w:tabs>
        <w:ind w:left="794"/>
        <w:jc w:val="both"/>
      </w:pPr>
    </w:p>
    <w:p w:rsidR="002D54DF" w:rsidRPr="00F606DF" w:rsidRDefault="002D54DF" w:rsidP="002D54DF">
      <w:pPr>
        <w:pStyle w:val="ListParagraph"/>
        <w:numPr>
          <w:ilvl w:val="0"/>
          <w:numId w:val="2"/>
        </w:numPr>
        <w:tabs>
          <w:tab w:val="left" w:pos="426"/>
          <w:tab w:val="left" w:pos="709"/>
        </w:tabs>
        <w:spacing w:after="0"/>
        <w:ind w:left="794"/>
        <w:jc w:val="both"/>
        <w:rPr>
          <w:rFonts w:ascii="Times New Roman" w:hAnsi="Times New Roman"/>
        </w:rPr>
      </w:pPr>
      <w:r w:rsidRPr="00F606DF">
        <w:rPr>
          <w:rFonts w:ascii="Times New Roman" w:hAnsi="Times New Roman"/>
        </w:rPr>
        <w:t xml:space="preserve"> des espaces communs à l</w:t>
      </w:r>
      <w:r>
        <w:rPr>
          <w:rFonts w:ascii="Times New Roman" w:hAnsi="Times New Roman"/>
        </w:rPr>
        <w:t>’</w:t>
      </w:r>
      <w:r w:rsidRPr="00F606DF">
        <w:rPr>
          <w:rFonts w:ascii="Times New Roman" w:hAnsi="Times New Roman"/>
        </w:rPr>
        <w:t>extérieur de l</w:t>
      </w:r>
      <w:r>
        <w:rPr>
          <w:rFonts w:ascii="Times New Roman" w:hAnsi="Times New Roman"/>
        </w:rPr>
        <w:t>’</w:t>
      </w:r>
      <w:r w:rsidRPr="00F606DF">
        <w:rPr>
          <w:rFonts w:ascii="Times New Roman" w:hAnsi="Times New Roman"/>
        </w:rPr>
        <w:t>Immeuble, notamment les stationnements, des allées d</w:t>
      </w:r>
      <w:r>
        <w:rPr>
          <w:rFonts w:ascii="Times New Roman" w:hAnsi="Times New Roman"/>
        </w:rPr>
        <w:t>’</w:t>
      </w:r>
      <w:r w:rsidRPr="00F606DF">
        <w:rPr>
          <w:rFonts w:ascii="Times New Roman" w:hAnsi="Times New Roman"/>
        </w:rPr>
        <w:t>accès, des espaces pour services au volant, une terrasse et autres aménagements situés à l</w:t>
      </w:r>
      <w:r>
        <w:rPr>
          <w:rFonts w:ascii="Times New Roman" w:hAnsi="Times New Roman"/>
        </w:rPr>
        <w:t>’</w:t>
      </w:r>
      <w:r w:rsidRPr="00F606DF">
        <w:rPr>
          <w:rFonts w:ascii="Times New Roman" w:hAnsi="Times New Roman"/>
        </w:rPr>
        <w:t>extérieur de l</w:t>
      </w:r>
      <w:r>
        <w:rPr>
          <w:rFonts w:ascii="Times New Roman" w:hAnsi="Times New Roman"/>
        </w:rPr>
        <w:t>’</w:t>
      </w:r>
      <w:r w:rsidRPr="00F606DF">
        <w:rPr>
          <w:rFonts w:ascii="Times New Roman" w:hAnsi="Times New Roman"/>
        </w:rPr>
        <w:t xml:space="preserve">Immeuble (les </w:t>
      </w:r>
      <w:r>
        <w:rPr>
          <w:rFonts w:ascii="Times New Roman" w:hAnsi="Times New Roman"/>
        </w:rPr>
        <w:t>« </w:t>
      </w:r>
      <w:r w:rsidRPr="00F606DF">
        <w:rPr>
          <w:rFonts w:ascii="Times New Roman" w:hAnsi="Times New Roman"/>
          <w:b/>
        </w:rPr>
        <w:t>Espaces communs extérieurs</w:t>
      </w:r>
      <w:r>
        <w:rPr>
          <w:rFonts w:ascii="Times New Roman" w:hAnsi="Times New Roman"/>
        </w:rPr>
        <w:t> »</w:t>
      </w:r>
      <w:r w:rsidRPr="00F606DF">
        <w:rPr>
          <w:rFonts w:ascii="Times New Roman" w:hAnsi="Times New Roman"/>
        </w:rPr>
        <w:t xml:space="preserve">) (les Espaces communs intérieurs et les Espaces communs extérieurs étant ci-après collectivement désignés comme étant les </w:t>
      </w:r>
      <w:r>
        <w:rPr>
          <w:rFonts w:ascii="Times New Roman" w:hAnsi="Times New Roman"/>
        </w:rPr>
        <w:t>« </w:t>
      </w:r>
      <w:r w:rsidRPr="00F606DF">
        <w:rPr>
          <w:rFonts w:ascii="Times New Roman" w:hAnsi="Times New Roman"/>
          <w:b/>
        </w:rPr>
        <w:t>Espace communs</w:t>
      </w:r>
      <w:r>
        <w:rPr>
          <w:rFonts w:ascii="Times New Roman" w:hAnsi="Times New Roman"/>
        </w:rPr>
        <w:t> »</w:t>
      </w:r>
      <w:r w:rsidRPr="00F606DF">
        <w:rPr>
          <w:rFonts w:ascii="Times New Roman" w:hAnsi="Times New Roman"/>
        </w:rPr>
        <w:t>).</w:t>
      </w:r>
    </w:p>
    <w:p w:rsidR="002D54DF" w:rsidRPr="00F606DF" w:rsidRDefault="002D54DF" w:rsidP="002D54DF">
      <w:pPr>
        <w:pStyle w:val="ListParagraph"/>
        <w:jc w:val="both"/>
        <w:rPr>
          <w:rFonts w:ascii="Times New Roman" w:hAnsi="Times New Roman"/>
        </w:rPr>
      </w:pPr>
    </w:p>
    <w:p w:rsidR="002D54DF" w:rsidRPr="00F606DF" w:rsidRDefault="002D54DF" w:rsidP="002D54DF">
      <w:pPr>
        <w:pStyle w:val="ListParagraph"/>
        <w:numPr>
          <w:ilvl w:val="1"/>
          <w:numId w:val="1"/>
        </w:numPr>
        <w:tabs>
          <w:tab w:val="left" w:pos="426"/>
        </w:tabs>
        <w:spacing w:after="0"/>
        <w:jc w:val="both"/>
        <w:rPr>
          <w:rFonts w:ascii="Times New Roman" w:hAnsi="Times New Roman"/>
        </w:rPr>
      </w:pPr>
      <w:r w:rsidRPr="00F606DF">
        <w:rPr>
          <w:rFonts w:ascii="Times New Roman" w:hAnsi="Times New Roman"/>
        </w:rPr>
        <w:t>L</w:t>
      </w:r>
      <w:r>
        <w:rPr>
          <w:rFonts w:ascii="Times New Roman" w:hAnsi="Times New Roman"/>
        </w:rPr>
        <w:t>’</w:t>
      </w:r>
      <w:r w:rsidRPr="00F606DF">
        <w:rPr>
          <w:rFonts w:ascii="Times New Roman" w:hAnsi="Times New Roman"/>
        </w:rPr>
        <w:t xml:space="preserve">Immeuble sera construit en conformité avec les lois, règlements et normes </w:t>
      </w:r>
      <w:r w:rsidRPr="00F606DF">
        <w:rPr>
          <w:rFonts w:ascii="Times New Roman" w:hAnsi="Times New Roman"/>
        </w:rPr>
        <w:tab/>
        <w:t>applicables et avec les plans d</w:t>
      </w:r>
      <w:r>
        <w:rPr>
          <w:rFonts w:ascii="Times New Roman" w:hAnsi="Times New Roman"/>
        </w:rPr>
        <w:t>’</w:t>
      </w:r>
      <w:r w:rsidRPr="00F606DF">
        <w:rPr>
          <w:rFonts w:ascii="Times New Roman" w:hAnsi="Times New Roman"/>
        </w:rPr>
        <w:t>aménagement joints à l</w:t>
      </w:r>
      <w:r>
        <w:rPr>
          <w:rFonts w:ascii="Times New Roman" w:hAnsi="Times New Roman"/>
        </w:rPr>
        <w:t>’</w:t>
      </w:r>
      <w:r w:rsidRPr="00F606DF">
        <w:rPr>
          <w:rFonts w:ascii="Times New Roman" w:hAnsi="Times New Roman"/>
          <w:b/>
        </w:rPr>
        <w:t>ANNEXE B</w:t>
      </w:r>
      <w:r w:rsidRPr="00F606DF">
        <w:rPr>
          <w:rFonts w:ascii="Times New Roman" w:hAnsi="Times New Roman"/>
        </w:rPr>
        <w:t xml:space="preserve"> à être </w:t>
      </w:r>
      <w:r w:rsidRPr="00F606DF">
        <w:rPr>
          <w:rFonts w:ascii="Times New Roman" w:hAnsi="Times New Roman"/>
        </w:rPr>
        <w:tab/>
        <w:t>approuvés par le Locataire.</w:t>
      </w:r>
    </w:p>
    <w:p w:rsidR="002D54DF" w:rsidRPr="00F606DF" w:rsidRDefault="002D54DF" w:rsidP="002D54DF">
      <w:pPr>
        <w:pStyle w:val="ListParagraph"/>
        <w:tabs>
          <w:tab w:val="left" w:pos="426"/>
        </w:tabs>
        <w:spacing w:after="0"/>
        <w:ind w:left="792"/>
        <w:rPr>
          <w:rFonts w:ascii="Times New Roman" w:hAnsi="Times New Roman"/>
        </w:rPr>
      </w:pPr>
    </w:p>
    <w:p w:rsidR="002D54DF" w:rsidRPr="00F606DF" w:rsidRDefault="002D54DF" w:rsidP="002D54DF">
      <w:pPr>
        <w:pStyle w:val="ListParagraph"/>
        <w:numPr>
          <w:ilvl w:val="0"/>
          <w:numId w:val="1"/>
        </w:numPr>
        <w:tabs>
          <w:tab w:val="left" w:pos="426"/>
        </w:tabs>
        <w:spacing w:after="0"/>
        <w:rPr>
          <w:rFonts w:ascii="Times New Roman" w:hAnsi="Times New Roman"/>
          <w:b/>
        </w:rPr>
      </w:pPr>
      <w:r w:rsidRPr="00F606DF">
        <w:rPr>
          <w:rFonts w:ascii="Times New Roman" w:hAnsi="Times New Roman"/>
          <w:b/>
        </w:rPr>
        <w:t>LES LIEUX LOUÉS</w:t>
      </w:r>
    </w:p>
    <w:p w:rsidR="002D54DF" w:rsidRPr="00F606DF" w:rsidRDefault="002D54DF" w:rsidP="002D54DF">
      <w:pPr>
        <w:pStyle w:val="ListParagraph"/>
        <w:tabs>
          <w:tab w:val="left" w:pos="426"/>
        </w:tabs>
        <w:spacing w:after="0"/>
        <w:ind w:left="360"/>
        <w:rPr>
          <w:rFonts w:ascii="Times New Roman" w:hAnsi="Times New Roman"/>
          <w:b/>
        </w:rPr>
      </w:pPr>
    </w:p>
    <w:p w:rsidR="002D54DF" w:rsidRPr="00F606DF" w:rsidRDefault="002D54DF" w:rsidP="002D54DF">
      <w:pPr>
        <w:pStyle w:val="ListParagraph"/>
        <w:numPr>
          <w:ilvl w:val="1"/>
          <w:numId w:val="1"/>
        </w:numPr>
        <w:tabs>
          <w:tab w:val="left" w:pos="426"/>
        </w:tabs>
        <w:spacing w:after="0"/>
        <w:ind w:left="1440" w:hanging="1080"/>
        <w:jc w:val="both"/>
        <w:rPr>
          <w:rFonts w:ascii="Times New Roman" w:hAnsi="Times New Roman"/>
          <w:b/>
        </w:rPr>
      </w:pPr>
      <w:r w:rsidRPr="00F606DF">
        <w:rPr>
          <w:rFonts w:ascii="Times New Roman" w:hAnsi="Times New Roman"/>
        </w:rPr>
        <w:t>Les Lieux loués consistent en un local d</w:t>
      </w:r>
      <w:r>
        <w:rPr>
          <w:rFonts w:ascii="Times New Roman" w:hAnsi="Times New Roman"/>
        </w:rPr>
        <w:t>’</w:t>
      </w:r>
      <w:r w:rsidRPr="00F606DF">
        <w:rPr>
          <w:rFonts w:ascii="Times New Roman" w:hAnsi="Times New Roman"/>
        </w:rPr>
        <w:t>une superficie approximative de</w:t>
      </w:r>
      <w:r>
        <w:rPr>
          <w:rFonts w:ascii="Times New Roman" w:hAnsi="Times New Roman"/>
        </w:rPr>
        <w:t xml:space="preserve"> trois </w:t>
      </w:r>
      <w:r w:rsidRPr="00F606DF">
        <w:rPr>
          <w:rFonts w:ascii="Times New Roman" w:hAnsi="Times New Roman"/>
        </w:rPr>
        <w:t>mille cinq cents</w:t>
      </w:r>
      <w:r w:rsidRPr="00F606DF">
        <w:rPr>
          <w:rFonts w:ascii="Times New Roman" w:hAnsi="Times New Roman"/>
          <w:b/>
        </w:rPr>
        <w:t xml:space="preserve"> </w:t>
      </w:r>
      <w:r w:rsidRPr="00F606DF">
        <w:rPr>
          <w:rFonts w:ascii="Times New Roman" w:hAnsi="Times New Roman"/>
        </w:rPr>
        <w:t>pieds carrés (3500 pi2) situé à l</w:t>
      </w:r>
      <w:r>
        <w:rPr>
          <w:rFonts w:ascii="Times New Roman" w:hAnsi="Times New Roman"/>
        </w:rPr>
        <w:t>’</w:t>
      </w:r>
      <w:r w:rsidRPr="00F606DF">
        <w:rPr>
          <w:rFonts w:ascii="Times New Roman" w:hAnsi="Times New Roman"/>
        </w:rPr>
        <w:t>intérieur de l</w:t>
      </w:r>
      <w:r>
        <w:rPr>
          <w:rFonts w:ascii="Times New Roman" w:hAnsi="Times New Roman"/>
        </w:rPr>
        <w:t>’</w:t>
      </w:r>
      <w:r w:rsidRPr="00F606DF">
        <w:rPr>
          <w:rFonts w:ascii="Times New Roman" w:hAnsi="Times New Roman"/>
        </w:rPr>
        <w:t xml:space="preserve">Immeuble et ils sont identifiés aux plans joints comme </w:t>
      </w:r>
      <w:r w:rsidRPr="00F606DF">
        <w:rPr>
          <w:rFonts w:ascii="Times New Roman" w:hAnsi="Times New Roman"/>
          <w:b/>
        </w:rPr>
        <w:t xml:space="preserve">Annexe C </w:t>
      </w:r>
      <w:r w:rsidRPr="00F606DF">
        <w:rPr>
          <w:rFonts w:ascii="Times New Roman" w:hAnsi="Times New Roman"/>
        </w:rPr>
        <w:t xml:space="preserve">(les </w:t>
      </w:r>
      <w:r>
        <w:rPr>
          <w:rFonts w:ascii="Times New Roman" w:hAnsi="Times New Roman"/>
        </w:rPr>
        <w:t>« </w:t>
      </w:r>
      <w:r w:rsidRPr="00F606DF">
        <w:rPr>
          <w:rFonts w:ascii="Times New Roman" w:hAnsi="Times New Roman"/>
          <w:b/>
        </w:rPr>
        <w:t>Lieux loués</w:t>
      </w:r>
      <w:r>
        <w:rPr>
          <w:rFonts w:ascii="Times New Roman" w:hAnsi="Times New Roman"/>
          <w:b/>
        </w:rPr>
        <w:t> »</w:t>
      </w:r>
      <w:r w:rsidRPr="00F606DF">
        <w:rPr>
          <w:rFonts w:ascii="Times New Roman" w:hAnsi="Times New Roman"/>
        </w:rPr>
        <w:t xml:space="preserve">), avec les droits et privilèges liés à leur utilisation. Outre les lieux loués, les Espaces communs ont une superficie de six milles pieds carrés (6000 pi2) et ils sont identifiés aux plans joints comme </w:t>
      </w:r>
      <w:r w:rsidRPr="00F606DF">
        <w:rPr>
          <w:rFonts w:ascii="Times New Roman" w:hAnsi="Times New Roman"/>
          <w:b/>
        </w:rPr>
        <w:t xml:space="preserve">Annexe D. </w:t>
      </w:r>
      <w:r w:rsidRPr="00F606DF">
        <w:rPr>
          <w:rFonts w:ascii="Times New Roman" w:hAnsi="Times New Roman"/>
        </w:rPr>
        <w:t>Le Locataire a également le droit exclusif d</w:t>
      </w:r>
      <w:r>
        <w:rPr>
          <w:rFonts w:ascii="Times New Roman" w:hAnsi="Times New Roman"/>
        </w:rPr>
        <w:t>’</w:t>
      </w:r>
      <w:r w:rsidRPr="00F606DF">
        <w:rPr>
          <w:rFonts w:ascii="Times New Roman" w:hAnsi="Times New Roman"/>
        </w:rPr>
        <w:t xml:space="preserve">utiliser le service au volant (le </w:t>
      </w:r>
      <w:r>
        <w:rPr>
          <w:rFonts w:ascii="Times New Roman" w:hAnsi="Times New Roman"/>
        </w:rPr>
        <w:t>« </w:t>
      </w:r>
      <w:r w:rsidRPr="00F606DF">
        <w:rPr>
          <w:rFonts w:ascii="Times New Roman" w:hAnsi="Times New Roman"/>
          <w:b/>
        </w:rPr>
        <w:t>Service au volant</w:t>
      </w:r>
      <w:r>
        <w:rPr>
          <w:rFonts w:ascii="Times New Roman" w:hAnsi="Times New Roman"/>
        </w:rPr>
        <w:t> »</w:t>
      </w:r>
      <w:r w:rsidRPr="00F606DF">
        <w:rPr>
          <w:rFonts w:ascii="Times New Roman" w:hAnsi="Times New Roman"/>
        </w:rPr>
        <w:t>) à être construit sur les Espaces communs extérieurs, sous réserve des modalités prévues ci-après.</w:t>
      </w:r>
    </w:p>
    <w:p w:rsidR="002D54DF" w:rsidRPr="00F606DF" w:rsidRDefault="002D54DF" w:rsidP="002D54DF">
      <w:pPr>
        <w:pStyle w:val="ListParagraph"/>
        <w:tabs>
          <w:tab w:val="left" w:pos="426"/>
        </w:tabs>
        <w:spacing w:after="0"/>
        <w:jc w:val="both"/>
        <w:rPr>
          <w:rFonts w:ascii="Times New Roman" w:hAnsi="Times New Roman"/>
        </w:rPr>
      </w:pPr>
    </w:p>
    <w:p w:rsidR="002D54DF" w:rsidRPr="00F606DF" w:rsidRDefault="002D54DF" w:rsidP="002D54DF">
      <w:pPr>
        <w:pStyle w:val="ListParagraph"/>
        <w:numPr>
          <w:ilvl w:val="1"/>
          <w:numId w:val="1"/>
        </w:numPr>
        <w:tabs>
          <w:tab w:val="left" w:pos="426"/>
        </w:tabs>
        <w:spacing w:after="0"/>
        <w:ind w:left="1440" w:hanging="1080"/>
        <w:jc w:val="both"/>
        <w:rPr>
          <w:rFonts w:ascii="Times New Roman" w:hAnsi="Times New Roman"/>
        </w:rPr>
      </w:pPr>
      <w:r w:rsidRPr="00F606DF">
        <w:rPr>
          <w:rFonts w:ascii="Times New Roman" w:hAnsi="Times New Roman"/>
        </w:rPr>
        <w:t>Sujet aux travaux du Bailleur prévus en vertu des présentes, le Locataire est responsable d</w:t>
      </w:r>
      <w:r>
        <w:rPr>
          <w:rFonts w:ascii="Times New Roman" w:hAnsi="Times New Roman"/>
        </w:rPr>
        <w:t>’</w:t>
      </w:r>
      <w:r w:rsidRPr="00F606DF">
        <w:rPr>
          <w:rFonts w:ascii="Times New Roman" w:hAnsi="Times New Roman"/>
        </w:rPr>
        <w:t xml:space="preserve">aménager, à ses frais, les </w:t>
      </w:r>
      <w:r w:rsidRPr="00F606DF">
        <w:rPr>
          <w:rFonts w:ascii="Times New Roman" w:hAnsi="Times New Roman"/>
          <w:color w:val="000000"/>
        </w:rPr>
        <w:t>Lieux loués. Il est également responsable d</w:t>
      </w:r>
      <w:r>
        <w:rPr>
          <w:rFonts w:ascii="Times New Roman" w:hAnsi="Times New Roman"/>
          <w:color w:val="000000"/>
        </w:rPr>
        <w:t>’</w:t>
      </w:r>
      <w:r w:rsidRPr="00F606DF">
        <w:rPr>
          <w:rFonts w:ascii="Times New Roman" w:hAnsi="Times New Roman"/>
          <w:color w:val="000000"/>
        </w:rPr>
        <w:t>obtenir à ses frais tous les permis requis (le cas échéant) aux fins de ces travaux d</w:t>
      </w:r>
      <w:r>
        <w:rPr>
          <w:rFonts w:ascii="Times New Roman" w:hAnsi="Times New Roman"/>
          <w:color w:val="000000"/>
        </w:rPr>
        <w:t>’</w:t>
      </w:r>
      <w:r w:rsidRPr="00F606DF">
        <w:rPr>
          <w:rFonts w:ascii="Times New Roman" w:hAnsi="Times New Roman"/>
          <w:color w:val="000000"/>
        </w:rPr>
        <w:t xml:space="preserve">aménagement, et ce, de quelque autorité que ce soit (provinciale, fédérale ou </w:t>
      </w:r>
      <w:r w:rsidRPr="00F606DF">
        <w:rPr>
          <w:rFonts w:ascii="Times New Roman" w:hAnsi="Times New Roman"/>
          <w:color w:val="000000"/>
        </w:rPr>
        <w:lastRenderedPageBreak/>
        <w:t xml:space="preserve">locale). Le Locataire est tenu de respecter toutes les lois applicables dans le cadre de ces travaux, qui devront notamment être en tous points conformes aux prescriptions du </w:t>
      </w:r>
      <w:r w:rsidRPr="00F606DF">
        <w:rPr>
          <w:rFonts w:ascii="Times New Roman" w:hAnsi="Times New Roman"/>
          <w:i/>
          <w:color w:val="000000"/>
        </w:rPr>
        <w:t>Code national du bâtiment du Canada</w:t>
      </w:r>
      <w:r w:rsidRPr="00F606DF">
        <w:rPr>
          <w:rFonts w:ascii="Times New Roman" w:hAnsi="Times New Roman"/>
          <w:color w:val="000000"/>
        </w:rPr>
        <w:t xml:space="preserve">. </w:t>
      </w:r>
    </w:p>
    <w:p w:rsidR="002D54DF" w:rsidRPr="00F606DF" w:rsidRDefault="002D54DF" w:rsidP="002D54DF">
      <w:pPr>
        <w:pStyle w:val="ListParagraph"/>
        <w:tabs>
          <w:tab w:val="left" w:pos="426"/>
        </w:tabs>
        <w:spacing w:after="0"/>
        <w:ind w:left="1440" w:hanging="1080"/>
        <w:jc w:val="both"/>
        <w:rPr>
          <w:rFonts w:ascii="Times New Roman" w:hAnsi="Times New Roman"/>
        </w:rPr>
      </w:pPr>
    </w:p>
    <w:p w:rsidR="002D54DF" w:rsidRPr="00F606DF" w:rsidRDefault="002D54DF" w:rsidP="002D54DF">
      <w:pPr>
        <w:pStyle w:val="ListParagraph"/>
        <w:numPr>
          <w:ilvl w:val="1"/>
          <w:numId w:val="1"/>
        </w:numPr>
        <w:tabs>
          <w:tab w:val="left" w:pos="426"/>
        </w:tabs>
        <w:spacing w:after="0"/>
        <w:ind w:left="1440" w:hanging="1080"/>
        <w:jc w:val="both"/>
        <w:rPr>
          <w:rFonts w:ascii="Times New Roman" w:hAnsi="Times New Roman"/>
        </w:rPr>
      </w:pPr>
      <w:r w:rsidRPr="00F606DF">
        <w:rPr>
          <w:rFonts w:ascii="Times New Roman" w:hAnsi="Times New Roman"/>
        </w:rPr>
        <w:t>Tous les travaux d</w:t>
      </w:r>
      <w:r>
        <w:rPr>
          <w:rFonts w:ascii="Times New Roman" w:hAnsi="Times New Roman"/>
        </w:rPr>
        <w:t>’</w:t>
      </w:r>
      <w:r w:rsidRPr="00F606DF">
        <w:rPr>
          <w:rFonts w:ascii="Times New Roman" w:hAnsi="Times New Roman"/>
        </w:rPr>
        <w:t>aménagement des Lieux loués devront préalablement faire l</w:t>
      </w:r>
      <w:r>
        <w:rPr>
          <w:rFonts w:ascii="Times New Roman" w:hAnsi="Times New Roman"/>
        </w:rPr>
        <w:t>’</w:t>
      </w:r>
      <w:r w:rsidRPr="00F606DF">
        <w:rPr>
          <w:rFonts w:ascii="Times New Roman" w:hAnsi="Times New Roman"/>
        </w:rPr>
        <w:t>objet de l</w:t>
      </w:r>
      <w:r>
        <w:rPr>
          <w:rFonts w:ascii="Times New Roman" w:hAnsi="Times New Roman"/>
        </w:rPr>
        <w:t>’</w:t>
      </w:r>
      <w:r w:rsidRPr="00F606DF">
        <w:rPr>
          <w:rFonts w:ascii="Times New Roman" w:hAnsi="Times New Roman"/>
        </w:rPr>
        <w:t>approbation du Bailleur. Conséquemment, le Locataire doit obtenir l</w:t>
      </w:r>
      <w:r>
        <w:rPr>
          <w:rFonts w:ascii="Times New Roman" w:hAnsi="Times New Roman"/>
        </w:rPr>
        <w:t>’</w:t>
      </w:r>
      <w:r w:rsidRPr="00F606DF">
        <w:rPr>
          <w:rFonts w:ascii="Times New Roman" w:hAnsi="Times New Roman"/>
        </w:rPr>
        <w:t>approbation écrite du Bailleur préalablement à la mise en œuvre de tous travaux d</w:t>
      </w:r>
      <w:r>
        <w:rPr>
          <w:rFonts w:ascii="Times New Roman" w:hAnsi="Times New Roman"/>
        </w:rPr>
        <w:t>’</w:t>
      </w:r>
      <w:r w:rsidRPr="00F606DF">
        <w:rPr>
          <w:rFonts w:ascii="Times New Roman" w:hAnsi="Times New Roman"/>
        </w:rPr>
        <w:t>aménagement des Lieux loués. À cette fin, le Locataire doit fournir les plans d</w:t>
      </w:r>
      <w:r>
        <w:rPr>
          <w:rFonts w:ascii="Times New Roman" w:hAnsi="Times New Roman"/>
        </w:rPr>
        <w:t>’</w:t>
      </w:r>
      <w:r w:rsidRPr="00F606DF">
        <w:rPr>
          <w:rFonts w:ascii="Times New Roman" w:hAnsi="Times New Roman"/>
        </w:rPr>
        <w:t>architecture, de mécanique et électrique de ses aménagements pour analyse et approbation par le Bailleur. Tout changement aux plans durant la période de location doit obtenir l</w:t>
      </w:r>
      <w:r>
        <w:rPr>
          <w:rFonts w:ascii="Times New Roman" w:hAnsi="Times New Roman"/>
        </w:rPr>
        <w:t>’</w:t>
      </w:r>
      <w:r w:rsidRPr="00F606DF">
        <w:rPr>
          <w:rFonts w:ascii="Times New Roman" w:hAnsi="Times New Roman"/>
        </w:rPr>
        <w:t>approbation du Bailleur. Une période d</w:t>
      </w:r>
      <w:r>
        <w:rPr>
          <w:rFonts w:ascii="Times New Roman" w:hAnsi="Times New Roman"/>
        </w:rPr>
        <w:t>’</w:t>
      </w:r>
      <w:r w:rsidRPr="00F606DF">
        <w:rPr>
          <w:rFonts w:ascii="Times New Roman" w:hAnsi="Times New Roman"/>
        </w:rPr>
        <w:t>approbation maximale de dix (10) jours ouvrables est accordée au Bailleur pour approbation.</w:t>
      </w:r>
    </w:p>
    <w:p w:rsidR="002D54DF" w:rsidRPr="00F606DF" w:rsidRDefault="002D54DF" w:rsidP="002D54DF">
      <w:pPr>
        <w:pStyle w:val="ListParagraph"/>
        <w:tabs>
          <w:tab w:val="left" w:pos="426"/>
        </w:tabs>
        <w:spacing w:after="0"/>
        <w:ind w:left="1440" w:hanging="1080"/>
        <w:jc w:val="both"/>
        <w:rPr>
          <w:rFonts w:ascii="Times New Roman" w:hAnsi="Times New Roman"/>
        </w:rPr>
      </w:pPr>
    </w:p>
    <w:p w:rsidR="002D54DF" w:rsidRPr="00F606DF" w:rsidRDefault="002D54DF" w:rsidP="002D54DF">
      <w:pPr>
        <w:pStyle w:val="ListParagraph"/>
        <w:numPr>
          <w:ilvl w:val="1"/>
          <w:numId w:val="1"/>
        </w:numPr>
        <w:tabs>
          <w:tab w:val="left" w:pos="426"/>
        </w:tabs>
        <w:spacing w:after="0"/>
        <w:ind w:left="1440" w:hanging="1080"/>
        <w:jc w:val="both"/>
        <w:rPr>
          <w:rFonts w:ascii="Times New Roman" w:hAnsi="Times New Roman"/>
        </w:rPr>
      </w:pPr>
      <w:r w:rsidRPr="00F606DF">
        <w:rPr>
          <w:rFonts w:ascii="Times New Roman" w:hAnsi="Times New Roman"/>
        </w:rPr>
        <w:t>Le</w:t>
      </w:r>
      <w:r w:rsidRPr="00F606DF">
        <w:rPr>
          <w:rFonts w:ascii="Times New Roman" w:hAnsi="Times New Roman"/>
          <w:color w:val="000000"/>
        </w:rPr>
        <w:t xml:space="preserve"> Locataire devra fournir les plans </w:t>
      </w:r>
      <w:r>
        <w:rPr>
          <w:rFonts w:ascii="Times New Roman" w:hAnsi="Times New Roman"/>
          <w:color w:val="000000"/>
        </w:rPr>
        <w:t>« </w:t>
      </w:r>
      <w:r w:rsidRPr="00F606DF">
        <w:rPr>
          <w:rFonts w:ascii="Times New Roman" w:hAnsi="Times New Roman"/>
          <w:color w:val="000000"/>
        </w:rPr>
        <w:t>tels que construits</w:t>
      </w:r>
      <w:r>
        <w:rPr>
          <w:rFonts w:ascii="Times New Roman" w:hAnsi="Times New Roman"/>
          <w:color w:val="000000"/>
        </w:rPr>
        <w:t> »</w:t>
      </w:r>
      <w:r w:rsidRPr="00F606DF">
        <w:rPr>
          <w:rFonts w:ascii="Times New Roman" w:hAnsi="Times New Roman"/>
          <w:color w:val="000000"/>
        </w:rPr>
        <w:t xml:space="preserve"> des aménagements locatifs auxquels il aura procédé.</w:t>
      </w:r>
    </w:p>
    <w:p w:rsidR="002D54DF" w:rsidRPr="00F606DF" w:rsidRDefault="002D54DF" w:rsidP="002D54DF">
      <w:pPr>
        <w:pStyle w:val="ListParagraph"/>
        <w:tabs>
          <w:tab w:val="left" w:pos="426"/>
        </w:tabs>
        <w:spacing w:after="0"/>
        <w:ind w:left="1418"/>
        <w:jc w:val="both"/>
        <w:rPr>
          <w:rFonts w:ascii="Times New Roman" w:hAnsi="Times New Roman"/>
        </w:rPr>
      </w:pPr>
    </w:p>
    <w:p w:rsidR="002D54DF" w:rsidRPr="00F606DF" w:rsidRDefault="002D54DF" w:rsidP="002D54DF">
      <w:pPr>
        <w:pStyle w:val="ListParagraph"/>
        <w:numPr>
          <w:ilvl w:val="1"/>
          <w:numId w:val="1"/>
        </w:numPr>
        <w:tabs>
          <w:tab w:val="left" w:pos="426"/>
        </w:tabs>
        <w:spacing w:after="0"/>
        <w:ind w:left="1440" w:hanging="1080"/>
        <w:jc w:val="both"/>
        <w:rPr>
          <w:rFonts w:ascii="Times New Roman" w:hAnsi="Times New Roman"/>
        </w:rPr>
      </w:pPr>
      <w:r w:rsidRPr="00F606DF">
        <w:rPr>
          <w:rFonts w:ascii="Times New Roman" w:hAnsi="Times New Roman"/>
        </w:rPr>
        <w:t xml:space="preserve">Les Lieux loués seront livrés au Locataire en conformité avec les Travaux du Bailleur prévus à </w:t>
      </w:r>
      <w:r w:rsidRPr="00F606DF">
        <w:rPr>
          <w:rFonts w:ascii="Times New Roman" w:hAnsi="Times New Roman"/>
          <w:b/>
        </w:rPr>
        <w:t>l</w:t>
      </w:r>
      <w:r>
        <w:rPr>
          <w:rFonts w:ascii="Times New Roman" w:hAnsi="Times New Roman"/>
          <w:b/>
        </w:rPr>
        <w:t>’</w:t>
      </w:r>
      <w:r w:rsidRPr="00F606DF">
        <w:rPr>
          <w:rFonts w:ascii="Times New Roman" w:hAnsi="Times New Roman"/>
          <w:b/>
        </w:rPr>
        <w:t>Annexe E</w:t>
      </w:r>
      <w:r w:rsidRPr="00F606DF">
        <w:rPr>
          <w:rFonts w:ascii="Times New Roman" w:hAnsi="Times New Roman"/>
        </w:rPr>
        <w:t>.</w:t>
      </w:r>
    </w:p>
    <w:p w:rsidR="002D54DF" w:rsidRPr="00F606DF" w:rsidRDefault="002D54DF" w:rsidP="002D54DF">
      <w:pPr>
        <w:pStyle w:val="ListParagraph"/>
        <w:tabs>
          <w:tab w:val="left" w:pos="426"/>
          <w:tab w:val="left" w:pos="709"/>
          <w:tab w:val="left" w:pos="1843"/>
        </w:tabs>
        <w:spacing w:after="0"/>
        <w:ind w:left="1440" w:hanging="1080"/>
        <w:jc w:val="both"/>
        <w:rPr>
          <w:rFonts w:ascii="Times New Roman" w:hAnsi="Times New Roman"/>
        </w:rPr>
      </w:pPr>
    </w:p>
    <w:p w:rsidR="002D54DF" w:rsidRPr="00F606DF" w:rsidRDefault="002D54DF" w:rsidP="002D54DF">
      <w:pPr>
        <w:pStyle w:val="ListParagraph"/>
        <w:numPr>
          <w:ilvl w:val="1"/>
          <w:numId w:val="1"/>
        </w:numPr>
        <w:tabs>
          <w:tab w:val="left" w:pos="426"/>
        </w:tabs>
        <w:spacing w:after="0"/>
        <w:ind w:left="1440" w:hanging="1080"/>
        <w:jc w:val="both"/>
        <w:rPr>
          <w:rFonts w:ascii="Times New Roman" w:hAnsi="Times New Roman"/>
        </w:rPr>
      </w:pPr>
      <w:r w:rsidRPr="00F606DF">
        <w:rPr>
          <w:rFonts w:ascii="Times New Roman" w:hAnsi="Times New Roman"/>
        </w:rPr>
        <w:t>Sans restreindre l</w:t>
      </w:r>
      <w:r>
        <w:rPr>
          <w:rFonts w:ascii="Times New Roman" w:hAnsi="Times New Roman"/>
        </w:rPr>
        <w:t>’</w:t>
      </w:r>
      <w:r w:rsidRPr="00F606DF">
        <w:rPr>
          <w:rFonts w:ascii="Times New Roman" w:hAnsi="Times New Roman"/>
        </w:rPr>
        <w:t>obligation du Bailleur d</w:t>
      </w:r>
      <w:r>
        <w:rPr>
          <w:rFonts w:ascii="Times New Roman" w:hAnsi="Times New Roman"/>
        </w:rPr>
        <w:t>’</w:t>
      </w:r>
      <w:r w:rsidRPr="00F606DF">
        <w:rPr>
          <w:rFonts w:ascii="Times New Roman" w:hAnsi="Times New Roman"/>
        </w:rPr>
        <w:t>exécuter à ses frais tous les Travaux du Bailleur tel qu</w:t>
      </w:r>
      <w:r>
        <w:rPr>
          <w:rFonts w:ascii="Times New Roman" w:hAnsi="Times New Roman"/>
        </w:rPr>
        <w:t>’</w:t>
      </w:r>
      <w:r w:rsidRPr="00F606DF">
        <w:rPr>
          <w:rFonts w:ascii="Times New Roman" w:hAnsi="Times New Roman"/>
        </w:rPr>
        <w:t>indiqué à l</w:t>
      </w:r>
      <w:r>
        <w:rPr>
          <w:rFonts w:ascii="Times New Roman" w:hAnsi="Times New Roman"/>
        </w:rPr>
        <w:t>’</w:t>
      </w:r>
      <w:r w:rsidRPr="00F606DF">
        <w:rPr>
          <w:rFonts w:ascii="Times New Roman" w:hAnsi="Times New Roman"/>
        </w:rPr>
        <w:t>article 4.5 des présentes et pour plus de précisions, les travaux suivants, ainsi que les frais de conception qui y sont reliés (architecture, ingénierie, etc.), sont exclus de la responsabilité du Bailleur et relèveront de la responsabilité du Locataire en ce qui a trait aux Lieux loués</w:t>
      </w:r>
      <w:r>
        <w:rPr>
          <w:rFonts w:ascii="Times New Roman" w:hAnsi="Times New Roman"/>
        </w:rPr>
        <w:t> :</w:t>
      </w:r>
    </w:p>
    <w:p w:rsidR="002D54DF" w:rsidRPr="00F606DF" w:rsidRDefault="002D54DF" w:rsidP="002D54DF">
      <w:pPr>
        <w:tabs>
          <w:tab w:val="left" w:pos="426"/>
        </w:tabs>
        <w:ind w:left="852"/>
        <w:jc w:val="both"/>
      </w:pPr>
    </w:p>
    <w:p w:rsidR="002D54DF" w:rsidRPr="00F606DF" w:rsidRDefault="002D54DF" w:rsidP="002D54DF">
      <w:pPr>
        <w:pStyle w:val="ListParagraph"/>
        <w:numPr>
          <w:ilvl w:val="0"/>
          <w:numId w:val="4"/>
        </w:numPr>
        <w:tabs>
          <w:tab w:val="left" w:pos="426"/>
        </w:tabs>
        <w:spacing w:after="0"/>
        <w:ind w:left="1985" w:hanging="425"/>
        <w:jc w:val="both"/>
        <w:rPr>
          <w:rFonts w:ascii="Times New Roman" w:hAnsi="Times New Roman"/>
        </w:rPr>
      </w:pPr>
      <w:r w:rsidRPr="00F606DF">
        <w:rPr>
          <w:rFonts w:ascii="Times New Roman" w:hAnsi="Times New Roman"/>
        </w:rPr>
        <w:t>les équipements de cuisine;</w:t>
      </w:r>
    </w:p>
    <w:p w:rsidR="002D54DF" w:rsidRPr="00F606DF" w:rsidRDefault="002D54DF" w:rsidP="002D54DF">
      <w:pPr>
        <w:pStyle w:val="ListParagraph"/>
        <w:tabs>
          <w:tab w:val="left" w:pos="426"/>
        </w:tabs>
        <w:spacing w:after="0"/>
        <w:ind w:left="1985"/>
        <w:jc w:val="both"/>
        <w:rPr>
          <w:rFonts w:ascii="Times New Roman" w:hAnsi="Times New Roman"/>
        </w:rPr>
      </w:pPr>
    </w:p>
    <w:p w:rsidR="002D54DF" w:rsidRPr="00F606DF" w:rsidRDefault="002D54DF" w:rsidP="002D54DF">
      <w:pPr>
        <w:pStyle w:val="ListParagraph"/>
        <w:numPr>
          <w:ilvl w:val="0"/>
          <w:numId w:val="4"/>
        </w:numPr>
        <w:tabs>
          <w:tab w:val="left" w:pos="426"/>
        </w:tabs>
        <w:spacing w:after="0"/>
        <w:ind w:left="1985" w:hanging="425"/>
        <w:jc w:val="both"/>
        <w:rPr>
          <w:rFonts w:ascii="Times New Roman" w:hAnsi="Times New Roman"/>
        </w:rPr>
      </w:pPr>
      <w:r w:rsidRPr="00F606DF">
        <w:rPr>
          <w:rFonts w:ascii="Times New Roman" w:hAnsi="Times New Roman"/>
        </w:rPr>
        <w:t>les recouvrements de surfaces de quelque type qu</w:t>
      </w:r>
      <w:r>
        <w:rPr>
          <w:rFonts w:ascii="Times New Roman" w:hAnsi="Times New Roman"/>
        </w:rPr>
        <w:t>’</w:t>
      </w:r>
      <w:r w:rsidRPr="00F606DF">
        <w:rPr>
          <w:rFonts w:ascii="Times New Roman" w:hAnsi="Times New Roman"/>
        </w:rPr>
        <w:t>ils soient;</w:t>
      </w:r>
    </w:p>
    <w:p w:rsidR="002D54DF" w:rsidRPr="00F606DF" w:rsidRDefault="002D54DF" w:rsidP="002D54DF">
      <w:pPr>
        <w:tabs>
          <w:tab w:val="left" w:pos="426"/>
        </w:tabs>
        <w:jc w:val="both"/>
      </w:pPr>
    </w:p>
    <w:p w:rsidR="002D54DF" w:rsidRPr="00F606DF" w:rsidRDefault="002D54DF" w:rsidP="002D54DF">
      <w:pPr>
        <w:pStyle w:val="ListParagraph"/>
        <w:numPr>
          <w:ilvl w:val="0"/>
          <w:numId w:val="4"/>
        </w:numPr>
        <w:tabs>
          <w:tab w:val="left" w:pos="426"/>
        </w:tabs>
        <w:spacing w:after="0"/>
        <w:ind w:left="2160" w:hanging="600"/>
        <w:jc w:val="both"/>
        <w:rPr>
          <w:rFonts w:ascii="Times New Roman" w:hAnsi="Times New Roman"/>
        </w:rPr>
      </w:pPr>
      <w:r w:rsidRPr="00F606DF">
        <w:rPr>
          <w:rFonts w:ascii="Times New Roman" w:hAnsi="Times New Roman"/>
        </w:rPr>
        <w:t>tout équipement de chauffage, de ventilation, de climatisation,</w:t>
      </w:r>
      <w:r>
        <w:rPr>
          <w:rFonts w:ascii="Times New Roman" w:hAnsi="Times New Roman"/>
        </w:rPr>
        <w:t xml:space="preserve"> </w:t>
      </w:r>
      <w:r w:rsidRPr="00F606DF">
        <w:rPr>
          <w:rFonts w:ascii="Times New Roman" w:hAnsi="Times New Roman"/>
        </w:rPr>
        <w:t>unité d</w:t>
      </w:r>
      <w:r>
        <w:rPr>
          <w:rFonts w:ascii="Times New Roman" w:hAnsi="Times New Roman"/>
        </w:rPr>
        <w:t>’</w:t>
      </w:r>
      <w:r w:rsidRPr="00F606DF">
        <w:rPr>
          <w:rFonts w:ascii="Times New Roman" w:hAnsi="Times New Roman"/>
        </w:rPr>
        <w:t>air frais, la distribution d</w:t>
      </w:r>
      <w:r>
        <w:rPr>
          <w:rFonts w:ascii="Times New Roman" w:hAnsi="Times New Roman"/>
        </w:rPr>
        <w:t>’</w:t>
      </w:r>
      <w:r w:rsidRPr="00F606DF">
        <w:rPr>
          <w:rFonts w:ascii="Times New Roman" w:hAnsi="Times New Roman"/>
        </w:rPr>
        <w:t>électricité et de plomberie et les réseaux de distribution d</w:t>
      </w:r>
      <w:r>
        <w:rPr>
          <w:rFonts w:ascii="Times New Roman" w:hAnsi="Times New Roman"/>
        </w:rPr>
        <w:t>’</w:t>
      </w:r>
      <w:r w:rsidRPr="00F606DF">
        <w:rPr>
          <w:rFonts w:ascii="Times New Roman" w:hAnsi="Times New Roman"/>
        </w:rPr>
        <w:t xml:space="preserve">énergie. La tuyauterie de </w:t>
      </w:r>
      <w:r>
        <w:rPr>
          <w:rFonts w:ascii="Times New Roman" w:hAnsi="Times New Roman"/>
        </w:rPr>
        <w:t xml:space="preserve">gaz propane entre le réservoir </w:t>
      </w:r>
      <w:r w:rsidRPr="00F606DF">
        <w:rPr>
          <w:rFonts w:ascii="Times New Roman" w:hAnsi="Times New Roman"/>
        </w:rPr>
        <w:t>extérieur et les Lieux loués sera aux frais du Bailleur.</w:t>
      </w:r>
    </w:p>
    <w:p w:rsidR="002D54DF" w:rsidRPr="00F606DF" w:rsidRDefault="002D54DF" w:rsidP="002D54DF">
      <w:pPr>
        <w:tabs>
          <w:tab w:val="left" w:pos="426"/>
        </w:tabs>
        <w:jc w:val="both"/>
      </w:pPr>
    </w:p>
    <w:p w:rsidR="002D54DF" w:rsidRPr="00F606DF" w:rsidRDefault="002D54DF" w:rsidP="002D54DF">
      <w:pPr>
        <w:pStyle w:val="ListParagraph"/>
        <w:numPr>
          <w:ilvl w:val="0"/>
          <w:numId w:val="4"/>
        </w:numPr>
        <w:tabs>
          <w:tab w:val="left" w:pos="426"/>
        </w:tabs>
        <w:spacing w:after="0"/>
        <w:ind w:left="1985" w:hanging="425"/>
        <w:jc w:val="both"/>
        <w:rPr>
          <w:rFonts w:ascii="Times New Roman" w:hAnsi="Times New Roman"/>
        </w:rPr>
      </w:pPr>
      <w:r w:rsidRPr="00F606DF">
        <w:rPr>
          <w:rFonts w:ascii="Times New Roman" w:hAnsi="Times New Roman"/>
        </w:rPr>
        <w:t xml:space="preserve">la trappe à graisse; </w:t>
      </w:r>
    </w:p>
    <w:p w:rsidR="002D54DF" w:rsidRPr="00F606DF" w:rsidRDefault="002D54DF" w:rsidP="002D54DF">
      <w:pPr>
        <w:tabs>
          <w:tab w:val="left" w:pos="426"/>
        </w:tabs>
        <w:jc w:val="both"/>
      </w:pPr>
    </w:p>
    <w:p w:rsidR="002D54DF" w:rsidRPr="00F606DF" w:rsidRDefault="002D54DF" w:rsidP="002D54DF">
      <w:pPr>
        <w:pStyle w:val="ListParagraph"/>
        <w:numPr>
          <w:ilvl w:val="0"/>
          <w:numId w:val="4"/>
        </w:numPr>
        <w:tabs>
          <w:tab w:val="left" w:pos="426"/>
        </w:tabs>
        <w:spacing w:after="0"/>
        <w:ind w:left="2160" w:hanging="600"/>
        <w:jc w:val="both"/>
        <w:rPr>
          <w:rFonts w:ascii="Times New Roman" w:hAnsi="Times New Roman"/>
        </w:rPr>
      </w:pPr>
      <w:r w:rsidRPr="00F606DF">
        <w:rPr>
          <w:rFonts w:ascii="Times New Roman" w:hAnsi="Times New Roman"/>
        </w:rPr>
        <w:t>les équipements et accessoires nécessaires à l</w:t>
      </w:r>
      <w:r>
        <w:rPr>
          <w:rFonts w:ascii="Times New Roman" w:hAnsi="Times New Roman"/>
        </w:rPr>
        <w:t>’</w:t>
      </w:r>
      <w:r w:rsidRPr="00F606DF">
        <w:rPr>
          <w:rFonts w:ascii="Times New Roman" w:hAnsi="Times New Roman"/>
        </w:rPr>
        <w:t>opération des comptoirs de service à l</w:t>
      </w:r>
      <w:r>
        <w:rPr>
          <w:rFonts w:ascii="Times New Roman" w:hAnsi="Times New Roman"/>
        </w:rPr>
        <w:t>’</w:t>
      </w:r>
      <w:r w:rsidRPr="00F606DF">
        <w:rPr>
          <w:rFonts w:ascii="Times New Roman" w:hAnsi="Times New Roman"/>
        </w:rPr>
        <w:t xml:space="preserve">auto. Le guichet du service au volant sera au frais du Bailleur. </w:t>
      </w:r>
    </w:p>
    <w:p w:rsidR="002D54DF" w:rsidRPr="00F606DF" w:rsidRDefault="002D54DF" w:rsidP="002D54DF">
      <w:pPr>
        <w:tabs>
          <w:tab w:val="left" w:pos="426"/>
        </w:tabs>
        <w:ind w:left="2160" w:hanging="600"/>
        <w:jc w:val="both"/>
      </w:pPr>
    </w:p>
    <w:p w:rsidR="002D54DF" w:rsidRPr="00F606DF" w:rsidRDefault="002D54DF" w:rsidP="002D54DF">
      <w:pPr>
        <w:pStyle w:val="ListParagraph"/>
        <w:numPr>
          <w:ilvl w:val="0"/>
          <w:numId w:val="4"/>
        </w:numPr>
        <w:tabs>
          <w:tab w:val="left" w:pos="426"/>
        </w:tabs>
        <w:spacing w:after="0"/>
        <w:ind w:left="2160" w:hanging="600"/>
        <w:jc w:val="both"/>
        <w:rPr>
          <w:rFonts w:ascii="Times New Roman" w:hAnsi="Times New Roman"/>
        </w:rPr>
      </w:pPr>
      <w:r w:rsidRPr="00F606DF">
        <w:rPr>
          <w:rFonts w:ascii="Times New Roman" w:hAnsi="Times New Roman"/>
        </w:rPr>
        <w:t>les stations de breuvages et les commodités qui serviront exclusivement aux clients du Locataire dans la salle à manger commune. Les conduites ou tuyauterie sous dalle entre les Lieux loués et la station à volonté seront mises en place par le Bailleur.</w:t>
      </w:r>
    </w:p>
    <w:p w:rsidR="002D54DF" w:rsidRPr="00F606DF" w:rsidRDefault="002D54DF" w:rsidP="002D54DF">
      <w:pPr>
        <w:tabs>
          <w:tab w:val="left" w:pos="426"/>
        </w:tabs>
        <w:ind w:left="2160" w:hanging="600"/>
        <w:jc w:val="both"/>
      </w:pPr>
    </w:p>
    <w:p w:rsidR="002D54DF" w:rsidRPr="00F606DF" w:rsidRDefault="002D54DF" w:rsidP="002D54DF">
      <w:pPr>
        <w:pStyle w:val="ListParagraph"/>
        <w:numPr>
          <w:ilvl w:val="0"/>
          <w:numId w:val="4"/>
        </w:numPr>
        <w:tabs>
          <w:tab w:val="left" w:pos="426"/>
        </w:tabs>
        <w:spacing w:after="0"/>
        <w:ind w:left="2160" w:hanging="600"/>
        <w:jc w:val="both"/>
        <w:rPr>
          <w:rFonts w:ascii="Times New Roman" w:hAnsi="Times New Roman"/>
        </w:rPr>
      </w:pPr>
      <w:r w:rsidRPr="00F606DF">
        <w:rPr>
          <w:rFonts w:ascii="Times New Roman" w:hAnsi="Times New Roman"/>
        </w:rPr>
        <w:t xml:space="preserve">le Locataire sera responsable de fournir les contenants à ordures qui seront situés dans les Lieux loués et qui serviront au transport des déchets à partir </w:t>
      </w:r>
      <w:r w:rsidRPr="00F606DF">
        <w:rPr>
          <w:rFonts w:ascii="Times New Roman" w:hAnsi="Times New Roman"/>
        </w:rPr>
        <w:lastRenderedPageBreak/>
        <w:t xml:space="preserve">des Lieux loués vers les conteneurs extérieurs. De plus le Locataire sera responsable de la gestion complète de ses déchets et devra maintenir un contrat de service à cet effet avec une firme spécialisée. </w:t>
      </w:r>
    </w:p>
    <w:p w:rsidR="002D54DF" w:rsidRPr="00F606DF" w:rsidRDefault="002D54DF" w:rsidP="002D54DF">
      <w:pPr>
        <w:pStyle w:val="ListParagraph"/>
        <w:ind w:left="2160" w:hanging="600"/>
        <w:rPr>
          <w:rFonts w:ascii="Times New Roman" w:hAnsi="Times New Roman"/>
        </w:rPr>
      </w:pPr>
    </w:p>
    <w:p w:rsidR="002D54DF" w:rsidRPr="00F606DF" w:rsidRDefault="002D54DF" w:rsidP="002D54DF">
      <w:pPr>
        <w:pStyle w:val="ListParagraph"/>
        <w:numPr>
          <w:ilvl w:val="0"/>
          <w:numId w:val="4"/>
        </w:numPr>
        <w:tabs>
          <w:tab w:val="left" w:pos="426"/>
        </w:tabs>
        <w:spacing w:after="0"/>
        <w:ind w:left="2160" w:hanging="600"/>
        <w:jc w:val="both"/>
        <w:rPr>
          <w:rFonts w:ascii="Times New Roman" w:hAnsi="Times New Roman"/>
        </w:rPr>
      </w:pPr>
      <w:r w:rsidRPr="00F606DF">
        <w:rPr>
          <w:rFonts w:ascii="Times New Roman" w:hAnsi="Times New Roman"/>
        </w:rPr>
        <w:t>les équipements de communication, de protection incendie, d</w:t>
      </w:r>
      <w:r>
        <w:rPr>
          <w:rFonts w:ascii="Times New Roman" w:hAnsi="Times New Roman"/>
        </w:rPr>
        <w:t>’</w:t>
      </w:r>
      <w:r w:rsidRPr="00F606DF">
        <w:rPr>
          <w:rFonts w:ascii="Times New Roman" w:hAnsi="Times New Roman"/>
        </w:rPr>
        <w:t>éclairage et leurs accessoires. Les branchements au panneau central d</w:t>
      </w:r>
      <w:r>
        <w:rPr>
          <w:rFonts w:ascii="Times New Roman" w:hAnsi="Times New Roman"/>
        </w:rPr>
        <w:t>’</w:t>
      </w:r>
      <w:r w:rsidRPr="00F606DF">
        <w:rPr>
          <w:rFonts w:ascii="Times New Roman" w:hAnsi="Times New Roman"/>
        </w:rPr>
        <w:t xml:space="preserve">alarme entre les Lieux loués et le panneau central ainsi que le panneau central sont de la responsabilité du Bailleur. </w:t>
      </w:r>
    </w:p>
    <w:p w:rsidR="002D54DF" w:rsidRPr="00F606DF" w:rsidRDefault="002D54DF" w:rsidP="002D54DF">
      <w:pPr>
        <w:pStyle w:val="ListParagraph"/>
        <w:ind w:left="2160" w:hanging="600"/>
        <w:rPr>
          <w:rFonts w:ascii="Times New Roman" w:hAnsi="Times New Roman"/>
        </w:rPr>
      </w:pPr>
    </w:p>
    <w:p w:rsidR="002D54DF" w:rsidRPr="00F606DF" w:rsidRDefault="002D54DF" w:rsidP="002D54DF">
      <w:pPr>
        <w:pStyle w:val="ListParagraph"/>
        <w:numPr>
          <w:ilvl w:val="0"/>
          <w:numId w:val="4"/>
        </w:numPr>
        <w:tabs>
          <w:tab w:val="left" w:pos="426"/>
        </w:tabs>
        <w:spacing w:after="0"/>
        <w:ind w:left="2160" w:hanging="600"/>
        <w:jc w:val="both"/>
        <w:rPr>
          <w:rFonts w:ascii="Times New Roman" w:hAnsi="Times New Roman"/>
        </w:rPr>
      </w:pPr>
      <w:r w:rsidRPr="00F606DF">
        <w:rPr>
          <w:rFonts w:ascii="Times New Roman" w:hAnsi="Times New Roman"/>
        </w:rPr>
        <w:t>les alarmes d</w:t>
      </w:r>
      <w:r>
        <w:rPr>
          <w:rFonts w:ascii="Times New Roman" w:hAnsi="Times New Roman"/>
        </w:rPr>
        <w:t>’</w:t>
      </w:r>
      <w:r w:rsidRPr="00F606DF">
        <w:rPr>
          <w:rFonts w:ascii="Times New Roman" w:hAnsi="Times New Roman"/>
        </w:rPr>
        <w:t>intrusion, sauf le branchement au panneau central d</w:t>
      </w:r>
      <w:r>
        <w:rPr>
          <w:rFonts w:ascii="Times New Roman" w:hAnsi="Times New Roman"/>
        </w:rPr>
        <w:t>’</w:t>
      </w:r>
      <w:r w:rsidRPr="00F606DF">
        <w:rPr>
          <w:rFonts w:ascii="Times New Roman" w:hAnsi="Times New Roman"/>
        </w:rPr>
        <w:t>alarme incendie.</w:t>
      </w:r>
    </w:p>
    <w:p w:rsidR="002D54DF" w:rsidRPr="00F606DF" w:rsidRDefault="002D54DF" w:rsidP="002D54DF">
      <w:pPr>
        <w:pStyle w:val="ListParagraph"/>
        <w:ind w:left="2160" w:hanging="600"/>
        <w:rPr>
          <w:rFonts w:ascii="Times New Roman" w:hAnsi="Times New Roman"/>
        </w:rPr>
      </w:pPr>
    </w:p>
    <w:p w:rsidR="002D54DF" w:rsidRPr="00F606DF" w:rsidRDefault="002D54DF" w:rsidP="002D54DF">
      <w:pPr>
        <w:pStyle w:val="ListParagraph"/>
        <w:numPr>
          <w:ilvl w:val="0"/>
          <w:numId w:val="4"/>
        </w:numPr>
        <w:tabs>
          <w:tab w:val="left" w:pos="426"/>
        </w:tabs>
        <w:spacing w:after="0"/>
        <w:ind w:left="2160" w:hanging="600"/>
        <w:jc w:val="both"/>
        <w:rPr>
          <w:rFonts w:ascii="Times New Roman" w:hAnsi="Times New Roman"/>
        </w:rPr>
      </w:pPr>
      <w:r w:rsidRPr="00F606DF">
        <w:rPr>
          <w:rFonts w:ascii="Times New Roman" w:hAnsi="Times New Roman"/>
        </w:rPr>
        <w:t>le système de surveillance électronique, les systèmes de protection incendie (autres que les gicleurs). Le panneau central d</w:t>
      </w:r>
      <w:r>
        <w:rPr>
          <w:rFonts w:ascii="Times New Roman" w:hAnsi="Times New Roman"/>
        </w:rPr>
        <w:t>’</w:t>
      </w:r>
      <w:r w:rsidRPr="00F606DF">
        <w:rPr>
          <w:rFonts w:ascii="Times New Roman" w:hAnsi="Times New Roman"/>
        </w:rPr>
        <w:t>alarme incendie est de la responsabilité du Bailleur.</w:t>
      </w:r>
    </w:p>
    <w:p w:rsidR="002D54DF" w:rsidRPr="00F606DF" w:rsidRDefault="002D54DF" w:rsidP="002D54DF">
      <w:pPr>
        <w:tabs>
          <w:tab w:val="left" w:pos="426"/>
        </w:tabs>
        <w:ind w:left="2160" w:hanging="600"/>
        <w:jc w:val="both"/>
      </w:pPr>
    </w:p>
    <w:p w:rsidR="002D54DF" w:rsidRPr="00F606DF" w:rsidRDefault="002D54DF" w:rsidP="002D54DF">
      <w:pPr>
        <w:pStyle w:val="ListParagraph"/>
        <w:numPr>
          <w:ilvl w:val="0"/>
          <w:numId w:val="4"/>
        </w:numPr>
        <w:tabs>
          <w:tab w:val="left" w:pos="426"/>
        </w:tabs>
        <w:spacing w:after="0"/>
        <w:ind w:left="2160" w:hanging="600"/>
        <w:jc w:val="both"/>
        <w:rPr>
          <w:rFonts w:ascii="Times New Roman" w:hAnsi="Times New Roman"/>
        </w:rPr>
      </w:pPr>
      <w:r w:rsidRPr="00F606DF">
        <w:rPr>
          <w:rFonts w:ascii="Times New Roman" w:hAnsi="Times New Roman"/>
        </w:rPr>
        <w:t>les enseignes extérieures. Les fonds de clouage et conduits vides dans les murs pour l</w:t>
      </w:r>
      <w:r>
        <w:rPr>
          <w:rFonts w:ascii="Times New Roman" w:hAnsi="Times New Roman"/>
        </w:rPr>
        <w:t>’</w:t>
      </w:r>
      <w:r w:rsidRPr="00F606DF">
        <w:rPr>
          <w:rFonts w:ascii="Times New Roman" w:hAnsi="Times New Roman"/>
        </w:rPr>
        <w:t>alimentation électrique des enseignes sont de la responsabilité du Bailleur.</w:t>
      </w:r>
    </w:p>
    <w:p w:rsidR="002D54DF" w:rsidRPr="00F606DF" w:rsidRDefault="002D54DF" w:rsidP="002D54DF">
      <w:pPr>
        <w:tabs>
          <w:tab w:val="left" w:pos="426"/>
        </w:tabs>
        <w:ind w:left="2160" w:hanging="600"/>
        <w:jc w:val="both"/>
      </w:pPr>
    </w:p>
    <w:p w:rsidR="002D54DF" w:rsidRPr="00F606DF" w:rsidRDefault="002D54DF" w:rsidP="002D54DF">
      <w:pPr>
        <w:pStyle w:val="ListParagraph"/>
        <w:numPr>
          <w:ilvl w:val="0"/>
          <w:numId w:val="4"/>
        </w:numPr>
        <w:tabs>
          <w:tab w:val="left" w:pos="426"/>
        </w:tabs>
        <w:spacing w:after="0"/>
        <w:ind w:left="2160" w:hanging="600"/>
        <w:jc w:val="both"/>
        <w:rPr>
          <w:rFonts w:ascii="Times New Roman" w:hAnsi="Times New Roman"/>
        </w:rPr>
      </w:pPr>
      <w:r w:rsidRPr="00F606DF">
        <w:rPr>
          <w:rFonts w:ascii="Times New Roman" w:hAnsi="Times New Roman"/>
        </w:rPr>
        <w:t>la distribution électrique et toutes ses composantes liées à son installation.</w:t>
      </w:r>
    </w:p>
    <w:p w:rsidR="002D54DF" w:rsidRPr="00F606DF" w:rsidRDefault="002D54DF" w:rsidP="002D54DF">
      <w:pPr>
        <w:pStyle w:val="ListParagraph"/>
        <w:tabs>
          <w:tab w:val="left" w:pos="426"/>
          <w:tab w:val="left" w:pos="709"/>
          <w:tab w:val="left" w:pos="1276"/>
        </w:tabs>
        <w:spacing w:after="0"/>
        <w:ind w:left="1276"/>
        <w:rPr>
          <w:rFonts w:ascii="Times New Roman" w:hAnsi="Times New Roman"/>
        </w:rPr>
      </w:pPr>
    </w:p>
    <w:p w:rsidR="002D54DF" w:rsidRPr="00F606DF" w:rsidRDefault="002D54DF" w:rsidP="002D54DF">
      <w:pPr>
        <w:pStyle w:val="ListParagraph"/>
        <w:numPr>
          <w:ilvl w:val="0"/>
          <w:numId w:val="1"/>
        </w:numPr>
        <w:tabs>
          <w:tab w:val="left" w:pos="426"/>
        </w:tabs>
        <w:spacing w:after="0"/>
        <w:rPr>
          <w:rFonts w:ascii="Times New Roman" w:hAnsi="Times New Roman"/>
          <w:b/>
        </w:rPr>
      </w:pPr>
      <w:r w:rsidRPr="00F606DF">
        <w:rPr>
          <w:rFonts w:ascii="Times New Roman" w:hAnsi="Times New Roman"/>
          <w:b/>
        </w:rPr>
        <w:t>Espaces communs intérieurs et extérieurs</w:t>
      </w:r>
    </w:p>
    <w:p w:rsidR="002D54DF" w:rsidRPr="00F606DF" w:rsidRDefault="002D54DF" w:rsidP="002D54DF">
      <w:pPr>
        <w:pStyle w:val="ListParagraph"/>
        <w:tabs>
          <w:tab w:val="left" w:pos="426"/>
        </w:tabs>
        <w:spacing w:after="0"/>
        <w:ind w:left="360"/>
        <w:rPr>
          <w:rFonts w:ascii="Times New Roman" w:hAnsi="Times New Roman"/>
          <w:b/>
        </w:rPr>
      </w:pPr>
    </w:p>
    <w:p w:rsidR="002D54DF" w:rsidRPr="00F606DF" w:rsidRDefault="002D54DF" w:rsidP="002D54DF">
      <w:pPr>
        <w:pStyle w:val="ListParagraph"/>
        <w:numPr>
          <w:ilvl w:val="1"/>
          <w:numId w:val="1"/>
        </w:numPr>
        <w:tabs>
          <w:tab w:val="left" w:pos="426"/>
        </w:tabs>
        <w:spacing w:after="0"/>
        <w:ind w:left="1440" w:hanging="1080"/>
        <w:jc w:val="both"/>
        <w:rPr>
          <w:rFonts w:ascii="Times New Roman" w:hAnsi="Times New Roman"/>
          <w:b/>
        </w:rPr>
      </w:pPr>
      <w:r w:rsidRPr="00F606DF">
        <w:rPr>
          <w:rFonts w:ascii="Times New Roman" w:hAnsi="Times New Roman"/>
        </w:rPr>
        <w:t>Le Bailleur accorde au Locataire, pendant le Terme du Bail, ainsi qu</w:t>
      </w:r>
      <w:r>
        <w:rPr>
          <w:rFonts w:ascii="Times New Roman" w:hAnsi="Times New Roman"/>
        </w:rPr>
        <w:t>’</w:t>
      </w:r>
      <w:r w:rsidRPr="00F606DF">
        <w:rPr>
          <w:rFonts w:ascii="Times New Roman" w:hAnsi="Times New Roman"/>
        </w:rPr>
        <w:t>à ses fournisseurs, agents et clients, le droit d</w:t>
      </w:r>
      <w:r>
        <w:rPr>
          <w:rFonts w:ascii="Times New Roman" w:hAnsi="Times New Roman"/>
        </w:rPr>
        <w:t>’</w:t>
      </w:r>
      <w:r w:rsidRPr="00F606DF">
        <w:rPr>
          <w:rFonts w:ascii="Times New Roman" w:hAnsi="Times New Roman"/>
        </w:rPr>
        <w:t xml:space="preserve">utiliser les </w:t>
      </w:r>
      <w:r w:rsidRPr="00F606DF">
        <w:rPr>
          <w:rFonts w:ascii="Times New Roman" w:hAnsi="Times New Roman"/>
        </w:rPr>
        <w:tab/>
        <w:t>Espaces communs intérieurs et extérieurs identifiés sur les plans joints comme Annexes C et D, lesquels incluent notamment</w:t>
      </w:r>
      <w:r>
        <w:rPr>
          <w:rFonts w:ascii="Times New Roman" w:hAnsi="Times New Roman"/>
        </w:rPr>
        <w:t> :</w:t>
      </w:r>
    </w:p>
    <w:p w:rsidR="002D54DF" w:rsidRPr="00F606DF" w:rsidRDefault="002D54DF" w:rsidP="002D54DF">
      <w:pPr>
        <w:pStyle w:val="ListParagraph"/>
        <w:tabs>
          <w:tab w:val="left" w:pos="426"/>
        </w:tabs>
        <w:spacing w:after="0"/>
        <w:ind w:left="792"/>
        <w:jc w:val="both"/>
        <w:rPr>
          <w:rFonts w:ascii="Times New Roman" w:hAnsi="Times New Roman"/>
          <w:b/>
        </w:rPr>
      </w:pPr>
    </w:p>
    <w:p w:rsidR="002D54DF" w:rsidRPr="00F606DF" w:rsidRDefault="002D54DF" w:rsidP="002D54DF">
      <w:pPr>
        <w:pStyle w:val="ListParagraph"/>
        <w:numPr>
          <w:ilvl w:val="2"/>
          <w:numId w:val="1"/>
        </w:numPr>
        <w:tabs>
          <w:tab w:val="left" w:pos="426"/>
        </w:tabs>
        <w:spacing w:after="0"/>
        <w:ind w:left="1440" w:hanging="720"/>
        <w:jc w:val="both"/>
        <w:rPr>
          <w:rFonts w:ascii="Times New Roman" w:hAnsi="Times New Roman"/>
          <w:b/>
        </w:rPr>
      </w:pPr>
      <w:r w:rsidRPr="00F606DF">
        <w:rPr>
          <w:rFonts w:ascii="Times New Roman" w:hAnsi="Times New Roman"/>
        </w:rPr>
        <w:t>un droit de passage et d</w:t>
      </w:r>
      <w:r>
        <w:rPr>
          <w:rFonts w:ascii="Times New Roman" w:hAnsi="Times New Roman"/>
        </w:rPr>
        <w:t>’</w:t>
      </w:r>
      <w:r w:rsidRPr="00F606DF">
        <w:rPr>
          <w:rFonts w:ascii="Times New Roman" w:hAnsi="Times New Roman"/>
        </w:rPr>
        <w:t>accès pour les piétons et les véhicules à des fins d</w:t>
      </w:r>
      <w:r>
        <w:rPr>
          <w:rFonts w:ascii="Times New Roman" w:hAnsi="Times New Roman"/>
        </w:rPr>
        <w:t>’</w:t>
      </w:r>
      <w:r w:rsidRPr="00F606DF">
        <w:rPr>
          <w:rFonts w:ascii="Times New Roman" w:hAnsi="Times New Roman"/>
        </w:rPr>
        <w:t>entrée sur le Terrain et de sortie du Terrain vers les rues avoisinantes et en provenance de celles-ci;</w:t>
      </w:r>
    </w:p>
    <w:p w:rsidR="002D54DF" w:rsidRPr="00F606DF" w:rsidRDefault="002D54DF" w:rsidP="002D54DF">
      <w:pPr>
        <w:pStyle w:val="ListParagraph"/>
        <w:tabs>
          <w:tab w:val="left" w:pos="426"/>
        </w:tabs>
        <w:spacing w:after="0"/>
        <w:ind w:left="1224"/>
        <w:jc w:val="both"/>
        <w:rPr>
          <w:rFonts w:ascii="Times New Roman" w:hAnsi="Times New Roman"/>
          <w:b/>
        </w:rPr>
      </w:pPr>
    </w:p>
    <w:p w:rsidR="002D54DF" w:rsidRPr="00F606DF" w:rsidRDefault="002D54DF" w:rsidP="002D54DF">
      <w:pPr>
        <w:pStyle w:val="ListParagraph"/>
        <w:numPr>
          <w:ilvl w:val="2"/>
          <w:numId w:val="1"/>
        </w:numPr>
        <w:tabs>
          <w:tab w:val="left" w:pos="426"/>
        </w:tabs>
        <w:spacing w:after="0"/>
        <w:ind w:left="1440" w:right="57" w:hanging="792"/>
        <w:jc w:val="both"/>
        <w:rPr>
          <w:rFonts w:ascii="Times New Roman" w:hAnsi="Times New Roman"/>
          <w:b/>
          <w:u w:val="single"/>
        </w:rPr>
      </w:pPr>
      <w:r w:rsidRPr="00F606DF">
        <w:rPr>
          <w:rFonts w:ascii="Times New Roman" w:hAnsi="Times New Roman"/>
        </w:rPr>
        <w:t>un droit de passage exclusif sur la portion des Espaces communs extérieurs utilisée aux fins du Service au Volant de pour le Locataire, tel qu</w:t>
      </w:r>
      <w:r>
        <w:rPr>
          <w:rFonts w:ascii="Times New Roman" w:hAnsi="Times New Roman"/>
        </w:rPr>
        <w:t>’</w:t>
      </w:r>
      <w:r w:rsidRPr="00F606DF">
        <w:rPr>
          <w:rFonts w:ascii="Times New Roman" w:hAnsi="Times New Roman"/>
        </w:rPr>
        <w:t>indiqué sur les plans d</w:t>
      </w:r>
      <w:r>
        <w:rPr>
          <w:rFonts w:ascii="Times New Roman" w:hAnsi="Times New Roman"/>
        </w:rPr>
        <w:t>’</w:t>
      </w:r>
      <w:r w:rsidRPr="00F606DF">
        <w:rPr>
          <w:rFonts w:ascii="Times New Roman" w:hAnsi="Times New Roman"/>
        </w:rPr>
        <w:t xml:space="preserve">aménagement extérieur joints comme </w:t>
      </w:r>
      <w:r w:rsidRPr="00F606DF">
        <w:rPr>
          <w:rFonts w:ascii="Times New Roman" w:hAnsi="Times New Roman"/>
          <w:b/>
        </w:rPr>
        <w:t>ANNEXE F</w:t>
      </w:r>
      <w:r w:rsidRPr="00F606DF">
        <w:rPr>
          <w:rFonts w:ascii="Times New Roman" w:hAnsi="Times New Roman"/>
        </w:rPr>
        <w:t>.</w:t>
      </w:r>
      <w:r>
        <w:rPr>
          <w:rFonts w:ascii="Times New Roman" w:hAnsi="Times New Roman"/>
        </w:rPr>
        <w:t xml:space="preserve"> </w:t>
      </w:r>
    </w:p>
    <w:p w:rsidR="002D54DF" w:rsidRPr="00F606DF" w:rsidRDefault="002D54DF" w:rsidP="002D54DF">
      <w:pPr>
        <w:pStyle w:val="ListParagraph"/>
        <w:tabs>
          <w:tab w:val="left" w:pos="426"/>
        </w:tabs>
        <w:spacing w:after="0"/>
        <w:ind w:left="1152" w:right="57"/>
        <w:jc w:val="both"/>
        <w:rPr>
          <w:rFonts w:ascii="Times New Roman" w:hAnsi="Times New Roman"/>
          <w:b/>
          <w:u w:val="single"/>
        </w:rPr>
      </w:pPr>
    </w:p>
    <w:p w:rsidR="002D54DF" w:rsidRPr="00F606DF" w:rsidRDefault="002D54DF" w:rsidP="002D54DF">
      <w:pPr>
        <w:pStyle w:val="ListParagraph"/>
        <w:numPr>
          <w:ilvl w:val="1"/>
          <w:numId w:val="1"/>
        </w:numPr>
        <w:tabs>
          <w:tab w:val="left" w:pos="426"/>
        </w:tabs>
        <w:spacing w:after="0"/>
        <w:jc w:val="both"/>
        <w:rPr>
          <w:rFonts w:ascii="Times New Roman" w:hAnsi="Times New Roman"/>
          <w:b/>
          <w:u w:val="single"/>
        </w:rPr>
      </w:pPr>
      <w:r w:rsidRPr="00F606DF">
        <w:rPr>
          <w:rFonts w:ascii="Times New Roman" w:hAnsi="Times New Roman"/>
        </w:rPr>
        <w:t>Les Espaces communs incluront les items suivants</w:t>
      </w:r>
      <w:r>
        <w:rPr>
          <w:rFonts w:ascii="Times New Roman" w:hAnsi="Times New Roman"/>
        </w:rPr>
        <w:t> :</w:t>
      </w:r>
    </w:p>
    <w:p w:rsidR="002D54DF" w:rsidRPr="00F606DF" w:rsidRDefault="002D54DF" w:rsidP="002D54DF">
      <w:pPr>
        <w:pStyle w:val="ListParagraph"/>
        <w:tabs>
          <w:tab w:val="left" w:pos="426"/>
        </w:tabs>
        <w:spacing w:after="0"/>
        <w:ind w:left="1152" w:right="57"/>
        <w:rPr>
          <w:rFonts w:ascii="Times New Roman" w:hAnsi="Times New Roman"/>
          <w:b/>
          <w:u w:val="single"/>
        </w:rPr>
      </w:pPr>
    </w:p>
    <w:p w:rsidR="002D54DF" w:rsidRPr="00F606DF" w:rsidRDefault="002D54DF" w:rsidP="002D54DF">
      <w:pPr>
        <w:pStyle w:val="ListParagraph"/>
        <w:numPr>
          <w:ilvl w:val="0"/>
          <w:numId w:val="5"/>
        </w:numPr>
        <w:tabs>
          <w:tab w:val="left" w:pos="426"/>
          <w:tab w:val="left" w:pos="1276"/>
          <w:tab w:val="left" w:pos="1985"/>
        </w:tabs>
        <w:spacing w:after="0"/>
        <w:ind w:left="1985" w:hanging="425"/>
        <w:jc w:val="both"/>
        <w:rPr>
          <w:rFonts w:ascii="Times New Roman" w:hAnsi="Times New Roman"/>
        </w:rPr>
      </w:pPr>
      <w:r w:rsidRPr="00F606DF">
        <w:rPr>
          <w:rFonts w:ascii="Times New Roman" w:hAnsi="Times New Roman"/>
        </w:rPr>
        <w:t>le plancher sera une dalle de béton non-polie recouverte d</w:t>
      </w:r>
      <w:r>
        <w:rPr>
          <w:rFonts w:ascii="Times New Roman" w:hAnsi="Times New Roman"/>
        </w:rPr>
        <w:t>’</w:t>
      </w:r>
      <w:r w:rsidRPr="00F606DF">
        <w:rPr>
          <w:rFonts w:ascii="Times New Roman" w:hAnsi="Times New Roman"/>
        </w:rPr>
        <w:t>un carrelage de céramique conçue pour une utilisation industrielle,</w:t>
      </w:r>
    </w:p>
    <w:p w:rsidR="002D54DF" w:rsidRPr="00F606DF" w:rsidRDefault="002D54DF" w:rsidP="002D54DF">
      <w:pPr>
        <w:pStyle w:val="ListParagraph"/>
        <w:tabs>
          <w:tab w:val="left" w:pos="426"/>
          <w:tab w:val="left" w:pos="1276"/>
          <w:tab w:val="left" w:pos="1985"/>
        </w:tabs>
        <w:spacing w:after="0"/>
        <w:ind w:left="1985"/>
        <w:jc w:val="both"/>
        <w:rPr>
          <w:rFonts w:ascii="Times New Roman" w:hAnsi="Times New Roman"/>
        </w:rPr>
      </w:pPr>
    </w:p>
    <w:p w:rsidR="002D54DF" w:rsidRPr="00F606DF" w:rsidRDefault="002D54DF" w:rsidP="002D54DF">
      <w:pPr>
        <w:pStyle w:val="ListParagraph"/>
        <w:numPr>
          <w:ilvl w:val="0"/>
          <w:numId w:val="5"/>
        </w:numPr>
        <w:tabs>
          <w:tab w:val="left" w:pos="426"/>
          <w:tab w:val="left" w:pos="1276"/>
          <w:tab w:val="left" w:pos="1985"/>
        </w:tabs>
        <w:spacing w:after="0"/>
        <w:ind w:left="1985" w:hanging="425"/>
        <w:jc w:val="both"/>
        <w:rPr>
          <w:rFonts w:ascii="Times New Roman" w:hAnsi="Times New Roman"/>
        </w:rPr>
      </w:pPr>
      <w:r w:rsidRPr="00F606DF">
        <w:rPr>
          <w:rFonts w:ascii="Times New Roman" w:hAnsi="Times New Roman"/>
        </w:rPr>
        <w:t>les murs, plafonds, éclairage (DEL), les portes et fenêtres en aluminium anodisé et systèmes de porte automatique pour personnes handicapées,</w:t>
      </w:r>
    </w:p>
    <w:p w:rsidR="002D54DF" w:rsidRPr="00F606DF" w:rsidRDefault="002D54DF" w:rsidP="002D54DF">
      <w:pPr>
        <w:tabs>
          <w:tab w:val="left" w:pos="426"/>
          <w:tab w:val="left" w:pos="1276"/>
          <w:tab w:val="left" w:pos="1985"/>
        </w:tabs>
        <w:jc w:val="both"/>
      </w:pPr>
    </w:p>
    <w:p w:rsidR="002D54DF" w:rsidRPr="00F606DF" w:rsidRDefault="002D54DF" w:rsidP="002D54DF">
      <w:pPr>
        <w:pStyle w:val="ListParagraph"/>
        <w:numPr>
          <w:ilvl w:val="0"/>
          <w:numId w:val="5"/>
        </w:numPr>
        <w:tabs>
          <w:tab w:val="left" w:pos="426"/>
          <w:tab w:val="left" w:pos="1276"/>
          <w:tab w:val="left" w:pos="1985"/>
        </w:tabs>
        <w:spacing w:after="0"/>
        <w:ind w:left="1985" w:hanging="436"/>
        <w:jc w:val="both"/>
        <w:rPr>
          <w:rFonts w:ascii="Times New Roman" w:hAnsi="Times New Roman"/>
        </w:rPr>
      </w:pPr>
      <w:r w:rsidRPr="00F606DF">
        <w:rPr>
          <w:rFonts w:ascii="Times New Roman" w:hAnsi="Times New Roman"/>
        </w:rPr>
        <w:lastRenderedPageBreak/>
        <w:t>l</w:t>
      </w:r>
      <w:r>
        <w:rPr>
          <w:rFonts w:ascii="Times New Roman" w:hAnsi="Times New Roman"/>
        </w:rPr>
        <w:t>’</w:t>
      </w:r>
      <w:r w:rsidRPr="00F606DF">
        <w:rPr>
          <w:rFonts w:ascii="Times New Roman" w:hAnsi="Times New Roman"/>
        </w:rPr>
        <w:t>ameublement de la salle à manger de type commercial et amovible incluant chaises, banquettes, tables, stations pour collecte de déchets (pour potentiellement permettre une modification ou un ajout de places dans le temps),</w:t>
      </w:r>
    </w:p>
    <w:p w:rsidR="002D54DF" w:rsidRPr="00F606DF" w:rsidRDefault="002D54DF" w:rsidP="002D54DF">
      <w:pPr>
        <w:tabs>
          <w:tab w:val="left" w:pos="426"/>
          <w:tab w:val="left" w:pos="1276"/>
          <w:tab w:val="left" w:pos="1985"/>
        </w:tabs>
        <w:ind w:left="360"/>
        <w:jc w:val="both"/>
      </w:pPr>
    </w:p>
    <w:p w:rsidR="002D54DF" w:rsidRPr="00F606DF" w:rsidRDefault="002D54DF" w:rsidP="002D54DF">
      <w:pPr>
        <w:pStyle w:val="ListParagraph"/>
        <w:numPr>
          <w:ilvl w:val="0"/>
          <w:numId w:val="5"/>
        </w:numPr>
        <w:tabs>
          <w:tab w:val="left" w:pos="426"/>
          <w:tab w:val="left" w:pos="1276"/>
          <w:tab w:val="left" w:pos="1985"/>
        </w:tabs>
        <w:spacing w:after="0"/>
        <w:ind w:left="1985" w:hanging="425"/>
        <w:jc w:val="both"/>
        <w:rPr>
          <w:rFonts w:ascii="Times New Roman" w:hAnsi="Times New Roman"/>
        </w:rPr>
      </w:pPr>
      <w:r w:rsidRPr="00F606DF">
        <w:rPr>
          <w:rFonts w:ascii="Times New Roman" w:hAnsi="Times New Roman"/>
        </w:rPr>
        <w:t>les cabinets d</w:t>
      </w:r>
      <w:r>
        <w:rPr>
          <w:rFonts w:ascii="Times New Roman" w:hAnsi="Times New Roman"/>
        </w:rPr>
        <w:t>’</w:t>
      </w:r>
      <w:r w:rsidRPr="00F606DF">
        <w:rPr>
          <w:rFonts w:ascii="Times New Roman" w:hAnsi="Times New Roman"/>
        </w:rPr>
        <w:t>aisance de type commercial avec des équipements automatisés (évacuation et eau des robinets), avec des sèches mains électriques pour les toilettes communes;</w:t>
      </w:r>
    </w:p>
    <w:p w:rsidR="002D54DF" w:rsidRPr="00F606DF" w:rsidRDefault="002D54DF" w:rsidP="002D54DF">
      <w:pPr>
        <w:tabs>
          <w:tab w:val="left" w:pos="426"/>
          <w:tab w:val="left" w:pos="1276"/>
          <w:tab w:val="left" w:pos="1985"/>
        </w:tabs>
        <w:jc w:val="both"/>
      </w:pPr>
    </w:p>
    <w:p w:rsidR="002D54DF" w:rsidRPr="00F606DF" w:rsidRDefault="002D54DF" w:rsidP="002D54DF">
      <w:pPr>
        <w:pStyle w:val="ListParagraph"/>
        <w:numPr>
          <w:ilvl w:val="0"/>
          <w:numId w:val="5"/>
        </w:numPr>
        <w:tabs>
          <w:tab w:val="left" w:pos="426"/>
          <w:tab w:val="left" w:pos="1276"/>
          <w:tab w:val="left" w:pos="1560"/>
          <w:tab w:val="left" w:pos="1985"/>
        </w:tabs>
        <w:spacing w:after="0"/>
        <w:ind w:left="1985" w:hanging="425"/>
        <w:jc w:val="both"/>
        <w:rPr>
          <w:rFonts w:ascii="Times New Roman" w:hAnsi="Times New Roman"/>
        </w:rPr>
      </w:pPr>
      <w:r w:rsidRPr="00F606DF">
        <w:rPr>
          <w:rFonts w:ascii="Times New Roman" w:hAnsi="Times New Roman"/>
        </w:rPr>
        <w:t>la ventilation, la climatisation et le chauffage de la salle à manger et des toilettes communes;</w:t>
      </w:r>
    </w:p>
    <w:p w:rsidR="002D54DF" w:rsidRPr="00F606DF" w:rsidRDefault="002D54DF" w:rsidP="002D54DF">
      <w:pPr>
        <w:tabs>
          <w:tab w:val="left" w:pos="426"/>
          <w:tab w:val="left" w:pos="1276"/>
          <w:tab w:val="left" w:pos="1985"/>
        </w:tabs>
        <w:jc w:val="both"/>
      </w:pPr>
    </w:p>
    <w:p w:rsidR="002D54DF" w:rsidRPr="00F606DF" w:rsidRDefault="002D54DF" w:rsidP="002D54DF">
      <w:pPr>
        <w:pStyle w:val="ListParagraph"/>
        <w:numPr>
          <w:ilvl w:val="0"/>
          <w:numId w:val="5"/>
        </w:numPr>
        <w:tabs>
          <w:tab w:val="left" w:pos="426"/>
          <w:tab w:val="left" w:pos="1276"/>
          <w:tab w:val="left" w:pos="1985"/>
        </w:tabs>
        <w:spacing w:after="0"/>
        <w:ind w:left="1985" w:hanging="425"/>
        <w:jc w:val="both"/>
        <w:rPr>
          <w:rFonts w:ascii="Times New Roman" w:hAnsi="Times New Roman"/>
        </w:rPr>
      </w:pPr>
      <w:r w:rsidRPr="00F606DF">
        <w:rPr>
          <w:rFonts w:ascii="Times New Roman" w:hAnsi="Times New Roman"/>
        </w:rPr>
        <w:t>un système de son pour musique d</w:t>
      </w:r>
      <w:r>
        <w:rPr>
          <w:rFonts w:ascii="Times New Roman" w:hAnsi="Times New Roman"/>
        </w:rPr>
        <w:t>’</w:t>
      </w:r>
      <w:r w:rsidRPr="00F606DF">
        <w:rPr>
          <w:rFonts w:ascii="Times New Roman" w:hAnsi="Times New Roman"/>
        </w:rPr>
        <w:t>ambiance et téléviseurs dans la salle à manger;</w:t>
      </w:r>
    </w:p>
    <w:p w:rsidR="002D54DF" w:rsidRPr="00F606DF" w:rsidRDefault="002D54DF" w:rsidP="002D54DF">
      <w:pPr>
        <w:tabs>
          <w:tab w:val="left" w:pos="426"/>
          <w:tab w:val="left" w:pos="1276"/>
          <w:tab w:val="left" w:pos="1985"/>
        </w:tabs>
        <w:jc w:val="both"/>
      </w:pPr>
    </w:p>
    <w:p w:rsidR="002D54DF" w:rsidRPr="00F606DF" w:rsidRDefault="002D54DF" w:rsidP="002D54DF">
      <w:pPr>
        <w:pStyle w:val="ListParagraph"/>
        <w:numPr>
          <w:ilvl w:val="0"/>
          <w:numId w:val="5"/>
        </w:numPr>
        <w:tabs>
          <w:tab w:val="left" w:pos="426"/>
          <w:tab w:val="left" w:pos="1276"/>
          <w:tab w:val="left" w:pos="1985"/>
        </w:tabs>
        <w:spacing w:after="0"/>
        <w:ind w:left="1985" w:hanging="425"/>
        <w:jc w:val="both"/>
        <w:rPr>
          <w:rFonts w:ascii="Times New Roman" w:hAnsi="Times New Roman"/>
        </w:rPr>
      </w:pPr>
      <w:r w:rsidRPr="00F606DF">
        <w:rPr>
          <w:rFonts w:ascii="Times New Roman" w:hAnsi="Times New Roman"/>
        </w:rPr>
        <w:t>un système anti-intrusion et un système de protection incendie central;</w:t>
      </w:r>
    </w:p>
    <w:p w:rsidR="002D54DF" w:rsidRPr="00F606DF" w:rsidRDefault="002D54DF" w:rsidP="002D54DF">
      <w:pPr>
        <w:pStyle w:val="ListParagraph"/>
        <w:rPr>
          <w:rFonts w:ascii="Times New Roman" w:hAnsi="Times New Roman"/>
        </w:rPr>
      </w:pPr>
    </w:p>
    <w:p w:rsidR="002D54DF" w:rsidRPr="00F606DF" w:rsidRDefault="002D54DF" w:rsidP="002D54DF">
      <w:pPr>
        <w:pStyle w:val="ListParagraph"/>
        <w:numPr>
          <w:ilvl w:val="0"/>
          <w:numId w:val="5"/>
        </w:numPr>
        <w:tabs>
          <w:tab w:val="left" w:pos="426"/>
          <w:tab w:val="left" w:pos="1276"/>
          <w:tab w:val="left" w:pos="1985"/>
        </w:tabs>
        <w:spacing w:after="0"/>
        <w:ind w:left="1985" w:hanging="425"/>
        <w:jc w:val="both"/>
        <w:rPr>
          <w:rFonts w:ascii="Times New Roman" w:hAnsi="Times New Roman"/>
        </w:rPr>
      </w:pPr>
      <w:r w:rsidRPr="00F606DF">
        <w:rPr>
          <w:rFonts w:ascii="Times New Roman" w:hAnsi="Times New Roman"/>
        </w:rPr>
        <w:t xml:space="preserve">salle électrique, salle mécanique, salle pour concierge; </w:t>
      </w:r>
    </w:p>
    <w:p w:rsidR="002D54DF" w:rsidRPr="00F606DF" w:rsidRDefault="002D54DF" w:rsidP="002D54DF">
      <w:pPr>
        <w:pStyle w:val="ListParagraph"/>
        <w:rPr>
          <w:rFonts w:ascii="Times New Roman" w:hAnsi="Times New Roman"/>
        </w:rPr>
      </w:pPr>
    </w:p>
    <w:p w:rsidR="002D54DF" w:rsidRPr="00F606DF" w:rsidRDefault="002D54DF" w:rsidP="002D54DF">
      <w:pPr>
        <w:pStyle w:val="ListParagraph"/>
        <w:numPr>
          <w:ilvl w:val="0"/>
          <w:numId w:val="5"/>
        </w:numPr>
        <w:tabs>
          <w:tab w:val="left" w:pos="426"/>
          <w:tab w:val="left" w:pos="1276"/>
          <w:tab w:val="left" w:pos="1985"/>
        </w:tabs>
        <w:spacing w:after="0"/>
        <w:ind w:left="1985" w:hanging="425"/>
        <w:jc w:val="both"/>
        <w:rPr>
          <w:rFonts w:ascii="Times New Roman" w:hAnsi="Times New Roman"/>
        </w:rPr>
      </w:pPr>
      <w:r w:rsidRPr="00F606DF">
        <w:rPr>
          <w:rFonts w:ascii="Times New Roman" w:hAnsi="Times New Roman"/>
        </w:rPr>
        <w:t>la terrasse extérieure sera faite d</w:t>
      </w:r>
      <w:r>
        <w:rPr>
          <w:rFonts w:ascii="Times New Roman" w:hAnsi="Times New Roman"/>
        </w:rPr>
        <w:t>’</w:t>
      </w:r>
      <w:r w:rsidRPr="00F606DF">
        <w:rPr>
          <w:rFonts w:ascii="Times New Roman" w:hAnsi="Times New Roman"/>
        </w:rPr>
        <w:t>une dalle de béton, incluant son ameublement fixe constitué de tables et de chaises, de parasols sur bases de béton, poubelles et éclairage extérieur, et à être approuvés par le Locataire;</w:t>
      </w:r>
    </w:p>
    <w:p w:rsidR="002D54DF" w:rsidRPr="00F606DF" w:rsidRDefault="002D54DF" w:rsidP="002D54DF">
      <w:pPr>
        <w:tabs>
          <w:tab w:val="left" w:pos="426"/>
          <w:tab w:val="left" w:pos="1276"/>
          <w:tab w:val="left" w:pos="1985"/>
        </w:tabs>
        <w:jc w:val="both"/>
      </w:pPr>
    </w:p>
    <w:p w:rsidR="002D54DF" w:rsidRPr="00F606DF" w:rsidRDefault="002D54DF" w:rsidP="002D54DF">
      <w:pPr>
        <w:pStyle w:val="ListParagraph"/>
        <w:numPr>
          <w:ilvl w:val="0"/>
          <w:numId w:val="5"/>
        </w:numPr>
        <w:tabs>
          <w:tab w:val="left" w:pos="426"/>
          <w:tab w:val="left" w:pos="1276"/>
          <w:tab w:val="left" w:pos="1985"/>
        </w:tabs>
        <w:spacing w:after="0"/>
        <w:ind w:left="1985" w:hanging="425"/>
        <w:jc w:val="both"/>
        <w:rPr>
          <w:rFonts w:ascii="Times New Roman" w:hAnsi="Times New Roman"/>
        </w:rPr>
      </w:pPr>
      <w:r w:rsidRPr="00F606DF">
        <w:rPr>
          <w:rFonts w:ascii="Times New Roman" w:hAnsi="Times New Roman"/>
        </w:rPr>
        <w:t>tout autre espace commun pour le bénéfice des locataires et utilisateurs du terrain;</w:t>
      </w:r>
    </w:p>
    <w:p w:rsidR="002D54DF" w:rsidRPr="00F606DF" w:rsidRDefault="002D54DF" w:rsidP="002D54DF">
      <w:pPr>
        <w:tabs>
          <w:tab w:val="left" w:pos="426"/>
          <w:tab w:val="left" w:pos="709"/>
          <w:tab w:val="left" w:pos="1276"/>
        </w:tabs>
        <w:jc w:val="both"/>
      </w:pPr>
    </w:p>
    <w:p w:rsidR="002D54DF" w:rsidRPr="00F606DF" w:rsidRDefault="002D54DF" w:rsidP="002D54DF">
      <w:pPr>
        <w:ind w:left="1560"/>
        <w:jc w:val="both"/>
      </w:pPr>
      <w:r w:rsidRPr="00F606DF">
        <w:t>Les stationnements, les aires de circulation et les accès aux services à l</w:t>
      </w:r>
      <w:r>
        <w:t>’</w:t>
      </w:r>
      <w:r w:rsidRPr="00F606DF">
        <w:t>auto seront pavés et éclairés. Les trottoirs et les bordures seront en béton. L</w:t>
      </w:r>
      <w:r>
        <w:t>’</w:t>
      </w:r>
      <w:r w:rsidRPr="00F606DF">
        <w:t>ensemble des stationnements seront lignés et drainés adéquatement. Un emplacement sur dalle de béton avec écran visuel sera aménagé pour y déposer les bacs à vidange et à recyclage des locataires. Des éléments d</w:t>
      </w:r>
      <w:r>
        <w:t>’</w:t>
      </w:r>
      <w:r w:rsidRPr="00F606DF">
        <w:t>aménagements paysagers feront partie intégrante de l</w:t>
      </w:r>
      <w:r>
        <w:t>’</w:t>
      </w:r>
      <w:r w:rsidRPr="00F606DF">
        <w:t xml:space="preserve">aménagement du Terrain. Le Bailleur peut en tout temps, à ses frais, apporter des modifications aux Espaces communs des lieux loués afin de les améliorer. </w:t>
      </w:r>
    </w:p>
    <w:p w:rsidR="002D54DF" w:rsidRPr="00F606DF" w:rsidRDefault="002D54DF" w:rsidP="002D54DF">
      <w:pPr>
        <w:pStyle w:val="ListParagraph"/>
        <w:ind w:left="1560"/>
        <w:jc w:val="both"/>
        <w:rPr>
          <w:rFonts w:ascii="Times New Roman" w:hAnsi="Times New Roman"/>
        </w:rPr>
      </w:pPr>
    </w:p>
    <w:p w:rsidR="002D54DF" w:rsidRPr="00F606DF" w:rsidRDefault="002D54DF" w:rsidP="002D54DF">
      <w:pPr>
        <w:pStyle w:val="ListParagraph"/>
        <w:ind w:left="1560"/>
        <w:jc w:val="both"/>
        <w:rPr>
          <w:rFonts w:ascii="Times New Roman" w:hAnsi="Times New Roman"/>
        </w:rPr>
      </w:pPr>
      <w:r w:rsidRPr="00F606DF">
        <w:rPr>
          <w:rFonts w:ascii="Times New Roman" w:hAnsi="Times New Roman"/>
        </w:rPr>
        <w:t>Quant aux changements aux Espaces communs des Lieux loués requis par le Locataire, les coûts afférents feront l</w:t>
      </w:r>
      <w:r>
        <w:rPr>
          <w:rFonts w:ascii="Times New Roman" w:hAnsi="Times New Roman"/>
        </w:rPr>
        <w:t>’</w:t>
      </w:r>
      <w:r w:rsidRPr="00F606DF">
        <w:rPr>
          <w:rFonts w:ascii="Times New Roman" w:hAnsi="Times New Roman"/>
        </w:rPr>
        <w:t>objet d</w:t>
      </w:r>
      <w:r>
        <w:rPr>
          <w:rFonts w:ascii="Times New Roman" w:hAnsi="Times New Roman"/>
        </w:rPr>
        <w:t>’</w:t>
      </w:r>
      <w:r w:rsidRPr="00F606DF">
        <w:rPr>
          <w:rFonts w:ascii="Times New Roman" w:hAnsi="Times New Roman"/>
        </w:rPr>
        <w:t>un loyer additionnel à être convenu entre les parties, ou encore être défrayés à 100% par le locataire.</w:t>
      </w:r>
    </w:p>
    <w:p w:rsidR="002D54DF" w:rsidRPr="00F606DF" w:rsidRDefault="002D54DF" w:rsidP="002D54DF">
      <w:pPr>
        <w:pStyle w:val="ListParagraph"/>
        <w:ind w:left="1560"/>
        <w:jc w:val="both"/>
        <w:rPr>
          <w:rFonts w:ascii="Times New Roman" w:hAnsi="Times New Roman"/>
        </w:rPr>
      </w:pPr>
    </w:p>
    <w:p w:rsidR="002D54DF" w:rsidRPr="00F606DF" w:rsidRDefault="002D54DF" w:rsidP="002D54DF">
      <w:pPr>
        <w:pStyle w:val="ListParagraph"/>
        <w:numPr>
          <w:ilvl w:val="0"/>
          <w:numId w:val="1"/>
        </w:numPr>
        <w:tabs>
          <w:tab w:val="left" w:pos="426"/>
        </w:tabs>
        <w:spacing w:after="0"/>
        <w:jc w:val="both"/>
        <w:rPr>
          <w:rFonts w:ascii="Times New Roman" w:hAnsi="Times New Roman"/>
          <w:b/>
        </w:rPr>
      </w:pPr>
      <w:r w:rsidRPr="00F606DF">
        <w:rPr>
          <w:rFonts w:ascii="Times New Roman" w:hAnsi="Times New Roman"/>
          <w:b/>
        </w:rPr>
        <w:t>Enseignes publicitaires sur l</w:t>
      </w:r>
      <w:r>
        <w:rPr>
          <w:rFonts w:ascii="Times New Roman" w:hAnsi="Times New Roman"/>
          <w:b/>
        </w:rPr>
        <w:t>’</w:t>
      </w:r>
      <w:r w:rsidRPr="00F606DF">
        <w:rPr>
          <w:rFonts w:ascii="Times New Roman" w:hAnsi="Times New Roman"/>
          <w:b/>
        </w:rPr>
        <w:t xml:space="preserve">Immeuble et le Terrain </w:t>
      </w:r>
    </w:p>
    <w:p w:rsidR="002D54DF" w:rsidRPr="00F606DF" w:rsidRDefault="002D54DF" w:rsidP="002D54DF">
      <w:pPr>
        <w:pStyle w:val="ListParagraph"/>
        <w:tabs>
          <w:tab w:val="left" w:pos="426"/>
          <w:tab w:val="left" w:pos="709"/>
          <w:tab w:val="left" w:pos="1276"/>
        </w:tabs>
        <w:spacing w:after="0"/>
        <w:ind w:left="1276"/>
        <w:jc w:val="both"/>
        <w:rPr>
          <w:rFonts w:ascii="Times New Roman" w:hAnsi="Times New Roman"/>
        </w:rPr>
      </w:pPr>
    </w:p>
    <w:p w:rsidR="002D54DF" w:rsidRPr="00F606DF" w:rsidRDefault="002D54DF" w:rsidP="002D54DF">
      <w:pPr>
        <w:tabs>
          <w:tab w:val="left" w:pos="426"/>
        </w:tabs>
        <w:jc w:val="both"/>
      </w:pPr>
      <w:r w:rsidRPr="00F606DF">
        <w:t>Le Locataire pourra installer à ses frais ses propres enseignes en façade et/ou sur les autres murs de l</w:t>
      </w:r>
      <w:r>
        <w:t>’</w:t>
      </w:r>
      <w:r w:rsidRPr="00F606DF">
        <w:t>Immeuble en conformité avec les lois locales applicables et avec l</w:t>
      </w:r>
      <w:r>
        <w:t>’</w:t>
      </w:r>
      <w:r w:rsidRPr="00F606DF">
        <w:t xml:space="preserve">approbation préalable écrite du Bailleur, laquelle approbation ne sera pas refusée ou retardée de façon déraisonnable. </w:t>
      </w:r>
    </w:p>
    <w:p w:rsidR="002D54DF" w:rsidRPr="00F606DF" w:rsidRDefault="002D54DF" w:rsidP="002D54DF">
      <w:pPr>
        <w:pStyle w:val="ListParagraph"/>
        <w:tabs>
          <w:tab w:val="left" w:pos="426"/>
          <w:tab w:val="left" w:pos="709"/>
        </w:tabs>
        <w:spacing w:after="0"/>
        <w:ind w:left="360"/>
        <w:jc w:val="both"/>
        <w:rPr>
          <w:rFonts w:ascii="Times New Roman" w:hAnsi="Times New Roman"/>
        </w:rPr>
      </w:pPr>
    </w:p>
    <w:p w:rsidR="002D54DF" w:rsidRPr="00F606DF" w:rsidRDefault="002D54DF" w:rsidP="002D54DF">
      <w:pPr>
        <w:tabs>
          <w:tab w:val="left" w:pos="426"/>
          <w:tab w:val="left" w:pos="709"/>
          <w:tab w:val="left" w:pos="1276"/>
        </w:tabs>
        <w:ind w:right="170"/>
        <w:jc w:val="both"/>
      </w:pPr>
      <w:r w:rsidRPr="00F606DF">
        <w:lastRenderedPageBreak/>
        <w:t>Les enseignes publicitaires à être installées sur le Site devront être respectueuses des lois applicables en matière d</w:t>
      </w:r>
      <w:r>
        <w:t>’</w:t>
      </w:r>
      <w:r w:rsidRPr="00F606DF">
        <w:t>affichage incluant la règlementation locale. Le Bailleur n</w:t>
      </w:r>
      <w:r>
        <w:t>’</w:t>
      </w:r>
      <w:r w:rsidRPr="00F606DF">
        <w:t>est pas responsable des frais d</w:t>
      </w:r>
      <w:r>
        <w:t>’</w:t>
      </w:r>
      <w:r w:rsidRPr="00F606DF">
        <w:t>installation des enseignes publicitaires. Le Bailleur n</w:t>
      </w:r>
      <w:r>
        <w:t>’</w:t>
      </w:r>
      <w:r w:rsidRPr="00F606DF">
        <w:t>est pas non plus responsable de l</w:t>
      </w:r>
      <w:r>
        <w:t>’</w:t>
      </w:r>
      <w:r w:rsidRPr="00F606DF">
        <w:t>exactitude de l</w:t>
      </w:r>
      <w:r>
        <w:t>’</w:t>
      </w:r>
      <w:r w:rsidRPr="00F606DF">
        <w:t>information énoncée sur les enseignes publicitaires et ne peut être tenu responsable de tout recours liés à la publicité installée sur le Site.</w:t>
      </w:r>
    </w:p>
    <w:p w:rsidR="002D54DF" w:rsidRPr="00F606DF" w:rsidRDefault="002D54DF" w:rsidP="002D54DF">
      <w:pPr>
        <w:pStyle w:val="ListParagraph"/>
        <w:tabs>
          <w:tab w:val="left" w:pos="426"/>
          <w:tab w:val="left" w:pos="709"/>
          <w:tab w:val="left" w:pos="1276"/>
        </w:tabs>
        <w:spacing w:after="0"/>
        <w:ind w:left="786" w:right="170"/>
        <w:jc w:val="both"/>
        <w:rPr>
          <w:rFonts w:ascii="Times New Roman" w:hAnsi="Times New Roman"/>
        </w:rPr>
      </w:pPr>
    </w:p>
    <w:p w:rsidR="002D54DF" w:rsidRPr="00F606DF" w:rsidRDefault="002D54DF" w:rsidP="002D54DF">
      <w:pPr>
        <w:pStyle w:val="ListParagraph"/>
        <w:numPr>
          <w:ilvl w:val="0"/>
          <w:numId w:val="1"/>
        </w:numPr>
        <w:tabs>
          <w:tab w:val="left" w:pos="426"/>
        </w:tabs>
        <w:spacing w:after="0"/>
        <w:jc w:val="both"/>
        <w:rPr>
          <w:rFonts w:ascii="Times New Roman" w:hAnsi="Times New Roman"/>
          <w:b/>
        </w:rPr>
      </w:pPr>
      <w:r w:rsidRPr="00F606DF">
        <w:rPr>
          <w:rFonts w:ascii="Times New Roman" w:hAnsi="Times New Roman"/>
          <w:b/>
        </w:rPr>
        <w:t xml:space="preserve">UTILITÉS PUBLIQUES ET ÉNERGIE </w:t>
      </w:r>
    </w:p>
    <w:p w:rsidR="002D54DF" w:rsidRPr="00F606DF" w:rsidRDefault="002D54DF" w:rsidP="002D54DF">
      <w:pPr>
        <w:pStyle w:val="ListParagraph"/>
        <w:tabs>
          <w:tab w:val="left" w:pos="426"/>
        </w:tabs>
        <w:spacing w:after="0"/>
        <w:ind w:left="792"/>
        <w:jc w:val="both"/>
        <w:rPr>
          <w:rFonts w:ascii="Times New Roman" w:hAnsi="Times New Roman"/>
          <w:b/>
        </w:rPr>
      </w:pPr>
    </w:p>
    <w:p w:rsidR="002D54DF" w:rsidRPr="00F606DF" w:rsidRDefault="002D54DF" w:rsidP="002D54DF">
      <w:pPr>
        <w:tabs>
          <w:tab w:val="left" w:pos="426"/>
        </w:tabs>
        <w:jc w:val="both"/>
        <w:rPr>
          <w:b/>
        </w:rPr>
      </w:pPr>
      <w:r w:rsidRPr="00F606DF">
        <w:t>Les frais d</w:t>
      </w:r>
      <w:r>
        <w:t>’</w:t>
      </w:r>
      <w:r w:rsidRPr="00F606DF">
        <w:t>utilités publiques et d</w:t>
      </w:r>
      <w:r>
        <w:t>’</w:t>
      </w:r>
      <w:r w:rsidRPr="00F606DF">
        <w:t>énergie (eau, électricité gaz, téléphonie et services internet) des Lieux loués sont exclus du loyer et seront à l</w:t>
      </w:r>
      <w:r>
        <w:t>’</w:t>
      </w:r>
      <w:r w:rsidRPr="00F606DF">
        <w:t>entière charge du Locataire, qui est responsable de son approvisionnement. Les fournisseurs seront les suivants</w:t>
      </w:r>
      <w:r>
        <w:t> :</w:t>
      </w:r>
    </w:p>
    <w:p w:rsidR="002D54DF" w:rsidRPr="00F606DF" w:rsidRDefault="002D54DF" w:rsidP="002D54DF">
      <w:pPr>
        <w:pStyle w:val="ListParagraph"/>
        <w:tabs>
          <w:tab w:val="left" w:pos="426"/>
          <w:tab w:val="left" w:pos="709"/>
          <w:tab w:val="left" w:pos="1276"/>
        </w:tabs>
        <w:spacing w:after="0"/>
        <w:ind w:left="907" w:right="170"/>
        <w:jc w:val="both"/>
        <w:rPr>
          <w:rFonts w:ascii="Times New Roman" w:hAnsi="Times New Roman"/>
        </w:rPr>
      </w:pPr>
    </w:p>
    <w:p w:rsidR="002D54DF" w:rsidRPr="00F606DF" w:rsidRDefault="002D54DF" w:rsidP="002D54DF">
      <w:pPr>
        <w:pStyle w:val="ListParagraph"/>
        <w:numPr>
          <w:ilvl w:val="0"/>
          <w:numId w:val="6"/>
        </w:numPr>
        <w:tabs>
          <w:tab w:val="left" w:pos="426"/>
          <w:tab w:val="left" w:pos="709"/>
          <w:tab w:val="left" w:pos="1276"/>
        </w:tabs>
        <w:spacing w:after="0"/>
        <w:ind w:left="1267" w:right="170"/>
        <w:jc w:val="both"/>
        <w:rPr>
          <w:rFonts w:ascii="Times New Roman" w:hAnsi="Times New Roman"/>
        </w:rPr>
      </w:pPr>
      <w:r w:rsidRPr="00F606DF">
        <w:rPr>
          <w:rFonts w:ascii="Times New Roman" w:hAnsi="Times New Roman"/>
        </w:rPr>
        <w:t>Eau</w:t>
      </w:r>
      <w:r>
        <w:rPr>
          <w:rFonts w:ascii="Times New Roman" w:hAnsi="Times New Roman"/>
        </w:rPr>
        <w:t xml:space="preserve"> : </w:t>
      </w:r>
    </w:p>
    <w:p w:rsidR="002D54DF" w:rsidRPr="00F606DF" w:rsidRDefault="002D54DF" w:rsidP="002D54DF">
      <w:pPr>
        <w:pStyle w:val="ListParagraph"/>
        <w:numPr>
          <w:ilvl w:val="0"/>
          <w:numId w:val="6"/>
        </w:numPr>
        <w:tabs>
          <w:tab w:val="left" w:pos="426"/>
          <w:tab w:val="left" w:pos="709"/>
          <w:tab w:val="left" w:pos="1276"/>
        </w:tabs>
        <w:spacing w:after="0"/>
        <w:ind w:left="1267" w:right="170"/>
        <w:jc w:val="both"/>
        <w:rPr>
          <w:rFonts w:ascii="Times New Roman" w:hAnsi="Times New Roman"/>
        </w:rPr>
      </w:pPr>
      <w:r w:rsidRPr="00F606DF">
        <w:rPr>
          <w:rFonts w:ascii="Times New Roman" w:hAnsi="Times New Roman"/>
        </w:rPr>
        <w:t>Électricité</w:t>
      </w:r>
      <w:r>
        <w:rPr>
          <w:rFonts w:ascii="Times New Roman" w:hAnsi="Times New Roman"/>
        </w:rPr>
        <w:t> :</w:t>
      </w:r>
      <w:r w:rsidRPr="00F606DF">
        <w:rPr>
          <w:rFonts w:ascii="Times New Roman" w:hAnsi="Times New Roman"/>
        </w:rPr>
        <w:t xml:space="preserve"> </w:t>
      </w:r>
    </w:p>
    <w:p w:rsidR="002D54DF" w:rsidRPr="00F606DF" w:rsidRDefault="002D54DF" w:rsidP="002D54DF">
      <w:pPr>
        <w:pStyle w:val="ListParagraph"/>
        <w:numPr>
          <w:ilvl w:val="0"/>
          <w:numId w:val="6"/>
        </w:numPr>
        <w:tabs>
          <w:tab w:val="left" w:pos="426"/>
          <w:tab w:val="left" w:pos="709"/>
          <w:tab w:val="left" w:pos="1276"/>
        </w:tabs>
        <w:spacing w:after="0"/>
        <w:ind w:left="1267" w:right="170"/>
        <w:jc w:val="both"/>
        <w:rPr>
          <w:rFonts w:ascii="Times New Roman" w:hAnsi="Times New Roman"/>
        </w:rPr>
      </w:pPr>
      <w:r w:rsidRPr="00F606DF">
        <w:rPr>
          <w:rFonts w:ascii="Times New Roman" w:hAnsi="Times New Roman"/>
        </w:rPr>
        <w:t>Gaz</w:t>
      </w:r>
      <w:r>
        <w:rPr>
          <w:rFonts w:ascii="Times New Roman" w:hAnsi="Times New Roman"/>
        </w:rPr>
        <w:t> :</w:t>
      </w:r>
      <w:r w:rsidRPr="00F606DF">
        <w:rPr>
          <w:rFonts w:ascii="Times New Roman" w:hAnsi="Times New Roman"/>
        </w:rPr>
        <w:t xml:space="preserve"> </w:t>
      </w:r>
    </w:p>
    <w:p w:rsidR="002D54DF" w:rsidRPr="00F606DF" w:rsidRDefault="002D54DF" w:rsidP="002D54DF">
      <w:pPr>
        <w:pStyle w:val="ListParagraph"/>
        <w:numPr>
          <w:ilvl w:val="0"/>
          <w:numId w:val="6"/>
        </w:numPr>
        <w:tabs>
          <w:tab w:val="left" w:pos="426"/>
          <w:tab w:val="left" w:pos="709"/>
          <w:tab w:val="left" w:pos="1276"/>
        </w:tabs>
        <w:spacing w:after="0"/>
        <w:ind w:left="1267" w:right="170"/>
        <w:jc w:val="both"/>
        <w:rPr>
          <w:rFonts w:ascii="Times New Roman" w:hAnsi="Times New Roman"/>
        </w:rPr>
      </w:pPr>
      <w:r w:rsidRPr="00F606DF">
        <w:rPr>
          <w:rFonts w:ascii="Times New Roman" w:hAnsi="Times New Roman"/>
        </w:rPr>
        <w:t>Téléphone et internet</w:t>
      </w:r>
      <w:r>
        <w:rPr>
          <w:rFonts w:ascii="Times New Roman" w:hAnsi="Times New Roman"/>
        </w:rPr>
        <w:t> :</w:t>
      </w:r>
      <w:r w:rsidRPr="00F606DF">
        <w:rPr>
          <w:rFonts w:ascii="Times New Roman" w:hAnsi="Times New Roman"/>
        </w:rPr>
        <w:t xml:space="preserve"> </w:t>
      </w:r>
    </w:p>
    <w:p w:rsidR="002D54DF" w:rsidRPr="00F606DF" w:rsidRDefault="002D54DF" w:rsidP="002D54DF">
      <w:pPr>
        <w:tabs>
          <w:tab w:val="left" w:pos="426"/>
        </w:tabs>
        <w:jc w:val="both"/>
      </w:pPr>
    </w:p>
    <w:p w:rsidR="002D54DF" w:rsidRPr="00F606DF" w:rsidRDefault="002D54DF" w:rsidP="002D54DF">
      <w:pPr>
        <w:tabs>
          <w:tab w:val="left" w:pos="426"/>
        </w:tabs>
        <w:jc w:val="both"/>
      </w:pPr>
      <w:r w:rsidRPr="00F606DF">
        <w:t>Le Locataire doit convenir d</w:t>
      </w:r>
      <w:r>
        <w:t>’</w:t>
      </w:r>
      <w:r w:rsidRPr="00F606DF">
        <w:t>ententes de services avec ces fournisseurs et il doit, sans délai, fournir au Bailleur une copie de telles ententes. Toute modification aux contrats à intervenir entre le Locataire et ces fournisseurs qui est susceptible d</w:t>
      </w:r>
      <w:r>
        <w:t>’</w:t>
      </w:r>
      <w:r w:rsidRPr="00F606DF">
        <w:t>impliquer des modifications aux Lieux loués entrainant des coûts pour le Bailleur doit être préalablement approuvée par écrit par ce dernier. Les ententes à intervenir entre le Locataire et les fournisseurs de services doivent prévoir que les coûts relatifs aux services seront directement facturés au Locataire, qui sera l</w:t>
      </w:r>
      <w:r>
        <w:t>’</w:t>
      </w:r>
      <w:r w:rsidRPr="00F606DF">
        <w:t>unique responsable de leur paiement. Le Locataire est responsable des frais locatif ou d</w:t>
      </w:r>
      <w:r>
        <w:t>’</w:t>
      </w:r>
      <w:r w:rsidRPr="00F606DF">
        <w:t xml:space="preserve">installation de compteurs, le cas échéant. </w:t>
      </w:r>
    </w:p>
    <w:p w:rsidR="002D54DF" w:rsidRPr="00F606DF" w:rsidRDefault="002D54DF" w:rsidP="002D54DF">
      <w:pPr>
        <w:pStyle w:val="ListParagraph"/>
        <w:tabs>
          <w:tab w:val="left" w:pos="426"/>
          <w:tab w:val="left" w:pos="709"/>
          <w:tab w:val="left" w:pos="1276"/>
          <w:tab w:val="left" w:pos="1560"/>
        </w:tabs>
        <w:spacing w:after="0"/>
        <w:ind w:left="1276"/>
        <w:jc w:val="both"/>
        <w:rPr>
          <w:rFonts w:ascii="Times New Roman" w:hAnsi="Times New Roman"/>
        </w:rPr>
      </w:pPr>
    </w:p>
    <w:p w:rsidR="002D54DF" w:rsidRPr="00F606DF" w:rsidRDefault="002D54DF" w:rsidP="002D54DF">
      <w:pPr>
        <w:pStyle w:val="ListParagraph"/>
        <w:numPr>
          <w:ilvl w:val="0"/>
          <w:numId w:val="1"/>
        </w:numPr>
        <w:tabs>
          <w:tab w:val="left" w:pos="426"/>
        </w:tabs>
        <w:spacing w:after="0"/>
        <w:jc w:val="both"/>
        <w:rPr>
          <w:rFonts w:ascii="Times New Roman" w:hAnsi="Times New Roman"/>
          <w:b/>
        </w:rPr>
      </w:pPr>
      <w:r w:rsidRPr="00F606DF">
        <w:rPr>
          <w:rFonts w:ascii="Times New Roman" w:hAnsi="Times New Roman"/>
          <w:b/>
        </w:rPr>
        <w:t>LE TERME</w:t>
      </w:r>
    </w:p>
    <w:p w:rsidR="002D54DF" w:rsidRPr="00F606DF" w:rsidRDefault="002D54DF" w:rsidP="002D54DF">
      <w:pPr>
        <w:tabs>
          <w:tab w:val="left" w:pos="426"/>
          <w:tab w:val="left" w:pos="709"/>
          <w:tab w:val="left" w:pos="1276"/>
          <w:tab w:val="left" w:pos="1560"/>
        </w:tabs>
        <w:ind w:left="1134"/>
        <w:jc w:val="both"/>
      </w:pPr>
    </w:p>
    <w:p w:rsidR="002D54DF" w:rsidRPr="00F606DF" w:rsidRDefault="002D54DF" w:rsidP="002D54DF">
      <w:pPr>
        <w:pStyle w:val="ListParagraph"/>
        <w:numPr>
          <w:ilvl w:val="1"/>
          <w:numId w:val="1"/>
        </w:numPr>
        <w:tabs>
          <w:tab w:val="left" w:pos="426"/>
        </w:tabs>
        <w:spacing w:after="0"/>
        <w:jc w:val="both"/>
        <w:rPr>
          <w:rFonts w:ascii="Times New Roman" w:hAnsi="Times New Roman"/>
        </w:rPr>
      </w:pPr>
      <w:r w:rsidRPr="00F606DF">
        <w:rPr>
          <w:rFonts w:ascii="Times New Roman" w:hAnsi="Times New Roman"/>
        </w:rPr>
        <w:t>Le Bail a une durée initiale de cinq (5</w:t>
      </w:r>
      <w:r>
        <w:rPr>
          <w:rFonts w:ascii="Times New Roman" w:hAnsi="Times New Roman"/>
        </w:rPr>
        <w:t>) ans (« </w:t>
      </w:r>
      <w:r w:rsidRPr="00F606DF">
        <w:rPr>
          <w:rFonts w:ascii="Times New Roman" w:hAnsi="Times New Roman"/>
          <w:b/>
        </w:rPr>
        <w:t>Terme initial</w:t>
      </w:r>
      <w:r>
        <w:rPr>
          <w:rFonts w:ascii="Times New Roman" w:hAnsi="Times New Roman"/>
          <w:b/>
        </w:rPr>
        <w:t> »</w:t>
      </w:r>
      <w:r w:rsidRPr="00F606DF">
        <w:rPr>
          <w:rFonts w:ascii="Times New Roman" w:hAnsi="Times New Roman"/>
        </w:rPr>
        <w:t xml:space="preserve">) à partir de la date </w:t>
      </w:r>
      <w:r w:rsidRPr="00F606DF">
        <w:rPr>
          <w:rFonts w:ascii="Times New Roman" w:hAnsi="Times New Roman"/>
        </w:rPr>
        <w:tab/>
        <w:t>de signature du bail.</w:t>
      </w:r>
    </w:p>
    <w:p w:rsidR="002D54DF" w:rsidRPr="00F606DF" w:rsidRDefault="002D54DF" w:rsidP="002D54DF">
      <w:pPr>
        <w:pStyle w:val="ListParagraph"/>
        <w:tabs>
          <w:tab w:val="left" w:pos="426"/>
        </w:tabs>
        <w:spacing w:after="0"/>
        <w:ind w:left="1134"/>
        <w:jc w:val="both"/>
        <w:rPr>
          <w:rFonts w:ascii="Times New Roman" w:hAnsi="Times New Roman"/>
        </w:rPr>
      </w:pPr>
    </w:p>
    <w:p w:rsidR="002D54DF" w:rsidRPr="00F606DF" w:rsidRDefault="002D54DF" w:rsidP="002D54DF">
      <w:pPr>
        <w:pStyle w:val="ListParagraph"/>
        <w:numPr>
          <w:ilvl w:val="0"/>
          <w:numId w:val="1"/>
        </w:numPr>
        <w:tabs>
          <w:tab w:val="left" w:pos="426"/>
        </w:tabs>
        <w:spacing w:after="0"/>
        <w:jc w:val="both"/>
        <w:rPr>
          <w:rFonts w:ascii="Times New Roman" w:hAnsi="Times New Roman"/>
          <w:b/>
        </w:rPr>
      </w:pPr>
      <w:r w:rsidRPr="00F606DF">
        <w:rPr>
          <w:rFonts w:ascii="Times New Roman" w:hAnsi="Times New Roman"/>
          <w:b/>
        </w:rPr>
        <w:t>OPTIONS DE RENOUVELLEMENT</w:t>
      </w:r>
    </w:p>
    <w:p w:rsidR="002D54DF" w:rsidRPr="00F606DF" w:rsidRDefault="002D54DF" w:rsidP="002D54DF">
      <w:pPr>
        <w:pStyle w:val="ListParagraph"/>
        <w:spacing w:after="120"/>
        <w:ind w:left="360"/>
        <w:jc w:val="both"/>
        <w:rPr>
          <w:rFonts w:ascii="Times New Roman" w:hAnsi="Times New Roman"/>
          <w:lang w:eastAsia="fr-CA"/>
        </w:rPr>
      </w:pPr>
    </w:p>
    <w:p w:rsidR="002D54DF" w:rsidRPr="00F606DF" w:rsidRDefault="002D54DF" w:rsidP="002D54DF">
      <w:pPr>
        <w:pStyle w:val="ListParagraph"/>
        <w:numPr>
          <w:ilvl w:val="1"/>
          <w:numId w:val="1"/>
        </w:numPr>
        <w:tabs>
          <w:tab w:val="left" w:pos="426"/>
        </w:tabs>
        <w:spacing w:after="0"/>
        <w:ind w:left="1440" w:hanging="1080"/>
        <w:jc w:val="both"/>
        <w:rPr>
          <w:rFonts w:ascii="Times New Roman" w:hAnsi="Times New Roman"/>
        </w:rPr>
      </w:pPr>
      <w:r w:rsidRPr="00F606DF">
        <w:rPr>
          <w:rFonts w:ascii="Times New Roman" w:hAnsi="Times New Roman"/>
        </w:rPr>
        <w:t>Le Locataire bénéficie de deux (2) options de renouvellement du Bail d</w:t>
      </w:r>
      <w:r>
        <w:rPr>
          <w:rFonts w:ascii="Times New Roman" w:hAnsi="Times New Roman"/>
        </w:rPr>
        <w:t>’</w:t>
      </w:r>
      <w:r w:rsidRPr="00F606DF">
        <w:rPr>
          <w:rFonts w:ascii="Times New Roman" w:hAnsi="Times New Roman"/>
        </w:rPr>
        <w:t xml:space="preserve">une durée de cinq (5) ans chacun (les </w:t>
      </w:r>
      <w:r>
        <w:rPr>
          <w:rFonts w:ascii="Times New Roman" w:hAnsi="Times New Roman"/>
        </w:rPr>
        <w:t>« </w:t>
      </w:r>
      <w:r w:rsidRPr="00F606DF">
        <w:rPr>
          <w:rFonts w:ascii="Times New Roman" w:hAnsi="Times New Roman"/>
          <w:b/>
        </w:rPr>
        <w:t>Options de renouvellement</w:t>
      </w:r>
      <w:r>
        <w:rPr>
          <w:rFonts w:ascii="Times New Roman" w:hAnsi="Times New Roman"/>
          <w:b/>
        </w:rPr>
        <w:t> »</w:t>
      </w:r>
      <w:r w:rsidRPr="00F606DF">
        <w:rPr>
          <w:rFonts w:ascii="Times New Roman" w:hAnsi="Times New Roman"/>
        </w:rPr>
        <w:t>), qu</w:t>
      </w:r>
      <w:r>
        <w:rPr>
          <w:rFonts w:ascii="Times New Roman" w:hAnsi="Times New Roman"/>
        </w:rPr>
        <w:t>’</w:t>
      </w:r>
      <w:r w:rsidRPr="00F606DF">
        <w:rPr>
          <w:rFonts w:ascii="Times New Roman" w:hAnsi="Times New Roman"/>
        </w:rPr>
        <w:t>il peut exercer en acheminant un avis écrit au Bailleur au plus tôt douze (12) mois mais au plus tard six (6) mois avant l</w:t>
      </w:r>
      <w:r>
        <w:rPr>
          <w:rFonts w:ascii="Times New Roman" w:hAnsi="Times New Roman"/>
        </w:rPr>
        <w:t>’</w:t>
      </w:r>
      <w:r w:rsidRPr="00F606DF">
        <w:rPr>
          <w:rFonts w:ascii="Times New Roman" w:hAnsi="Times New Roman"/>
        </w:rPr>
        <w:t>expiration du Terme initial du bail ou de chacune des périodes de renouvellement, le cas échéant.</w:t>
      </w:r>
    </w:p>
    <w:p w:rsidR="002D54DF" w:rsidRPr="00F606DF" w:rsidRDefault="002D54DF" w:rsidP="002D54DF">
      <w:pPr>
        <w:pStyle w:val="ListParagraph"/>
        <w:tabs>
          <w:tab w:val="left" w:pos="426"/>
        </w:tabs>
        <w:spacing w:after="0"/>
        <w:ind w:left="1440" w:hanging="1080"/>
        <w:rPr>
          <w:rFonts w:ascii="Times New Roman" w:hAnsi="Times New Roman"/>
        </w:rPr>
      </w:pPr>
    </w:p>
    <w:p w:rsidR="002D54DF" w:rsidRPr="00F606DF" w:rsidRDefault="002D54DF" w:rsidP="002D54DF">
      <w:pPr>
        <w:pStyle w:val="ListParagraph"/>
        <w:numPr>
          <w:ilvl w:val="1"/>
          <w:numId w:val="1"/>
        </w:numPr>
        <w:tabs>
          <w:tab w:val="left" w:pos="426"/>
        </w:tabs>
        <w:spacing w:after="0"/>
        <w:ind w:left="1440" w:hanging="1080"/>
        <w:jc w:val="both"/>
        <w:rPr>
          <w:rFonts w:ascii="Times New Roman" w:hAnsi="Times New Roman"/>
        </w:rPr>
      </w:pPr>
      <w:r w:rsidRPr="00F606DF">
        <w:rPr>
          <w:rFonts w:ascii="Times New Roman" w:hAnsi="Times New Roman"/>
        </w:rPr>
        <w:t xml:space="preserve">Le Terme initial et les Options de renouvellement sont ci-après appelés collectivement le </w:t>
      </w:r>
      <w:r>
        <w:rPr>
          <w:rFonts w:ascii="Times New Roman" w:hAnsi="Times New Roman"/>
        </w:rPr>
        <w:t>« </w:t>
      </w:r>
      <w:r w:rsidRPr="00F606DF">
        <w:rPr>
          <w:rFonts w:ascii="Times New Roman" w:hAnsi="Times New Roman"/>
          <w:b/>
        </w:rPr>
        <w:t>Terme du bail</w:t>
      </w:r>
      <w:r>
        <w:rPr>
          <w:rFonts w:ascii="Times New Roman" w:hAnsi="Times New Roman"/>
        </w:rPr>
        <w:t> »</w:t>
      </w:r>
      <w:r w:rsidRPr="00F606DF">
        <w:rPr>
          <w:rFonts w:ascii="Times New Roman" w:hAnsi="Times New Roman"/>
        </w:rPr>
        <w:t>.</w:t>
      </w:r>
    </w:p>
    <w:p w:rsidR="002D54DF" w:rsidRPr="00F606DF" w:rsidRDefault="002D54DF" w:rsidP="002D54DF">
      <w:pPr>
        <w:tabs>
          <w:tab w:val="left" w:pos="426"/>
        </w:tabs>
        <w:ind w:left="1440" w:hanging="1080"/>
        <w:jc w:val="both"/>
      </w:pPr>
    </w:p>
    <w:p w:rsidR="002D54DF" w:rsidRPr="00F606DF" w:rsidRDefault="002D54DF" w:rsidP="002D54DF">
      <w:pPr>
        <w:pStyle w:val="ListParagraph"/>
        <w:numPr>
          <w:ilvl w:val="1"/>
          <w:numId w:val="1"/>
        </w:numPr>
        <w:tabs>
          <w:tab w:val="left" w:pos="426"/>
        </w:tabs>
        <w:spacing w:after="0"/>
        <w:ind w:left="1440" w:hanging="1080"/>
        <w:jc w:val="both"/>
        <w:rPr>
          <w:rFonts w:ascii="Times New Roman" w:hAnsi="Times New Roman"/>
        </w:rPr>
      </w:pPr>
      <w:r w:rsidRPr="00F606DF">
        <w:rPr>
          <w:rFonts w:ascii="Times New Roman" w:hAnsi="Times New Roman"/>
        </w:rPr>
        <w:t>Le Loyer de base annuel exigible à l</w:t>
      </w:r>
      <w:r>
        <w:rPr>
          <w:rFonts w:ascii="Times New Roman" w:hAnsi="Times New Roman"/>
        </w:rPr>
        <w:t>’</w:t>
      </w:r>
      <w:r w:rsidRPr="00F606DF">
        <w:rPr>
          <w:rFonts w:ascii="Times New Roman" w:hAnsi="Times New Roman"/>
        </w:rPr>
        <w:t>égard de chaque Option de renouvellement correspondra au Loyer de base annuel payable au cours de la période précédant le renouvellement, majoré de __________ pour cent (%) au début de chacune des périodes des deux Options de renouvellement, le cas échéant.</w:t>
      </w:r>
    </w:p>
    <w:p w:rsidR="002D54DF" w:rsidRPr="00F606DF" w:rsidRDefault="002D54DF" w:rsidP="002D54DF">
      <w:pPr>
        <w:pStyle w:val="ListParagraph"/>
        <w:numPr>
          <w:ilvl w:val="0"/>
          <w:numId w:val="1"/>
        </w:numPr>
        <w:tabs>
          <w:tab w:val="left" w:pos="426"/>
        </w:tabs>
        <w:spacing w:after="0"/>
        <w:jc w:val="both"/>
        <w:rPr>
          <w:rFonts w:ascii="Times New Roman" w:hAnsi="Times New Roman"/>
          <w:b/>
        </w:rPr>
      </w:pPr>
      <w:r w:rsidRPr="00F606DF">
        <w:rPr>
          <w:rFonts w:ascii="Times New Roman" w:hAnsi="Times New Roman"/>
          <w:b/>
        </w:rPr>
        <w:lastRenderedPageBreak/>
        <w:t>LE LOYER DE BASE</w:t>
      </w:r>
    </w:p>
    <w:p w:rsidR="002D54DF" w:rsidRPr="00F606DF" w:rsidRDefault="002D54DF" w:rsidP="002D54DF">
      <w:pPr>
        <w:pStyle w:val="ListParagraph"/>
        <w:tabs>
          <w:tab w:val="left" w:pos="426"/>
        </w:tabs>
        <w:spacing w:after="0"/>
        <w:ind w:left="360"/>
        <w:jc w:val="both"/>
        <w:rPr>
          <w:rFonts w:ascii="Times New Roman" w:hAnsi="Times New Roman"/>
          <w:b/>
        </w:rPr>
      </w:pPr>
    </w:p>
    <w:p w:rsidR="002D54DF" w:rsidRPr="00F606DF" w:rsidRDefault="002D54DF" w:rsidP="002D54DF">
      <w:pPr>
        <w:pStyle w:val="ListParagraph"/>
        <w:numPr>
          <w:ilvl w:val="1"/>
          <w:numId w:val="1"/>
        </w:numPr>
        <w:spacing w:after="0"/>
        <w:ind w:left="1440" w:hanging="1080"/>
        <w:jc w:val="both"/>
        <w:rPr>
          <w:rFonts w:ascii="Times New Roman" w:hAnsi="Times New Roman"/>
          <w:b/>
        </w:rPr>
      </w:pPr>
      <w:r w:rsidRPr="00F606DF">
        <w:rPr>
          <w:rFonts w:ascii="Times New Roman" w:hAnsi="Times New Roman"/>
        </w:rPr>
        <w:t xml:space="preserve">Le loyer de base payable à partir de la date de début du Terme initial est calculé en fonction de la Superficie locative du locataire. La superficie locative (la </w:t>
      </w:r>
      <w:r>
        <w:rPr>
          <w:rFonts w:ascii="Times New Roman" w:hAnsi="Times New Roman"/>
        </w:rPr>
        <w:t>« </w:t>
      </w:r>
      <w:r w:rsidRPr="00F606DF">
        <w:rPr>
          <w:rFonts w:ascii="Times New Roman" w:hAnsi="Times New Roman"/>
          <w:b/>
        </w:rPr>
        <w:t>Superficie Locative</w:t>
      </w:r>
      <w:r>
        <w:rPr>
          <w:rFonts w:ascii="Times New Roman" w:hAnsi="Times New Roman"/>
        </w:rPr>
        <w:t> »</w:t>
      </w:r>
      <w:r w:rsidRPr="00F606DF">
        <w:rPr>
          <w:rFonts w:ascii="Times New Roman" w:hAnsi="Times New Roman"/>
        </w:rPr>
        <w:t xml:space="preserve">) du Locataire correspond à la superficie des Lieux loués, plus les Espaces communs, pour une Superficie locative totale de __________________ pieds carrés ( </w:t>
      </w:r>
      <w:r w:rsidRPr="00473D6C">
        <w:rPr>
          <w:rFonts w:ascii="Times New Roman" w:hAnsi="Times New Roman"/>
          <w:u w:val="single"/>
        </w:rPr>
        <w:t xml:space="preserve">         </w:t>
      </w:r>
      <w:r w:rsidRPr="00F606DF">
        <w:rPr>
          <w:rFonts w:ascii="Times New Roman" w:hAnsi="Times New Roman"/>
        </w:rPr>
        <w:t xml:space="preserve"> pi2). </w:t>
      </w:r>
    </w:p>
    <w:p w:rsidR="002D54DF" w:rsidRPr="00F606DF" w:rsidRDefault="002D54DF" w:rsidP="002D54DF">
      <w:pPr>
        <w:pStyle w:val="ListParagraph"/>
        <w:tabs>
          <w:tab w:val="left" w:pos="426"/>
        </w:tabs>
        <w:spacing w:after="0"/>
        <w:ind w:left="792"/>
        <w:jc w:val="both"/>
        <w:rPr>
          <w:rFonts w:ascii="Times New Roman" w:hAnsi="Times New Roman"/>
          <w:b/>
        </w:rPr>
      </w:pPr>
    </w:p>
    <w:p w:rsidR="002D54DF" w:rsidRPr="00F606DF" w:rsidRDefault="002D54DF" w:rsidP="002D54DF">
      <w:pPr>
        <w:pStyle w:val="ListParagraph"/>
        <w:numPr>
          <w:ilvl w:val="1"/>
          <w:numId w:val="1"/>
        </w:numPr>
        <w:spacing w:after="0"/>
        <w:ind w:left="1440" w:hanging="1080"/>
        <w:jc w:val="both"/>
        <w:rPr>
          <w:rFonts w:ascii="Times New Roman" w:hAnsi="Times New Roman"/>
        </w:rPr>
      </w:pPr>
      <w:r w:rsidRPr="00F606DF">
        <w:rPr>
          <w:rFonts w:ascii="Times New Roman" w:hAnsi="Times New Roman"/>
        </w:rPr>
        <w:t>La Superficie locative et le Loyer de base seront ajustés en fonction de la superficie réelle des Lieux loués, laquelle sera déterminée conjointement par le Bailleur et le Locataire, en collaboration avec l</w:t>
      </w:r>
      <w:r>
        <w:rPr>
          <w:rFonts w:ascii="Times New Roman" w:hAnsi="Times New Roman"/>
        </w:rPr>
        <w:t>’</w:t>
      </w:r>
      <w:r w:rsidRPr="00F606DF">
        <w:rPr>
          <w:rFonts w:ascii="Times New Roman" w:hAnsi="Times New Roman"/>
        </w:rPr>
        <w:t>architecte du projet, dont les services seront aux frais du Bailleur.</w:t>
      </w:r>
    </w:p>
    <w:p w:rsidR="002D54DF" w:rsidRPr="00F606DF" w:rsidRDefault="002D54DF" w:rsidP="002D54DF">
      <w:pPr>
        <w:pStyle w:val="ListParagraph"/>
        <w:tabs>
          <w:tab w:val="left" w:pos="426"/>
        </w:tabs>
        <w:spacing w:after="0"/>
        <w:ind w:left="792"/>
        <w:jc w:val="both"/>
        <w:rPr>
          <w:rFonts w:ascii="Times New Roman" w:hAnsi="Times New Roman"/>
        </w:rPr>
      </w:pPr>
    </w:p>
    <w:p w:rsidR="002D54DF" w:rsidRPr="00F606DF" w:rsidRDefault="002D54DF" w:rsidP="002D54DF">
      <w:pPr>
        <w:pStyle w:val="ListParagraph"/>
        <w:numPr>
          <w:ilvl w:val="0"/>
          <w:numId w:val="1"/>
        </w:numPr>
        <w:tabs>
          <w:tab w:val="left" w:pos="426"/>
        </w:tabs>
        <w:spacing w:after="0"/>
        <w:jc w:val="both"/>
        <w:rPr>
          <w:rFonts w:ascii="Times New Roman" w:hAnsi="Times New Roman"/>
          <w:b/>
        </w:rPr>
      </w:pPr>
      <w:r w:rsidRPr="00F606DF">
        <w:rPr>
          <w:rFonts w:ascii="Times New Roman" w:hAnsi="Times New Roman"/>
          <w:b/>
        </w:rPr>
        <w:t>LOYER ADDITIONNEL</w:t>
      </w:r>
    </w:p>
    <w:p w:rsidR="002D54DF" w:rsidRPr="00F606DF" w:rsidRDefault="002D54DF" w:rsidP="002D54DF">
      <w:pPr>
        <w:pStyle w:val="ListParagraph"/>
        <w:tabs>
          <w:tab w:val="left" w:pos="426"/>
        </w:tabs>
        <w:spacing w:after="0"/>
        <w:ind w:left="360"/>
        <w:jc w:val="both"/>
        <w:rPr>
          <w:rFonts w:ascii="Times New Roman" w:hAnsi="Times New Roman"/>
          <w:b/>
        </w:rPr>
      </w:pPr>
    </w:p>
    <w:p w:rsidR="002D54DF" w:rsidRPr="00F606DF" w:rsidRDefault="002D54DF" w:rsidP="002D54DF">
      <w:pPr>
        <w:pStyle w:val="ListParagraph"/>
        <w:numPr>
          <w:ilvl w:val="1"/>
          <w:numId w:val="1"/>
        </w:numPr>
        <w:tabs>
          <w:tab w:val="left" w:pos="426"/>
        </w:tabs>
        <w:spacing w:after="0"/>
        <w:jc w:val="both"/>
        <w:rPr>
          <w:rFonts w:ascii="Times New Roman" w:hAnsi="Times New Roman"/>
        </w:rPr>
      </w:pPr>
      <w:r w:rsidRPr="00F606DF">
        <w:rPr>
          <w:rFonts w:ascii="Times New Roman" w:hAnsi="Times New Roman"/>
        </w:rPr>
        <w:t>Frais d</w:t>
      </w:r>
      <w:r>
        <w:rPr>
          <w:rFonts w:ascii="Times New Roman" w:hAnsi="Times New Roman"/>
        </w:rPr>
        <w:t>’</w:t>
      </w:r>
      <w:r w:rsidRPr="00F606DF">
        <w:rPr>
          <w:rFonts w:ascii="Times New Roman" w:hAnsi="Times New Roman"/>
        </w:rPr>
        <w:t>exploitation</w:t>
      </w:r>
    </w:p>
    <w:p w:rsidR="002D54DF" w:rsidRPr="00F606DF" w:rsidRDefault="002D54DF" w:rsidP="002D54DF">
      <w:pPr>
        <w:pStyle w:val="ListParagraph"/>
        <w:tabs>
          <w:tab w:val="left" w:pos="426"/>
        </w:tabs>
        <w:spacing w:after="0"/>
        <w:ind w:left="360"/>
        <w:jc w:val="both"/>
        <w:rPr>
          <w:rFonts w:ascii="Times New Roman" w:hAnsi="Times New Roman"/>
          <w:b/>
        </w:rPr>
      </w:pPr>
    </w:p>
    <w:p w:rsidR="002D54DF" w:rsidRPr="00F606DF" w:rsidRDefault="002D54DF" w:rsidP="002D54DF">
      <w:pPr>
        <w:tabs>
          <w:tab w:val="left" w:pos="426"/>
        </w:tabs>
        <w:ind w:left="908"/>
        <w:jc w:val="both"/>
      </w:pPr>
      <w:r w:rsidRPr="00F606DF">
        <w:t>Le Locataire paiera, à partir de la date de début du Terme initial, des frais d</w:t>
      </w:r>
      <w:r>
        <w:t>’</w:t>
      </w:r>
      <w:r w:rsidRPr="00F606DF">
        <w:t xml:space="preserve">exploitation (les </w:t>
      </w:r>
      <w:r>
        <w:t>« </w:t>
      </w:r>
      <w:r w:rsidRPr="00F606DF">
        <w:rPr>
          <w:b/>
        </w:rPr>
        <w:t>Frais d</w:t>
      </w:r>
      <w:r>
        <w:rPr>
          <w:b/>
        </w:rPr>
        <w:t>’</w:t>
      </w:r>
      <w:r w:rsidRPr="00F606DF">
        <w:rPr>
          <w:b/>
        </w:rPr>
        <w:t>exploitation</w:t>
      </w:r>
      <w:r>
        <w:t> »</w:t>
      </w:r>
      <w:r w:rsidRPr="00F606DF">
        <w:t>), soit les coûts réels encourus pour le bénéfice du locataire pour l</w:t>
      </w:r>
      <w:r>
        <w:t>’</w:t>
      </w:r>
      <w:r w:rsidRPr="00F606DF">
        <w:t>entretien, la réparation et l</w:t>
      </w:r>
      <w:r>
        <w:t>’</w:t>
      </w:r>
      <w:r w:rsidRPr="00F606DF">
        <w:t>exploitation de l</w:t>
      </w:r>
      <w:r>
        <w:t>’</w:t>
      </w:r>
      <w:r w:rsidRPr="00F606DF">
        <w:t>Immeuble ainsi que des Espaces communs, conformément aux principes comptables généralement reconnus. Le Bailleur s</w:t>
      </w:r>
      <w:r>
        <w:t>’</w:t>
      </w:r>
      <w:r w:rsidRPr="00F606DF">
        <w:t>engage à déployer des efforts raisonnables afin d</w:t>
      </w:r>
      <w:r>
        <w:t>’</w:t>
      </w:r>
      <w:r w:rsidRPr="00F606DF">
        <w:t>obtenir des tarifs compétitifs pour les services inclus dans les Frais d</w:t>
      </w:r>
      <w:r>
        <w:t>’</w:t>
      </w:r>
      <w:r w:rsidRPr="00F606DF">
        <w:t>exploitation.</w:t>
      </w:r>
    </w:p>
    <w:p w:rsidR="002D54DF" w:rsidRPr="00F606DF" w:rsidRDefault="002D54DF" w:rsidP="002D54DF">
      <w:pPr>
        <w:tabs>
          <w:tab w:val="left" w:pos="426"/>
        </w:tabs>
        <w:ind w:left="908"/>
        <w:jc w:val="both"/>
      </w:pPr>
    </w:p>
    <w:p w:rsidR="002D54DF" w:rsidRPr="00F606DF" w:rsidRDefault="002D54DF" w:rsidP="002D54DF">
      <w:pPr>
        <w:pStyle w:val="ListParagraph"/>
        <w:tabs>
          <w:tab w:val="left" w:pos="426"/>
        </w:tabs>
        <w:spacing w:after="0"/>
        <w:ind w:left="908"/>
        <w:jc w:val="both"/>
        <w:rPr>
          <w:rFonts w:ascii="Times New Roman" w:hAnsi="Times New Roman"/>
        </w:rPr>
      </w:pPr>
      <w:r w:rsidRPr="00F606DF">
        <w:rPr>
          <w:rFonts w:ascii="Times New Roman" w:hAnsi="Times New Roman"/>
        </w:rPr>
        <w:t>Les Frais d</w:t>
      </w:r>
      <w:r>
        <w:rPr>
          <w:rFonts w:ascii="Times New Roman" w:hAnsi="Times New Roman"/>
        </w:rPr>
        <w:t>’</w:t>
      </w:r>
      <w:r w:rsidRPr="00F606DF">
        <w:rPr>
          <w:rFonts w:ascii="Times New Roman" w:hAnsi="Times New Roman"/>
        </w:rPr>
        <w:t>exploitation excluront</w:t>
      </w:r>
      <w:r>
        <w:rPr>
          <w:rFonts w:ascii="Times New Roman" w:hAnsi="Times New Roman"/>
        </w:rPr>
        <w:t> :</w:t>
      </w:r>
      <w:r w:rsidRPr="00F606DF">
        <w:rPr>
          <w:rFonts w:ascii="Times New Roman" w:hAnsi="Times New Roman"/>
        </w:rPr>
        <w:t xml:space="preserve"> (i) toute somme ayant trait aux frais généraux, administratifs ou de gestion; (ii) toute somme ayant trait à l</w:t>
      </w:r>
      <w:r>
        <w:rPr>
          <w:rFonts w:ascii="Times New Roman" w:hAnsi="Times New Roman"/>
        </w:rPr>
        <w:t>’</w:t>
      </w:r>
      <w:r w:rsidRPr="00F606DF">
        <w:rPr>
          <w:rFonts w:ascii="Times New Roman" w:hAnsi="Times New Roman"/>
        </w:rPr>
        <w:t>aménagement initial de l</w:t>
      </w:r>
      <w:r>
        <w:rPr>
          <w:rFonts w:ascii="Times New Roman" w:hAnsi="Times New Roman"/>
        </w:rPr>
        <w:t>’</w:t>
      </w:r>
      <w:r w:rsidRPr="00F606DF">
        <w:rPr>
          <w:rFonts w:ascii="Times New Roman" w:hAnsi="Times New Roman"/>
        </w:rPr>
        <w:t>Immeuble et du Terrain, incluant le stationnement, les voies d</w:t>
      </w:r>
      <w:r>
        <w:rPr>
          <w:rFonts w:ascii="Times New Roman" w:hAnsi="Times New Roman"/>
        </w:rPr>
        <w:t>’</w:t>
      </w:r>
      <w:r w:rsidRPr="00F606DF">
        <w:rPr>
          <w:rFonts w:ascii="Times New Roman" w:hAnsi="Times New Roman"/>
        </w:rPr>
        <w:t>accès et l</w:t>
      </w:r>
      <w:r>
        <w:rPr>
          <w:rFonts w:ascii="Times New Roman" w:hAnsi="Times New Roman"/>
        </w:rPr>
        <w:t>’</w:t>
      </w:r>
      <w:r w:rsidRPr="00F606DF">
        <w:rPr>
          <w:rFonts w:ascii="Times New Roman" w:hAnsi="Times New Roman"/>
        </w:rPr>
        <w:t>aménagement paysager; (iii) tous les frais afférents à la structure de l</w:t>
      </w:r>
      <w:r>
        <w:rPr>
          <w:rFonts w:ascii="Times New Roman" w:hAnsi="Times New Roman"/>
        </w:rPr>
        <w:t>’</w:t>
      </w:r>
      <w:r w:rsidRPr="00F606DF">
        <w:rPr>
          <w:rFonts w:ascii="Times New Roman" w:hAnsi="Times New Roman"/>
        </w:rPr>
        <w:t>Immeuble et du terrain (y compris, sans limitation, la toiture et la membrane de la toiture ainsi que la structure du stationnement et des voies d</w:t>
      </w:r>
      <w:r>
        <w:rPr>
          <w:rFonts w:ascii="Times New Roman" w:hAnsi="Times New Roman"/>
        </w:rPr>
        <w:t>’</w:t>
      </w:r>
      <w:r w:rsidRPr="00F606DF">
        <w:rPr>
          <w:rFonts w:ascii="Times New Roman" w:hAnsi="Times New Roman"/>
        </w:rPr>
        <w:t>accès); et (iv) tous les frais normalement considérés comme des dépenses en capital conformément aux principes comptables généralement reconnus, ces frais étant assumé par le Bailleur.</w:t>
      </w:r>
    </w:p>
    <w:p w:rsidR="002D54DF" w:rsidRPr="00F606DF" w:rsidRDefault="002D54DF" w:rsidP="002D54DF">
      <w:pPr>
        <w:pStyle w:val="ListParagraph"/>
        <w:tabs>
          <w:tab w:val="left" w:pos="426"/>
        </w:tabs>
        <w:spacing w:after="0"/>
        <w:ind w:left="908"/>
        <w:jc w:val="both"/>
        <w:rPr>
          <w:rFonts w:ascii="Times New Roman" w:hAnsi="Times New Roman"/>
        </w:rPr>
      </w:pPr>
    </w:p>
    <w:p w:rsidR="002D54DF" w:rsidRPr="00F606DF" w:rsidRDefault="002D54DF" w:rsidP="002D54DF">
      <w:pPr>
        <w:pStyle w:val="ListParagraph"/>
        <w:numPr>
          <w:ilvl w:val="1"/>
          <w:numId w:val="1"/>
        </w:numPr>
        <w:tabs>
          <w:tab w:val="left" w:pos="426"/>
        </w:tabs>
        <w:spacing w:after="0"/>
        <w:jc w:val="both"/>
        <w:rPr>
          <w:rFonts w:ascii="Times New Roman" w:hAnsi="Times New Roman"/>
          <w:b/>
        </w:rPr>
      </w:pPr>
      <w:r w:rsidRPr="00F606DF">
        <w:rPr>
          <w:rFonts w:ascii="Times New Roman" w:hAnsi="Times New Roman"/>
          <w:b/>
        </w:rPr>
        <w:t>Taxes foncières</w:t>
      </w:r>
    </w:p>
    <w:p w:rsidR="002D54DF" w:rsidRPr="00F606DF" w:rsidRDefault="002D54DF" w:rsidP="002D54DF">
      <w:pPr>
        <w:pStyle w:val="ListParagraph"/>
        <w:tabs>
          <w:tab w:val="left" w:pos="426"/>
        </w:tabs>
        <w:spacing w:after="0"/>
        <w:ind w:left="360"/>
        <w:jc w:val="both"/>
        <w:rPr>
          <w:rFonts w:ascii="Times New Roman" w:hAnsi="Times New Roman"/>
          <w:b/>
        </w:rPr>
      </w:pPr>
    </w:p>
    <w:p w:rsidR="002D54DF" w:rsidRPr="00F606DF" w:rsidRDefault="002D54DF" w:rsidP="002D54DF">
      <w:pPr>
        <w:pStyle w:val="ListParagraph"/>
        <w:tabs>
          <w:tab w:val="left" w:pos="426"/>
        </w:tabs>
        <w:spacing w:after="0"/>
        <w:ind w:left="908"/>
        <w:jc w:val="both"/>
        <w:rPr>
          <w:rFonts w:ascii="Times New Roman" w:hAnsi="Times New Roman"/>
        </w:rPr>
      </w:pPr>
      <w:r w:rsidRPr="00F606DF">
        <w:rPr>
          <w:rFonts w:ascii="Times New Roman" w:hAnsi="Times New Roman"/>
        </w:rPr>
        <w:t>Les taxes foncières feront l</w:t>
      </w:r>
      <w:r>
        <w:rPr>
          <w:rFonts w:ascii="Times New Roman" w:hAnsi="Times New Roman"/>
        </w:rPr>
        <w:t>’</w:t>
      </w:r>
      <w:r w:rsidRPr="00F606DF">
        <w:rPr>
          <w:rFonts w:ascii="Times New Roman" w:hAnsi="Times New Roman"/>
        </w:rPr>
        <w:t>objet d</w:t>
      </w:r>
      <w:r>
        <w:rPr>
          <w:rFonts w:ascii="Times New Roman" w:hAnsi="Times New Roman"/>
        </w:rPr>
        <w:t>’</w:t>
      </w:r>
      <w:r w:rsidRPr="00F606DF">
        <w:rPr>
          <w:rFonts w:ascii="Times New Roman" w:hAnsi="Times New Roman"/>
        </w:rPr>
        <w:t>un loyer additionnel payable par le Locataire, au prorata de son occupation de l</w:t>
      </w:r>
      <w:r>
        <w:rPr>
          <w:rFonts w:ascii="Times New Roman" w:hAnsi="Times New Roman"/>
        </w:rPr>
        <w:t>’</w:t>
      </w:r>
      <w:r w:rsidRPr="00F606DF">
        <w:rPr>
          <w:rFonts w:ascii="Times New Roman" w:hAnsi="Times New Roman"/>
        </w:rPr>
        <w:t xml:space="preserve">Immeuble. </w:t>
      </w:r>
    </w:p>
    <w:p w:rsidR="002D54DF" w:rsidRPr="00F606DF" w:rsidRDefault="002D54DF" w:rsidP="002D54DF">
      <w:pPr>
        <w:pStyle w:val="ListParagraph"/>
        <w:tabs>
          <w:tab w:val="left" w:pos="426"/>
        </w:tabs>
        <w:spacing w:after="0"/>
        <w:ind w:left="908"/>
        <w:jc w:val="both"/>
        <w:rPr>
          <w:rFonts w:ascii="Times New Roman" w:hAnsi="Times New Roman"/>
        </w:rPr>
      </w:pPr>
    </w:p>
    <w:p w:rsidR="002D54DF" w:rsidRPr="00F606DF" w:rsidRDefault="002D54DF" w:rsidP="002D54DF">
      <w:pPr>
        <w:pStyle w:val="ListParagraph"/>
        <w:tabs>
          <w:tab w:val="left" w:pos="426"/>
        </w:tabs>
        <w:spacing w:after="0"/>
        <w:ind w:left="908"/>
        <w:jc w:val="both"/>
        <w:rPr>
          <w:rFonts w:ascii="Times New Roman" w:hAnsi="Times New Roman"/>
        </w:rPr>
      </w:pPr>
      <w:r w:rsidRPr="00F606DF">
        <w:rPr>
          <w:rFonts w:ascii="Times New Roman" w:hAnsi="Times New Roman"/>
        </w:rPr>
        <w:t>De plus, le Bailleur sera seul responsable des coûts ayant trait (i) aux droits de vente ou de cession immobilière et toutes les taxes d</w:t>
      </w:r>
      <w:r>
        <w:rPr>
          <w:rFonts w:ascii="Times New Roman" w:hAnsi="Times New Roman"/>
        </w:rPr>
        <w:t>’</w:t>
      </w:r>
      <w:r w:rsidRPr="00F606DF">
        <w:rPr>
          <w:rFonts w:ascii="Times New Roman" w:hAnsi="Times New Roman"/>
        </w:rPr>
        <w:t>amélioration locales exigées, calculées, imposées ou établies à l</w:t>
      </w:r>
      <w:r>
        <w:rPr>
          <w:rFonts w:ascii="Times New Roman" w:hAnsi="Times New Roman"/>
        </w:rPr>
        <w:t>’</w:t>
      </w:r>
      <w:r w:rsidRPr="00F606DF">
        <w:rPr>
          <w:rFonts w:ascii="Times New Roman" w:hAnsi="Times New Roman"/>
        </w:rPr>
        <w:t>égard de l</w:t>
      </w:r>
      <w:r>
        <w:rPr>
          <w:rFonts w:ascii="Times New Roman" w:hAnsi="Times New Roman"/>
        </w:rPr>
        <w:t>’</w:t>
      </w:r>
      <w:r w:rsidRPr="00F606DF">
        <w:rPr>
          <w:rFonts w:ascii="Times New Roman" w:hAnsi="Times New Roman"/>
        </w:rPr>
        <w:t>Immeuble et du Terrain, (ii) toute amende ou pénalité imposée au Bailleur en conséquence d</w:t>
      </w:r>
      <w:r>
        <w:rPr>
          <w:rFonts w:ascii="Times New Roman" w:hAnsi="Times New Roman"/>
        </w:rPr>
        <w:t>’</w:t>
      </w:r>
      <w:r w:rsidRPr="00F606DF">
        <w:rPr>
          <w:rFonts w:ascii="Times New Roman" w:hAnsi="Times New Roman"/>
        </w:rPr>
        <w:t>avoir omis de payer des Taxes foncières au moment où elles étaient dues, (iii) tous les impôts sur les sociétés, sur le revenu et sur le capital ou tous les autres impôts et taxes personnels au Bailleur. En aucune circonstance le Locataire ne sera tenu de payer au Bailleur des frais administratifs ou de gestion relativement aux Taxes foncières.</w:t>
      </w:r>
    </w:p>
    <w:p w:rsidR="002D54DF" w:rsidRPr="00F606DF" w:rsidRDefault="002D54DF" w:rsidP="002D54DF">
      <w:pPr>
        <w:pStyle w:val="ListParagraph"/>
        <w:numPr>
          <w:ilvl w:val="1"/>
          <w:numId w:val="1"/>
        </w:numPr>
        <w:tabs>
          <w:tab w:val="left" w:pos="426"/>
        </w:tabs>
        <w:spacing w:after="0"/>
        <w:jc w:val="both"/>
        <w:rPr>
          <w:rFonts w:ascii="Times New Roman" w:hAnsi="Times New Roman"/>
          <w:b/>
        </w:rPr>
      </w:pPr>
      <w:r w:rsidRPr="00F606DF">
        <w:rPr>
          <w:rFonts w:ascii="Times New Roman" w:hAnsi="Times New Roman"/>
          <w:b/>
        </w:rPr>
        <w:lastRenderedPageBreak/>
        <w:t>Estimé du Loyer additionnel pour la 1</w:t>
      </w:r>
      <w:r w:rsidRPr="00F606DF">
        <w:rPr>
          <w:rFonts w:ascii="Times New Roman" w:hAnsi="Times New Roman"/>
          <w:b/>
          <w:vertAlign w:val="superscript"/>
        </w:rPr>
        <w:t>ère</w:t>
      </w:r>
      <w:r w:rsidRPr="00F606DF">
        <w:rPr>
          <w:rFonts w:ascii="Times New Roman" w:hAnsi="Times New Roman"/>
          <w:b/>
        </w:rPr>
        <w:t xml:space="preserve"> année et plafond d</w:t>
      </w:r>
      <w:r>
        <w:rPr>
          <w:rFonts w:ascii="Times New Roman" w:hAnsi="Times New Roman"/>
          <w:b/>
        </w:rPr>
        <w:t>’</w:t>
      </w:r>
      <w:r w:rsidRPr="00F606DF">
        <w:rPr>
          <w:rFonts w:ascii="Times New Roman" w:hAnsi="Times New Roman"/>
          <w:b/>
        </w:rPr>
        <w:t>augmentation</w:t>
      </w:r>
    </w:p>
    <w:p w:rsidR="002D54DF" w:rsidRPr="00F606DF" w:rsidRDefault="002D54DF" w:rsidP="002D54DF">
      <w:pPr>
        <w:pStyle w:val="ListParagraph"/>
        <w:tabs>
          <w:tab w:val="left" w:pos="426"/>
        </w:tabs>
        <w:spacing w:after="0"/>
        <w:ind w:left="792"/>
        <w:jc w:val="both"/>
        <w:rPr>
          <w:rFonts w:ascii="Times New Roman" w:hAnsi="Times New Roman"/>
        </w:rPr>
      </w:pPr>
    </w:p>
    <w:p w:rsidR="002D54DF" w:rsidRPr="00F606DF" w:rsidRDefault="002D54DF" w:rsidP="002D54DF">
      <w:pPr>
        <w:pStyle w:val="ListParagraph"/>
        <w:tabs>
          <w:tab w:val="left" w:pos="426"/>
        </w:tabs>
        <w:spacing w:after="0"/>
        <w:ind w:left="792"/>
        <w:jc w:val="both"/>
        <w:rPr>
          <w:rFonts w:ascii="Times New Roman" w:hAnsi="Times New Roman"/>
        </w:rPr>
      </w:pPr>
      <w:r w:rsidRPr="00F606DF">
        <w:rPr>
          <w:rFonts w:ascii="Times New Roman" w:hAnsi="Times New Roman"/>
        </w:rPr>
        <w:t>Le Loyer additionnel pour la première année du terme du Bail sera approximativement de ____________ $/p.c. (représentatif du prix du marché dans la région d</w:t>
      </w:r>
      <w:r>
        <w:rPr>
          <w:rFonts w:ascii="Times New Roman" w:hAnsi="Times New Roman"/>
        </w:rPr>
        <w:t>’</w:t>
      </w:r>
      <w:r w:rsidRPr="00F606DF">
        <w:rPr>
          <w:rFonts w:ascii="Times New Roman" w:hAnsi="Times New Roman"/>
        </w:rPr>
        <w:t>Edmundston), ventilé comme suit</w:t>
      </w:r>
      <w:r>
        <w:rPr>
          <w:rFonts w:ascii="Times New Roman" w:hAnsi="Times New Roman"/>
        </w:rPr>
        <w:t> :</w:t>
      </w:r>
    </w:p>
    <w:p w:rsidR="002D54DF" w:rsidRPr="00F606DF" w:rsidRDefault="002D54DF" w:rsidP="002D54DF">
      <w:pPr>
        <w:tabs>
          <w:tab w:val="left" w:pos="1650"/>
        </w:tabs>
        <w:jc w:val="both"/>
      </w:pPr>
      <w:r w:rsidRPr="00F606DF">
        <w:tab/>
      </w:r>
    </w:p>
    <w:p w:rsidR="002D54DF" w:rsidRPr="00F606DF" w:rsidRDefault="002D54DF" w:rsidP="002D54DF">
      <w:pPr>
        <w:pStyle w:val="ListParagraph"/>
        <w:tabs>
          <w:tab w:val="left" w:pos="426"/>
        </w:tabs>
        <w:spacing w:after="0"/>
        <w:ind w:left="360"/>
        <w:jc w:val="both"/>
        <w:rPr>
          <w:rFonts w:ascii="Times New Roman" w:hAnsi="Times New Roman"/>
        </w:rPr>
      </w:pPr>
      <w:r w:rsidRPr="00F606DF">
        <w:rPr>
          <w:rFonts w:ascii="Times New Roman" w:hAnsi="Times New Roman"/>
        </w:rPr>
        <w:tab/>
      </w:r>
      <w:r w:rsidRPr="00F606DF">
        <w:rPr>
          <w:rFonts w:ascii="Times New Roman" w:hAnsi="Times New Roman"/>
        </w:rPr>
        <w:tab/>
      </w:r>
      <w:r w:rsidRPr="00F606DF">
        <w:rPr>
          <w:rFonts w:ascii="Times New Roman" w:hAnsi="Times New Roman"/>
        </w:rPr>
        <w:tab/>
        <w:t>Location du terrain</w:t>
      </w:r>
      <w:r>
        <w:rPr>
          <w:rFonts w:ascii="Times New Roman" w:hAnsi="Times New Roman"/>
        </w:rPr>
        <w:t> :</w:t>
      </w:r>
      <w:r w:rsidRPr="00F606DF">
        <w:rPr>
          <w:rFonts w:ascii="Times New Roman" w:hAnsi="Times New Roman"/>
        </w:rPr>
        <w:t xml:space="preserve"> </w:t>
      </w:r>
      <w:r w:rsidRPr="00F606DF">
        <w:rPr>
          <w:rFonts w:ascii="Times New Roman" w:hAnsi="Times New Roman"/>
        </w:rPr>
        <w:tab/>
      </w:r>
      <w:r w:rsidRPr="00F606DF">
        <w:rPr>
          <w:rFonts w:ascii="Times New Roman" w:hAnsi="Times New Roman"/>
        </w:rPr>
        <w:tab/>
        <w:t xml:space="preserve"> </w:t>
      </w:r>
    </w:p>
    <w:p w:rsidR="002D54DF" w:rsidRPr="00F606DF" w:rsidRDefault="002D54DF" w:rsidP="002D54DF">
      <w:pPr>
        <w:pStyle w:val="ListParagraph"/>
        <w:tabs>
          <w:tab w:val="left" w:pos="426"/>
        </w:tabs>
        <w:spacing w:after="0"/>
        <w:ind w:left="360"/>
        <w:jc w:val="both"/>
        <w:rPr>
          <w:rFonts w:ascii="Times New Roman" w:hAnsi="Times New Roman"/>
        </w:rPr>
      </w:pPr>
      <w:r w:rsidRPr="00F606DF">
        <w:rPr>
          <w:rFonts w:ascii="Times New Roman" w:hAnsi="Times New Roman"/>
        </w:rPr>
        <w:tab/>
      </w:r>
      <w:r w:rsidRPr="00F606DF">
        <w:rPr>
          <w:rFonts w:ascii="Times New Roman" w:hAnsi="Times New Roman"/>
        </w:rPr>
        <w:tab/>
      </w:r>
      <w:r w:rsidRPr="00F606DF">
        <w:rPr>
          <w:rFonts w:ascii="Times New Roman" w:hAnsi="Times New Roman"/>
        </w:rPr>
        <w:tab/>
        <w:t>Énergie</w:t>
      </w:r>
      <w:r>
        <w:rPr>
          <w:rFonts w:ascii="Times New Roman" w:hAnsi="Times New Roman"/>
        </w:rPr>
        <w:t> :</w:t>
      </w:r>
      <w:r w:rsidRPr="00F606DF">
        <w:rPr>
          <w:rFonts w:ascii="Times New Roman" w:hAnsi="Times New Roman"/>
        </w:rPr>
        <w:t xml:space="preserve"> </w:t>
      </w:r>
      <w:r w:rsidRPr="00F606DF">
        <w:rPr>
          <w:rFonts w:ascii="Times New Roman" w:hAnsi="Times New Roman"/>
        </w:rPr>
        <w:tab/>
      </w:r>
      <w:r w:rsidRPr="00F606DF">
        <w:rPr>
          <w:rFonts w:ascii="Times New Roman" w:hAnsi="Times New Roman"/>
        </w:rPr>
        <w:tab/>
      </w:r>
      <w:r w:rsidRPr="00F606DF">
        <w:rPr>
          <w:rFonts w:ascii="Times New Roman" w:hAnsi="Times New Roman"/>
        </w:rPr>
        <w:tab/>
        <w:t xml:space="preserve"> </w:t>
      </w:r>
    </w:p>
    <w:p w:rsidR="002D54DF" w:rsidRPr="00F606DF" w:rsidRDefault="002D54DF" w:rsidP="002D54DF">
      <w:pPr>
        <w:pStyle w:val="ListParagraph"/>
        <w:tabs>
          <w:tab w:val="left" w:pos="426"/>
        </w:tabs>
        <w:spacing w:after="0"/>
        <w:ind w:left="360"/>
        <w:jc w:val="both"/>
        <w:rPr>
          <w:rFonts w:ascii="Times New Roman" w:hAnsi="Times New Roman"/>
        </w:rPr>
      </w:pPr>
      <w:r w:rsidRPr="00F606DF">
        <w:rPr>
          <w:rFonts w:ascii="Times New Roman" w:hAnsi="Times New Roman"/>
        </w:rPr>
        <w:tab/>
      </w:r>
      <w:r w:rsidRPr="00F606DF">
        <w:rPr>
          <w:rFonts w:ascii="Times New Roman" w:hAnsi="Times New Roman"/>
        </w:rPr>
        <w:tab/>
      </w:r>
      <w:r w:rsidRPr="00F606DF">
        <w:rPr>
          <w:rFonts w:ascii="Times New Roman" w:hAnsi="Times New Roman"/>
        </w:rPr>
        <w:tab/>
        <w:t>Déneigement</w:t>
      </w:r>
      <w:r>
        <w:rPr>
          <w:rFonts w:ascii="Times New Roman" w:hAnsi="Times New Roman"/>
        </w:rPr>
        <w:t> :</w:t>
      </w:r>
      <w:r w:rsidRPr="00F606DF">
        <w:rPr>
          <w:rFonts w:ascii="Times New Roman" w:hAnsi="Times New Roman"/>
        </w:rPr>
        <w:t xml:space="preserve"> </w:t>
      </w:r>
      <w:r w:rsidRPr="00F606DF">
        <w:rPr>
          <w:rFonts w:ascii="Times New Roman" w:hAnsi="Times New Roman"/>
        </w:rPr>
        <w:tab/>
      </w:r>
      <w:r w:rsidRPr="00F606DF">
        <w:rPr>
          <w:rFonts w:ascii="Times New Roman" w:hAnsi="Times New Roman"/>
        </w:rPr>
        <w:tab/>
        <w:t xml:space="preserve"> </w:t>
      </w:r>
    </w:p>
    <w:p w:rsidR="002D54DF" w:rsidRPr="00F606DF" w:rsidRDefault="002D54DF" w:rsidP="002D54DF">
      <w:pPr>
        <w:pStyle w:val="ListParagraph"/>
        <w:tabs>
          <w:tab w:val="left" w:pos="426"/>
        </w:tabs>
        <w:spacing w:after="0"/>
        <w:ind w:left="360"/>
        <w:jc w:val="both"/>
        <w:rPr>
          <w:rFonts w:ascii="Times New Roman" w:hAnsi="Times New Roman"/>
        </w:rPr>
      </w:pPr>
      <w:r w:rsidRPr="00F606DF">
        <w:rPr>
          <w:rFonts w:ascii="Times New Roman" w:hAnsi="Times New Roman"/>
        </w:rPr>
        <w:tab/>
      </w:r>
      <w:r w:rsidRPr="00F606DF">
        <w:rPr>
          <w:rFonts w:ascii="Times New Roman" w:hAnsi="Times New Roman"/>
        </w:rPr>
        <w:tab/>
      </w:r>
      <w:r w:rsidRPr="00F606DF">
        <w:rPr>
          <w:rFonts w:ascii="Times New Roman" w:hAnsi="Times New Roman"/>
        </w:rPr>
        <w:tab/>
        <w:t>Assurance</w:t>
      </w:r>
      <w:r>
        <w:rPr>
          <w:rFonts w:ascii="Times New Roman" w:hAnsi="Times New Roman"/>
        </w:rPr>
        <w:t> :</w:t>
      </w:r>
      <w:r w:rsidRPr="00F606DF">
        <w:rPr>
          <w:rFonts w:ascii="Times New Roman" w:hAnsi="Times New Roman"/>
        </w:rPr>
        <w:tab/>
        <w:t xml:space="preserve"> </w:t>
      </w:r>
      <w:r w:rsidRPr="00F606DF">
        <w:rPr>
          <w:rFonts w:ascii="Times New Roman" w:hAnsi="Times New Roman"/>
        </w:rPr>
        <w:tab/>
      </w:r>
      <w:r w:rsidRPr="00F606DF">
        <w:rPr>
          <w:rFonts w:ascii="Times New Roman" w:hAnsi="Times New Roman"/>
        </w:rPr>
        <w:tab/>
        <w:t xml:space="preserve"> </w:t>
      </w:r>
    </w:p>
    <w:p w:rsidR="002D54DF" w:rsidRPr="00F606DF" w:rsidRDefault="002D54DF" w:rsidP="002D54DF">
      <w:pPr>
        <w:pStyle w:val="ListParagraph"/>
        <w:tabs>
          <w:tab w:val="left" w:pos="426"/>
        </w:tabs>
        <w:spacing w:after="0"/>
        <w:ind w:left="360"/>
        <w:jc w:val="both"/>
        <w:rPr>
          <w:rFonts w:ascii="Times New Roman" w:hAnsi="Times New Roman"/>
          <w:u w:val="single"/>
        </w:rPr>
      </w:pPr>
      <w:r w:rsidRPr="00F606DF">
        <w:rPr>
          <w:rFonts w:ascii="Times New Roman" w:hAnsi="Times New Roman"/>
        </w:rPr>
        <w:tab/>
      </w:r>
      <w:r w:rsidRPr="00F606DF">
        <w:rPr>
          <w:rFonts w:ascii="Times New Roman" w:hAnsi="Times New Roman"/>
        </w:rPr>
        <w:tab/>
      </w:r>
      <w:r w:rsidRPr="00F606DF">
        <w:rPr>
          <w:rFonts w:ascii="Times New Roman" w:hAnsi="Times New Roman"/>
        </w:rPr>
        <w:tab/>
        <w:t>Entretien</w:t>
      </w:r>
      <w:r>
        <w:rPr>
          <w:rFonts w:ascii="Times New Roman" w:hAnsi="Times New Roman"/>
        </w:rPr>
        <w:t> :</w:t>
      </w:r>
      <w:r w:rsidRPr="00F606DF">
        <w:rPr>
          <w:rFonts w:ascii="Times New Roman" w:hAnsi="Times New Roman"/>
        </w:rPr>
        <w:tab/>
      </w:r>
      <w:r>
        <w:rPr>
          <w:rFonts w:ascii="Times New Roman" w:hAnsi="Times New Roman"/>
        </w:rPr>
        <w:t xml:space="preserve"> </w:t>
      </w:r>
      <w:r>
        <w:rPr>
          <w:rFonts w:ascii="Times New Roman" w:hAnsi="Times New Roman"/>
        </w:rPr>
        <w:tab/>
      </w:r>
      <w:r>
        <w:rPr>
          <w:rFonts w:ascii="Times New Roman" w:hAnsi="Times New Roman"/>
        </w:rPr>
        <w:tab/>
        <w:t xml:space="preserve"> </w:t>
      </w:r>
    </w:p>
    <w:p w:rsidR="002D54DF" w:rsidRPr="00F606DF" w:rsidRDefault="002D54DF" w:rsidP="002D54DF">
      <w:pPr>
        <w:pStyle w:val="ListParagraph"/>
        <w:tabs>
          <w:tab w:val="left" w:pos="426"/>
        </w:tabs>
        <w:spacing w:after="0"/>
        <w:ind w:left="360"/>
        <w:jc w:val="both"/>
        <w:rPr>
          <w:rFonts w:ascii="Times New Roman" w:hAnsi="Times New Roman"/>
        </w:rPr>
      </w:pPr>
      <w:r w:rsidRPr="00F606DF">
        <w:rPr>
          <w:rFonts w:ascii="Times New Roman" w:hAnsi="Times New Roman"/>
        </w:rPr>
        <w:tab/>
      </w:r>
      <w:r w:rsidRPr="00F606DF">
        <w:rPr>
          <w:rFonts w:ascii="Times New Roman" w:hAnsi="Times New Roman"/>
        </w:rPr>
        <w:tab/>
      </w:r>
      <w:r>
        <w:rPr>
          <w:rFonts w:ascii="Times New Roman" w:hAnsi="Times New Roman"/>
        </w:rPr>
        <w:tab/>
        <w:t>Total Loyer additionnel :</w:t>
      </w:r>
      <w:r>
        <w:rPr>
          <w:rFonts w:ascii="Times New Roman" w:hAnsi="Times New Roman"/>
        </w:rPr>
        <w:tab/>
      </w:r>
    </w:p>
    <w:p w:rsidR="002D54DF" w:rsidRPr="00F606DF" w:rsidRDefault="002D54DF" w:rsidP="002D54DF">
      <w:pPr>
        <w:pStyle w:val="ListParagraph"/>
        <w:tabs>
          <w:tab w:val="left" w:pos="426"/>
        </w:tabs>
        <w:spacing w:after="0"/>
        <w:ind w:left="360"/>
        <w:jc w:val="both"/>
        <w:rPr>
          <w:rFonts w:ascii="Times New Roman" w:hAnsi="Times New Roman"/>
        </w:rPr>
      </w:pPr>
    </w:p>
    <w:p w:rsidR="002D54DF" w:rsidRPr="00F606DF" w:rsidRDefault="002D54DF" w:rsidP="002D54DF">
      <w:pPr>
        <w:pStyle w:val="ListParagraph"/>
        <w:tabs>
          <w:tab w:val="left" w:pos="426"/>
        </w:tabs>
        <w:spacing w:after="0"/>
        <w:ind w:left="908"/>
        <w:jc w:val="both"/>
        <w:rPr>
          <w:rFonts w:ascii="Times New Roman" w:hAnsi="Times New Roman"/>
        </w:rPr>
      </w:pPr>
      <w:r w:rsidRPr="00F606DF">
        <w:rPr>
          <w:rFonts w:ascii="Times New Roman" w:hAnsi="Times New Roman"/>
        </w:rPr>
        <w:t>Le calcul du Loyer additionnel fera l</w:t>
      </w:r>
      <w:r>
        <w:rPr>
          <w:rFonts w:ascii="Times New Roman" w:hAnsi="Times New Roman"/>
        </w:rPr>
        <w:t>’</w:t>
      </w:r>
      <w:r w:rsidRPr="00F606DF">
        <w:rPr>
          <w:rFonts w:ascii="Times New Roman" w:hAnsi="Times New Roman"/>
        </w:rPr>
        <w:t>objet d</w:t>
      </w:r>
      <w:r>
        <w:rPr>
          <w:rFonts w:ascii="Times New Roman" w:hAnsi="Times New Roman"/>
        </w:rPr>
        <w:t>’</w:t>
      </w:r>
      <w:r w:rsidRPr="00F606DF">
        <w:rPr>
          <w:rFonts w:ascii="Times New Roman" w:hAnsi="Times New Roman"/>
        </w:rPr>
        <w:t>un estimé effectué par le Bailleur au début de chaque année du Bail, sujet à une correction annuelle, sur présentation des dépenses vérifiées, le tout devant faire l</w:t>
      </w:r>
      <w:r>
        <w:rPr>
          <w:rFonts w:ascii="Times New Roman" w:hAnsi="Times New Roman"/>
        </w:rPr>
        <w:t>’</w:t>
      </w:r>
      <w:r w:rsidRPr="00F606DF">
        <w:rPr>
          <w:rFonts w:ascii="Times New Roman" w:hAnsi="Times New Roman"/>
        </w:rPr>
        <w:t>objet d</w:t>
      </w:r>
      <w:r>
        <w:rPr>
          <w:rFonts w:ascii="Times New Roman" w:hAnsi="Times New Roman"/>
        </w:rPr>
        <w:t>’</w:t>
      </w:r>
      <w:r w:rsidRPr="00F606DF">
        <w:rPr>
          <w:rFonts w:ascii="Times New Roman" w:hAnsi="Times New Roman"/>
        </w:rPr>
        <w:t>un crédit ou d</w:t>
      </w:r>
      <w:r>
        <w:rPr>
          <w:rFonts w:ascii="Times New Roman" w:hAnsi="Times New Roman"/>
        </w:rPr>
        <w:t>’</w:t>
      </w:r>
      <w:r w:rsidRPr="00F606DF">
        <w:rPr>
          <w:rFonts w:ascii="Times New Roman" w:hAnsi="Times New Roman"/>
        </w:rPr>
        <w:t>une treizième (13e) facture, le cas échéant. Nonobstant ce qui précède, l</w:t>
      </w:r>
      <w:r>
        <w:rPr>
          <w:rFonts w:ascii="Times New Roman" w:hAnsi="Times New Roman"/>
        </w:rPr>
        <w:t>’</w:t>
      </w:r>
      <w:r w:rsidRPr="00F606DF">
        <w:rPr>
          <w:rFonts w:ascii="Times New Roman" w:hAnsi="Times New Roman"/>
        </w:rPr>
        <w:t>augmentation du Loyer additionnel de la 1</w:t>
      </w:r>
      <w:r w:rsidRPr="00F606DF">
        <w:rPr>
          <w:rFonts w:ascii="Times New Roman" w:hAnsi="Times New Roman"/>
          <w:vertAlign w:val="superscript"/>
        </w:rPr>
        <w:t>ère</w:t>
      </w:r>
      <w:r w:rsidRPr="00F606DF">
        <w:rPr>
          <w:rFonts w:ascii="Times New Roman" w:hAnsi="Times New Roman"/>
        </w:rPr>
        <w:t xml:space="preserve"> année (excluant les dépenses d</w:t>
      </w:r>
      <w:r>
        <w:rPr>
          <w:rFonts w:ascii="Times New Roman" w:hAnsi="Times New Roman"/>
        </w:rPr>
        <w:t>’</w:t>
      </w:r>
      <w:r w:rsidRPr="00F606DF">
        <w:rPr>
          <w:rFonts w:ascii="Times New Roman" w:hAnsi="Times New Roman"/>
        </w:rPr>
        <w:t>entretien des Espaces communs), ne pourra dépasser _____%. À partir de la 2</w:t>
      </w:r>
      <w:r w:rsidRPr="00F606DF">
        <w:rPr>
          <w:rFonts w:ascii="Times New Roman" w:hAnsi="Times New Roman"/>
          <w:vertAlign w:val="superscript"/>
        </w:rPr>
        <w:t>e</w:t>
      </w:r>
      <w:r w:rsidRPr="00F606DF">
        <w:rPr>
          <w:rFonts w:ascii="Times New Roman" w:hAnsi="Times New Roman"/>
        </w:rPr>
        <w:t xml:space="preserve"> année, le Loyer additionnel sera majoré au début de chaque année du terme. Afin de permettre aux parties de négocier ouvertement et de bonne foi la majoration annuelle du Loyer additionnel, le Bailleur s</w:t>
      </w:r>
      <w:r>
        <w:rPr>
          <w:rFonts w:ascii="Times New Roman" w:hAnsi="Times New Roman"/>
        </w:rPr>
        <w:t>’</w:t>
      </w:r>
      <w:r w:rsidRPr="00F606DF">
        <w:rPr>
          <w:rFonts w:ascii="Times New Roman" w:hAnsi="Times New Roman"/>
        </w:rPr>
        <w:t>engage à partager avec le Locataire l</w:t>
      </w:r>
      <w:r>
        <w:rPr>
          <w:rFonts w:ascii="Times New Roman" w:hAnsi="Times New Roman"/>
        </w:rPr>
        <w:t>’</w:t>
      </w:r>
      <w:r w:rsidRPr="00F606DF">
        <w:rPr>
          <w:rFonts w:ascii="Times New Roman" w:hAnsi="Times New Roman"/>
        </w:rPr>
        <w:t>information pertinente quant aux coûts qui le composent, incluant la liste des entrepreneurs choisis pour les contrats d</w:t>
      </w:r>
      <w:r>
        <w:rPr>
          <w:rFonts w:ascii="Times New Roman" w:hAnsi="Times New Roman"/>
        </w:rPr>
        <w:t>’</w:t>
      </w:r>
      <w:r w:rsidRPr="00F606DF">
        <w:rPr>
          <w:rFonts w:ascii="Times New Roman" w:hAnsi="Times New Roman"/>
        </w:rPr>
        <w:t xml:space="preserve">entretien des Lieux loués. </w:t>
      </w:r>
    </w:p>
    <w:p w:rsidR="002D54DF" w:rsidRPr="00F606DF" w:rsidRDefault="002D54DF" w:rsidP="002D54DF">
      <w:pPr>
        <w:pStyle w:val="ListParagraph"/>
        <w:tabs>
          <w:tab w:val="left" w:pos="426"/>
        </w:tabs>
        <w:spacing w:after="0"/>
        <w:ind w:left="360"/>
        <w:jc w:val="both"/>
        <w:rPr>
          <w:rFonts w:ascii="Times New Roman" w:hAnsi="Times New Roman"/>
          <w:b/>
        </w:rPr>
      </w:pPr>
    </w:p>
    <w:p w:rsidR="002D54DF" w:rsidRPr="00F606DF" w:rsidRDefault="002D54DF" w:rsidP="002D54DF">
      <w:pPr>
        <w:pStyle w:val="ListParagraph"/>
        <w:numPr>
          <w:ilvl w:val="1"/>
          <w:numId w:val="1"/>
        </w:numPr>
        <w:tabs>
          <w:tab w:val="left" w:pos="426"/>
        </w:tabs>
        <w:spacing w:after="0"/>
        <w:jc w:val="both"/>
        <w:rPr>
          <w:rFonts w:ascii="Times New Roman" w:hAnsi="Times New Roman"/>
          <w:b/>
        </w:rPr>
      </w:pPr>
      <w:r w:rsidRPr="00F606DF">
        <w:rPr>
          <w:rFonts w:ascii="Times New Roman" w:hAnsi="Times New Roman"/>
          <w:b/>
        </w:rPr>
        <w:t>Communication des états financiers</w:t>
      </w:r>
    </w:p>
    <w:p w:rsidR="002D54DF" w:rsidRPr="00F606DF" w:rsidRDefault="002D54DF" w:rsidP="002D54DF">
      <w:pPr>
        <w:pStyle w:val="ListParagraph"/>
        <w:tabs>
          <w:tab w:val="left" w:pos="426"/>
        </w:tabs>
        <w:spacing w:after="0"/>
        <w:ind w:left="360"/>
        <w:jc w:val="both"/>
        <w:rPr>
          <w:rFonts w:ascii="Times New Roman" w:hAnsi="Times New Roman"/>
          <w:b/>
        </w:rPr>
      </w:pPr>
    </w:p>
    <w:p w:rsidR="002D54DF" w:rsidRPr="00F606DF" w:rsidRDefault="002D54DF" w:rsidP="002D54DF">
      <w:pPr>
        <w:pStyle w:val="ListParagraph"/>
        <w:tabs>
          <w:tab w:val="left" w:pos="426"/>
        </w:tabs>
        <w:spacing w:after="0"/>
        <w:ind w:left="851"/>
        <w:jc w:val="both"/>
        <w:rPr>
          <w:rFonts w:ascii="Times New Roman" w:hAnsi="Times New Roman"/>
        </w:rPr>
      </w:pPr>
      <w:r w:rsidRPr="00F606DF">
        <w:rPr>
          <w:rFonts w:ascii="Times New Roman" w:hAnsi="Times New Roman"/>
        </w:rPr>
        <w:t>Le Locataire accepte de fournir aux instances de vérification du bailleur l</w:t>
      </w:r>
      <w:r>
        <w:rPr>
          <w:rFonts w:ascii="Times New Roman" w:hAnsi="Times New Roman"/>
        </w:rPr>
        <w:t>’</w:t>
      </w:r>
      <w:r w:rsidRPr="00F606DF">
        <w:rPr>
          <w:rFonts w:ascii="Times New Roman" w:hAnsi="Times New Roman"/>
        </w:rPr>
        <w:t>information requise (selon la forme requise) concernant son volume d</w:t>
      </w:r>
      <w:r>
        <w:rPr>
          <w:rFonts w:ascii="Times New Roman" w:hAnsi="Times New Roman"/>
        </w:rPr>
        <w:t>’</w:t>
      </w:r>
      <w:r w:rsidRPr="00F606DF">
        <w:rPr>
          <w:rFonts w:ascii="Times New Roman" w:hAnsi="Times New Roman"/>
        </w:rPr>
        <w:t xml:space="preserve">affaire annuel généré dans les Lieux loués. </w:t>
      </w:r>
    </w:p>
    <w:p w:rsidR="002D54DF" w:rsidRPr="00F606DF" w:rsidRDefault="002D54DF" w:rsidP="002D54DF">
      <w:pPr>
        <w:pStyle w:val="ListParagraph"/>
        <w:tabs>
          <w:tab w:val="left" w:pos="426"/>
        </w:tabs>
        <w:spacing w:after="0"/>
        <w:ind w:left="908"/>
        <w:jc w:val="both"/>
        <w:rPr>
          <w:rFonts w:ascii="Times New Roman" w:hAnsi="Times New Roman"/>
        </w:rPr>
      </w:pPr>
      <w:r w:rsidRPr="00F606DF">
        <w:rPr>
          <w:rFonts w:ascii="Times New Roman" w:hAnsi="Times New Roman"/>
          <w:b/>
        </w:rPr>
        <w:t xml:space="preserve"> </w:t>
      </w:r>
    </w:p>
    <w:p w:rsidR="002D54DF" w:rsidRPr="00F606DF" w:rsidRDefault="002D54DF" w:rsidP="002D54DF">
      <w:pPr>
        <w:pStyle w:val="ListParagraph"/>
        <w:numPr>
          <w:ilvl w:val="0"/>
          <w:numId w:val="1"/>
        </w:numPr>
        <w:tabs>
          <w:tab w:val="left" w:pos="426"/>
        </w:tabs>
        <w:spacing w:after="0"/>
        <w:jc w:val="both"/>
        <w:rPr>
          <w:rFonts w:ascii="Times New Roman" w:hAnsi="Times New Roman"/>
          <w:b/>
        </w:rPr>
      </w:pPr>
      <w:r w:rsidRPr="00F606DF">
        <w:rPr>
          <w:rFonts w:ascii="Times New Roman" w:hAnsi="Times New Roman"/>
          <w:b/>
        </w:rPr>
        <w:t>GARANTIE</w:t>
      </w:r>
    </w:p>
    <w:p w:rsidR="002D54DF" w:rsidRPr="00F606DF" w:rsidRDefault="002D54DF" w:rsidP="002D54DF">
      <w:pPr>
        <w:pStyle w:val="ListParagraph"/>
        <w:tabs>
          <w:tab w:val="left" w:pos="426"/>
        </w:tabs>
        <w:spacing w:after="0"/>
        <w:ind w:left="360"/>
        <w:jc w:val="both"/>
        <w:rPr>
          <w:rFonts w:ascii="Times New Roman" w:hAnsi="Times New Roman"/>
          <w:b/>
        </w:rPr>
      </w:pPr>
    </w:p>
    <w:p w:rsidR="002D54DF" w:rsidRPr="00F606DF" w:rsidRDefault="002D54DF" w:rsidP="002D54DF">
      <w:pPr>
        <w:widowControl w:val="0"/>
        <w:autoSpaceDE w:val="0"/>
        <w:autoSpaceDN w:val="0"/>
        <w:adjustRightInd w:val="0"/>
        <w:jc w:val="both"/>
        <w:rPr>
          <w:lang w:val="fr-FR"/>
        </w:rPr>
      </w:pPr>
      <w:r w:rsidRPr="00F606DF">
        <w:t>Le Locataire devra</w:t>
      </w:r>
      <w:r w:rsidRPr="00F606DF">
        <w:rPr>
          <w:lang w:val="fr-FR"/>
        </w:rPr>
        <w:t xml:space="preserve"> fournir une garantie de paiement du loyer de base équivalent une période d</w:t>
      </w:r>
      <w:r>
        <w:rPr>
          <w:lang w:val="fr-FR"/>
        </w:rPr>
        <w:t>’</w:t>
      </w:r>
      <w:r w:rsidRPr="00F606DF">
        <w:rPr>
          <w:lang w:val="fr-FR"/>
        </w:rPr>
        <w:t>un an (12 mois), via une lettre de crédit bancaire. Advenant défaut du Locateur d</w:t>
      </w:r>
      <w:r>
        <w:rPr>
          <w:lang w:val="fr-FR"/>
        </w:rPr>
        <w:t>’</w:t>
      </w:r>
      <w:r w:rsidRPr="00F606DF">
        <w:rPr>
          <w:lang w:val="fr-FR"/>
        </w:rPr>
        <w:t xml:space="preserve">opérer, de payer son loyer ou de respecter les engagements qui lui incomberont aux termes du Bail, le Bailleur pourra se prévaloir de cette garantie de paiement. </w:t>
      </w:r>
    </w:p>
    <w:p w:rsidR="002D54DF" w:rsidRPr="00F606DF" w:rsidRDefault="002D54DF" w:rsidP="002D54DF">
      <w:pPr>
        <w:pStyle w:val="ListParagraph"/>
        <w:tabs>
          <w:tab w:val="left" w:pos="426"/>
        </w:tabs>
        <w:spacing w:after="0"/>
        <w:ind w:left="851"/>
        <w:jc w:val="both"/>
        <w:rPr>
          <w:rFonts w:ascii="Times New Roman" w:hAnsi="Times New Roman"/>
          <w:b/>
        </w:rPr>
      </w:pPr>
    </w:p>
    <w:p w:rsidR="002D54DF" w:rsidRPr="00F606DF" w:rsidRDefault="002D54DF" w:rsidP="002D54DF">
      <w:pPr>
        <w:pStyle w:val="ListParagraph"/>
        <w:numPr>
          <w:ilvl w:val="0"/>
          <w:numId w:val="1"/>
        </w:numPr>
        <w:tabs>
          <w:tab w:val="left" w:pos="426"/>
        </w:tabs>
        <w:spacing w:after="0"/>
        <w:jc w:val="both"/>
        <w:rPr>
          <w:rFonts w:ascii="Times New Roman" w:hAnsi="Times New Roman"/>
          <w:b/>
        </w:rPr>
      </w:pPr>
      <w:r w:rsidRPr="00F606DF">
        <w:rPr>
          <w:rFonts w:ascii="Times New Roman" w:hAnsi="Times New Roman"/>
          <w:b/>
        </w:rPr>
        <w:t>USAGE DES LIEUX LOUÉS</w:t>
      </w:r>
    </w:p>
    <w:p w:rsidR="002D54DF" w:rsidRPr="00F606DF" w:rsidRDefault="002D54DF" w:rsidP="002D54DF">
      <w:pPr>
        <w:pStyle w:val="ListParagraph"/>
        <w:tabs>
          <w:tab w:val="left" w:pos="426"/>
        </w:tabs>
        <w:spacing w:after="0"/>
        <w:ind w:left="360"/>
        <w:jc w:val="both"/>
        <w:rPr>
          <w:rFonts w:ascii="Times New Roman" w:hAnsi="Times New Roman"/>
          <w:b/>
        </w:rPr>
      </w:pPr>
    </w:p>
    <w:p w:rsidR="002D54DF" w:rsidRPr="00F606DF" w:rsidRDefault="002D54DF" w:rsidP="002D54DF">
      <w:pPr>
        <w:pStyle w:val="ListParagraph"/>
        <w:numPr>
          <w:ilvl w:val="1"/>
          <w:numId w:val="1"/>
        </w:numPr>
        <w:tabs>
          <w:tab w:val="left" w:pos="426"/>
        </w:tabs>
        <w:spacing w:after="0"/>
        <w:ind w:left="1440" w:hanging="1080"/>
        <w:jc w:val="both"/>
        <w:rPr>
          <w:rFonts w:ascii="Times New Roman" w:hAnsi="Times New Roman"/>
          <w:b/>
        </w:rPr>
      </w:pPr>
      <w:r w:rsidRPr="00F606DF">
        <w:rPr>
          <w:rFonts w:ascii="Times New Roman" w:hAnsi="Times New Roman"/>
        </w:rPr>
        <w:t>L</w:t>
      </w:r>
      <w:r>
        <w:rPr>
          <w:rFonts w:ascii="Times New Roman" w:hAnsi="Times New Roman"/>
        </w:rPr>
        <w:t>’</w:t>
      </w:r>
      <w:r w:rsidRPr="00F606DF">
        <w:rPr>
          <w:rFonts w:ascii="Times New Roman" w:hAnsi="Times New Roman"/>
        </w:rPr>
        <w:t>usage des Lieux loués doit exclusivement consister en l</w:t>
      </w:r>
      <w:r>
        <w:rPr>
          <w:rFonts w:ascii="Times New Roman" w:hAnsi="Times New Roman"/>
        </w:rPr>
        <w:t>’</w:t>
      </w:r>
      <w:r w:rsidRPr="00F606DF">
        <w:rPr>
          <w:rFonts w:ascii="Times New Roman" w:hAnsi="Times New Roman"/>
        </w:rPr>
        <w:t>exploitation d</w:t>
      </w:r>
      <w:r>
        <w:rPr>
          <w:rFonts w:ascii="Times New Roman" w:hAnsi="Times New Roman"/>
        </w:rPr>
        <w:t>’</w:t>
      </w:r>
      <w:r w:rsidRPr="00F606DF">
        <w:rPr>
          <w:rFonts w:ascii="Times New Roman" w:hAnsi="Times New Roman"/>
        </w:rPr>
        <w:t>un commerce de restauration.</w:t>
      </w:r>
    </w:p>
    <w:p w:rsidR="002D54DF" w:rsidRPr="00F606DF" w:rsidRDefault="002D54DF" w:rsidP="002D54DF">
      <w:pPr>
        <w:pStyle w:val="ListParagraph"/>
        <w:tabs>
          <w:tab w:val="left" w:pos="426"/>
        </w:tabs>
        <w:spacing w:after="0"/>
        <w:ind w:left="1440" w:hanging="1080"/>
        <w:jc w:val="both"/>
        <w:rPr>
          <w:rFonts w:ascii="Times New Roman" w:hAnsi="Times New Roman"/>
          <w:b/>
        </w:rPr>
      </w:pPr>
    </w:p>
    <w:p w:rsidR="002D54DF" w:rsidRPr="00F606DF" w:rsidRDefault="002D54DF" w:rsidP="002D54DF">
      <w:pPr>
        <w:pStyle w:val="ListParagraph"/>
        <w:numPr>
          <w:ilvl w:val="1"/>
          <w:numId w:val="1"/>
        </w:numPr>
        <w:tabs>
          <w:tab w:val="left" w:pos="426"/>
        </w:tabs>
        <w:spacing w:after="0"/>
        <w:ind w:left="1440" w:hanging="1080"/>
        <w:jc w:val="both"/>
        <w:rPr>
          <w:rFonts w:ascii="Times New Roman" w:hAnsi="Times New Roman"/>
          <w:b/>
        </w:rPr>
      </w:pPr>
      <w:r w:rsidRPr="00F606DF">
        <w:rPr>
          <w:rFonts w:ascii="Times New Roman" w:hAnsi="Times New Roman"/>
          <w:lang w:val="fr-FR"/>
        </w:rPr>
        <w:t>Le Locataire s</w:t>
      </w:r>
      <w:r>
        <w:rPr>
          <w:rFonts w:ascii="Times New Roman" w:hAnsi="Times New Roman"/>
          <w:lang w:val="fr-FR"/>
        </w:rPr>
        <w:t>’</w:t>
      </w:r>
      <w:r w:rsidRPr="00F606DF">
        <w:rPr>
          <w:rFonts w:ascii="Times New Roman" w:hAnsi="Times New Roman"/>
          <w:lang w:val="fr-FR"/>
        </w:rPr>
        <w:t>engage envers le Bailleur à opérer de façon continue les lieux loués en y maintenant un service de restauration en tout temps tout au long du Terme du Bail, suivant l</w:t>
      </w:r>
      <w:r>
        <w:rPr>
          <w:rFonts w:ascii="Times New Roman" w:hAnsi="Times New Roman"/>
          <w:lang w:val="fr-FR"/>
        </w:rPr>
        <w:t>’</w:t>
      </w:r>
      <w:r w:rsidRPr="00F606DF">
        <w:rPr>
          <w:rFonts w:ascii="Times New Roman" w:hAnsi="Times New Roman"/>
          <w:lang w:val="fr-FR"/>
        </w:rPr>
        <w:t xml:space="preserve">horaire à être convenu entre les parties. Le Locataire ne peut en aucun cas abandonner les Lieux loués, les laisser inoccupés ou cesser de </w:t>
      </w:r>
      <w:r w:rsidRPr="00F606DF">
        <w:rPr>
          <w:rFonts w:ascii="Times New Roman" w:hAnsi="Times New Roman"/>
          <w:lang w:val="fr-FR"/>
        </w:rPr>
        <w:lastRenderedPageBreak/>
        <w:t>les opérer adéquatement. Dans l</w:t>
      </w:r>
      <w:r>
        <w:rPr>
          <w:rFonts w:ascii="Times New Roman" w:hAnsi="Times New Roman"/>
          <w:lang w:val="fr-FR"/>
        </w:rPr>
        <w:t>’</w:t>
      </w:r>
      <w:r w:rsidRPr="00F606DF">
        <w:rPr>
          <w:rFonts w:ascii="Times New Roman" w:hAnsi="Times New Roman"/>
          <w:lang w:val="fr-FR"/>
        </w:rPr>
        <w:t>hypothèse où des travaux de rénovation ou de réparation étaient requis dans les Lieux loués, le Locataire pourrait être autorisé à suspendre temporairement leur exploitation pour un période raisonnable, sur approbation préalable écrite du Bailleur.</w:t>
      </w:r>
    </w:p>
    <w:p w:rsidR="002D54DF" w:rsidRPr="00F606DF" w:rsidRDefault="002D54DF" w:rsidP="002D54DF">
      <w:pPr>
        <w:pStyle w:val="ListParagraph"/>
        <w:tabs>
          <w:tab w:val="left" w:pos="426"/>
          <w:tab w:val="left" w:pos="5010"/>
        </w:tabs>
        <w:spacing w:after="0"/>
        <w:ind w:left="0"/>
        <w:jc w:val="both"/>
        <w:rPr>
          <w:rFonts w:ascii="Times New Roman" w:hAnsi="Times New Roman"/>
        </w:rPr>
      </w:pPr>
    </w:p>
    <w:p w:rsidR="002D54DF" w:rsidRPr="00F606DF" w:rsidRDefault="002D54DF" w:rsidP="002D54DF">
      <w:pPr>
        <w:pStyle w:val="ListParagraph"/>
        <w:numPr>
          <w:ilvl w:val="0"/>
          <w:numId w:val="1"/>
        </w:numPr>
        <w:tabs>
          <w:tab w:val="left" w:pos="426"/>
        </w:tabs>
        <w:spacing w:after="0"/>
        <w:jc w:val="both"/>
        <w:rPr>
          <w:rFonts w:ascii="Times New Roman" w:hAnsi="Times New Roman"/>
          <w:b/>
        </w:rPr>
      </w:pPr>
      <w:r w:rsidRPr="00F606DF">
        <w:rPr>
          <w:rFonts w:ascii="Times New Roman" w:hAnsi="Times New Roman"/>
          <w:b/>
        </w:rPr>
        <w:t>RESPONSABILITÉ ET ASSURANCES</w:t>
      </w:r>
    </w:p>
    <w:p w:rsidR="002D54DF" w:rsidRPr="00F606DF" w:rsidRDefault="002D54DF" w:rsidP="002D54DF">
      <w:pPr>
        <w:pStyle w:val="ListParagraph"/>
        <w:tabs>
          <w:tab w:val="left" w:pos="426"/>
        </w:tabs>
        <w:spacing w:after="0"/>
        <w:ind w:left="360"/>
        <w:jc w:val="both"/>
        <w:rPr>
          <w:rFonts w:ascii="Times New Roman" w:hAnsi="Times New Roman"/>
          <w:b/>
        </w:rPr>
      </w:pPr>
    </w:p>
    <w:p w:rsidR="002D54DF" w:rsidRPr="00F606DF" w:rsidRDefault="002D54DF" w:rsidP="002D54DF">
      <w:pPr>
        <w:pStyle w:val="ListParagraph"/>
        <w:numPr>
          <w:ilvl w:val="1"/>
          <w:numId w:val="1"/>
        </w:numPr>
        <w:tabs>
          <w:tab w:val="left" w:pos="426"/>
        </w:tabs>
        <w:spacing w:after="0"/>
        <w:jc w:val="both"/>
        <w:rPr>
          <w:rFonts w:ascii="Times New Roman" w:hAnsi="Times New Roman"/>
        </w:rPr>
      </w:pPr>
      <w:r w:rsidRPr="00F606DF">
        <w:rPr>
          <w:rFonts w:ascii="Times New Roman" w:hAnsi="Times New Roman"/>
        </w:rPr>
        <w:t>Responsabilité</w:t>
      </w:r>
    </w:p>
    <w:p w:rsidR="002D54DF" w:rsidRPr="00F606DF" w:rsidRDefault="002D54DF" w:rsidP="002D54DF">
      <w:pPr>
        <w:pStyle w:val="ListParagraph"/>
        <w:tabs>
          <w:tab w:val="left" w:pos="426"/>
        </w:tabs>
        <w:spacing w:after="0"/>
        <w:ind w:left="360"/>
        <w:jc w:val="both"/>
        <w:rPr>
          <w:rFonts w:ascii="Times New Roman" w:hAnsi="Times New Roman"/>
        </w:rPr>
      </w:pPr>
    </w:p>
    <w:p w:rsidR="002D54DF" w:rsidRPr="00F606DF" w:rsidRDefault="002D54DF" w:rsidP="002D54DF">
      <w:pPr>
        <w:pStyle w:val="ListParagraph"/>
        <w:tabs>
          <w:tab w:val="left" w:pos="426"/>
        </w:tabs>
        <w:spacing w:after="0"/>
        <w:ind w:left="1440" w:hanging="532"/>
        <w:jc w:val="both"/>
        <w:rPr>
          <w:rFonts w:ascii="Times New Roman" w:hAnsi="Times New Roman"/>
        </w:rPr>
      </w:pPr>
      <w:r w:rsidRPr="00F606DF">
        <w:rPr>
          <w:rFonts w:ascii="Times New Roman" w:hAnsi="Times New Roman"/>
        </w:rPr>
        <w:tab/>
        <w:t>Le Locataire s</w:t>
      </w:r>
      <w:r>
        <w:rPr>
          <w:rFonts w:ascii="Times New Roman" w:hAnsi="Times New Roman"/>
        </w:rPr>
        <w:t>’</w:t>
      </w:r>
      <w:r w:rsidRPr="00F606DF">
        <w:rPr>
          <w:rFonts w:ascii="Times New Roman" w:hAnsi="Times New Roman"/>
        </w:rPr>
        <w:t>engage à réparer à ses frais tout dommage causé par lui, sa clientèle ou les personnes dont il est légalement responsable dans le cadre de l</w:t>
      </w:r>
      <w:r>
        <w:rPr>
          <w:rFonts w:ascii="Times New Roman" w:hAnsi="Times New Roman"/>
        </w:rPr>
        <w:t>’</w:t>
      </w:r>
      <w:r w:rsidRPr="00F606DF">
        <w:rPr>
          <w:rFonts w:ascii="Times New Roman" w:hAnsi="Times New Roman"/>
        </w:rPr>
        <w:t>usage des Lieux loués, et ce, dans un délai raisonnable de la survenance d</w:t>
      </w:r>
      <w:r>
        <w:rPr>
          <w:rFonts w:ascii="Times New Roman" w:hAnsi="Times New Roman"/>
        </w:rPr>
        <w:t>’</w:t>
      </w:r>
      <w:r w:rsidRPr="00F606DF">
        <w:rPr>
          <w:rFonts w:ascii="Times New Roman" w:hAnsi="Times New Roman"/>
        </w:rPr>
        <w:t xml:space="preserve">un tel </w:t>
      </w:r>
      <w:r>
        <w:rPr>
          <w:rFonts w:ascii="Times New Roman" w:hAnsi="Times New Roman"/>
        </w:rPr>
        <w:t>dommage.</w:t>
      </w:r>
      <w:r w:rsidRPr="00F606DF">
        <w:rPr>
          <w:rFonts w:ascii="Times New Roman" w:hAnsi="Times New Roman"/>
        </w:rPr>
        <w:t xml:space="preserve"> Le Bailleur se réserve le droit de le faire à sa place en cas d</w:t>
      </w:r>
      <w:r>
        <w:rPr>
          <w:rFonts w:ascii="Times New Roman" w:hAnsi="Times New Roman"/>
        </w:rPr>
        <w:t>’</w:t>
      </w:r>
      <w:r w:rsidRPr="00F606DF">
        <w:rPr>
          <w:rFonts w:ascii="Times New Roman" w:hAnsi="Times New Roman"/>
        </w:rPr>
        <w:t>urgence seulement. Le cas échéant, les coûts raisonnables des travaux seront à la charge du Locataire.</w:t>
      </w:r>
    </w:p>
    <w:p w:rsidR="002D54DF" w:rsidRPr="00F606DF" w:rsidRDefault="002D54DF" w:rsidP="002D54DF">
      <w:pPr>
        <w:tabs>
          <w:tab w:val="left" w:pos="426"/>
        </w:tabs>
        <w:ind w:left="2127"/>
        <w:jc w:val="both"/>
      </w:pPr>
    </w:p>
    <w:p w:rsidR="002D54DF" w:rsidRPr="00F606DF" w:rsidRDefault="002D54DF" w:rsidP="002D54DF">
      <w:pPr>
        <w:pStyle w:val="ListParagraph"/>
        <w:numPr>
          <w:ilvl w:val="1"/>
          <w:numId w:val="1"/>
        </w:numPr>
        <w:tabs>
          <w:tab w:val="left" w:pos="426"/>
        </w:tabs>
        <w:spacing w:after="0"/>
        <w:jc w:val="both"/>
        <w:rPr>
          <w:rFonts w:ascii="Times New Roman" w:hAnsi="Times New Roman"/>
        </w:rPr>
      </w:pPr>
      <w:r w:rsidRPr="00F606DF">
        <w:rPr>
          <w:rFonts w:ascii="Times New Roman" w:hAnsi="Times New Roman"/>
        </w:rPr>
        <w:t>Assurance</w:t>
      </w:r>
    </w:p>
    <w:p w:rsidR="002D54DF" w:rsidRPr="00F606DF" w:rsidRDefault="002D54DF" w:rsidP="002D54DF">
      <w:pPr>
        <w:pStyle w:val="ListParagraph"/>
        <w:tabs>
          <w:tab w:val="left" w:pos="426"/>
        </w:tabs>
        <w:spacing w:after="0"/>
        <w:ind w:left="360"/>
        <w:jc w:val="both"/>
        <w:rPr>
          <w:rFonts w:ascii="Times New Roman" w:hAnsi="Times New Roman"/>
        </w:rPr>
      </w:pPr>
    </w:p>
    <w:p w:rsidR="002D54DF" w:rsidRPr="00F606DF" w:rsidRDefault="002D54DF" w:rsidP="002D54DF">
      <w:pPr>
        <w:pStyle w:val="ListParagraph"/>
        <w:tabs>
          <w:tab w:val="left" w:pos="426"/>
        </w:tabs>
        <w:spacing w:after="0"/>
        <w:ind w:left="1440" w:hanging="532"/>
        <w:jc w:val="both"/>
        <w:rPr>
          <w:rFonts w:ascii="Times New Roman" w:hAnsi="Times New Roman"/>
        </w:rPr>
      </w:pPr>
      <w:r w:rsidRPr="00F606DF">
        <w:rPr>
          <w:rFonts w:ascii="Times New Roman" w:hAnsi="Times New Roman"/>
        </w:rPr>
        <w:tab/>
        <w:t>Le Locataire est tenu de maintenir une assurance dommages couvrant</w:t>
      </w:r>
      <w:r>
        <w:rPr>
          <w:rFonts w:ascii="Times New Roman" w:hAnsi="Times New Roman"/>
        </w:rPr>
        <w:t xml:space="preserve"> </w:t>
      </w:r>
      <w:r w:rsidRPr="00F606DF">
        <w:rPr>
          <w:rFonts w:ascii="Times New Roman" w:hAnsi="Times New Roman"/>
        </w:rPr>
        <w:t>la valeur de l</w:t>
      </w:r>
      <w:r>
        <w:rPr>
          <w:rFonts w:ascii="Times New Roman" w:hAnsi="Times New Roman"/>
        </w:rPr>
        <w:t>’</w:t>
      </w:r>
      <w:r w:rsidRPr="00F606DF">
        <w:rPr>
          <w:rFonts w:ascii="Times New Roman" w:hAnsi="Times New Roman"/>
        </w:rPr>
        <w:t>ensemble des améliorations locatives auxquelles il aura procédé, ainsi qu</w:t>
      </w:r>
      <w:r>
        <w:rPr>
          <w:rFonts w:ascii="Times New Roman" w:hAnsi="Times New Roman"/>
        </w:rPr>
        <w:t>’</w:t>
      </w:r>
      <w:r w:rsidRPr="00F606DF">
        <w:rPr>
          <w:rFonts w:ascii="Times New Roman" w:hAnsi="Times New Roman"/>
        </w:rPr>
        <w:t>une assurance</w:t>
      </w:r>
      <w:r>
        <w:rPr>
          <w:rFonts w:ascii="Times New Roman" w:hAnsi="Times New Roman"/>
        </w:rPr>
        <w:t xml:space="preserve"> </w:t>
      </w:r>
      <w:r w:rsidRPr="00F606DF">
        <w:rPr>
          <w:rFonts w:ascii="Times New Roman" w:hAnsi="Times New Roman"/>
        </w:rPr>
        <w:t>responsabilité</w:t>
      </w:r>
      <w:r>
        <w:rPr>
          <w:rFonts w:ascii="Times New Roman" w:hAnsi="Times New Roman"/>
        </w:rPr>
        <w:t xml:space="preserve"> </w:t>
      </w:r>
      <w:r w:rsidRPr="00F606DF">
        <w:rPr>
          <w:rFonts w:ascii="Times New Roman" w:hAnsi="Times New Roman"/>
        </w:rPr>
        <w:t>d</w:t>
      </w:r>
      <w:r>
        <w:rPr>
          <w:rFonts w:ascii="Times New Roman" w:hAnsi="Times New Roman"/>
        </w:rPr>
        <w:t>’</w:t>
      </w:r>
      <w:r w:rsidRPr="00F606DF">
        <w:rPr>
          <w:rFonts w:ascii="Times New Roman" w:hAnsi="Times New Roman"/>
        </w:rPr>
        <w:t>une</w:t>
      </w:r>
      <w:r>
        <w:rPr>
          <w:rFonts w:ascii="Times New Roman" w:hAnsi="Times New Roman"/>
        </w:rPr>
        <w:t xml:space="preserve"> </w:t>
      </w:r>
      <w:r w:rsidRPr="00F606DF">
        <w:rPr>
          <w:rFonts w:ascii="Times New Roman" w:hAnsi="Times New Roman"/>
        </w:rPr>
        <w:t>couverture</w:t>
      </w:r>
      <w:r>
        <w:rPr>
          <w:rFonts w:ascii="Times New Roman" w:hAnsi="Times New Roman"/>
        </w:rPr>
        <w:t xml:space="preserve"> </w:t>
      </w:r>
      <w:r w:rsidRPr="00F606DF">
        <w:rPr>
          <w:rFonts w:ascii="Times New Roman" w:hAnsi="Times New Roman"/>
        </w:rPr>
        <w:t>d</w:t>
      </w:r>
      <w:r>
        <w:rPr>
          <w:rFonts w:ascii="Times New Roman" w:hAnsi="Times New Roman"/>
        </w:rPr>
        <w:t>’</w:t>
      </w:r>
      <w:r w:rsidRPr="00F606DF">
        <w:rPr>
          <w:rFonts w:ascii="Times New Roman" w:hAnsi="Times New Roman"/>
        </w:rPr>
        <w:t>au</w:t>
      </w:r>
      <w:r>
        <w:rPr>
          <w:rFonts w:ascii="Times New Roman" w:hAnsi="Times New Roman"/>
        </w:rPr>
        <w:t xml:space="preserve"> </w:t>
      </w:r>
      <w:r w:rsidRPr="00F606DF">
        <w:rPr>
          <w:rFonts w:ascii="Times New Roman" w:hAnsi="Times New Roman"/>
        </w:rPr>
        <w:t>moins</w:t>
      </w:r>
      <w:r>
        <w:rPr>
          <w:rFonts w:ascii="Times New Roman" w:hAnsi="Times New Roman"/>
        </w:rPr>
        <w:t xml:space="preserve"> </w:t>
      </w:r>
      <w:r w:rsidRPr="00F606DF">
        <w:rPr>
          <w:rFonts w:ascii="Times New Roman" w:hAnsi="Times New Roman"/>
        </w:rPr>
        <w:t>deux millions de dollars (2</w:t>
      </w:r>
      <w:r w:rsidR="00AE2755">
        <w:rPr>
          <w:rFonts w:ascii="Times New Roman" w:hAnsi="Times New Roman"/>
        </w:rPr>
        <w:t> 000 000,00 </w:t>
      </w:r>
      <w:r w:rsidRPr="00F606DF">
        <w:rPr>
          <w:rFonts w:ascii="Times New Roman" w:hAnsi="Times New Roman"/>
        </w:rPr>
        <w:t>$) pendant tout le Terme du Bail.</w:t>
      </w:r>
    </w:p>
    <w:p w:rsidR="002D54DF" w:rsidRPr="00F606DF" w:rsidRDefault="002D54DF" w:rsidP="002D54DF">
      <w:pPr>
        <w:pStyle w:val="ListParagraph"/>
        <w:ind w:left="1440" w:hanging="532"/>
        <w:jc w:val="both"/>
        <w:rPr>
          <w:rFonts w:ascii="Times New Roman" w:hAnsi="Times New Roman"/>
        </w:rPr>
      </w:pPr>
    </w:p>
    <w:p w:rsidR="002D54DF" w:rsidRPr="00F606DF" w:rsidRDefault="002D54DF" w:rsidP="002D54DF">
      <w:pPr>
        <w:pStyle w:val="ListParagraph"/>
        <w:tabs>
          <w:tab w:val="left" w:pos="426"/>
        </w:tabs>
        <w:spacing w:after="0"/>
        <w:ind w:left="1440" w:hanging="532"/>
        <w:jc w:val="both"/>
        <w:rPr>
          <w:rFonts w:ascii="Times New Roman" w:hAnsi="Times New Roman"/>
        </w:rPr>
      </w:pPr>
      <w:r w:rsidRPr="00F606DF">
        <w:rPr>
          <w:rFonts w:ascii="Times New Roman" w:hAnsi="Times New Roman"/>
        </w:rPr>
        <w:tab/>
        <w:t>La police à être souscrite devra spécifier que le Bailleur est un assuré additionnel et qu</w:t>
      </w:r>
      <w:r>
        <w:rPr>
          <w:rFonts w:ascii="Times New Roman" w:hAnsi="Times New Roman"/>
        </w:rPr>
        <w:t>’</w:t>
      </w:r>
      <w:r w:rsidRPr="00F606DF">
        <w:rPr>
          <w:rFonts w:ascii="Times New Roman" w:hAnsi="Times New Roman"/>
        </w:rPr>
        <w:t xml:space="preserve">elle ne peut être résiliée sans préavis de 30 jours ne soit préalablement donné au Bailleur. </w:t>
      </w:r>
    </w:p>
    <w:p w:rsidR="002D54DF" w:rsidRPr="00F606DF" w:rsidRDefault="002D54DF" w:rsidP="002D54DF">
      <w:pPr>
        <w:pStyle w:val="ListParagraph"/>
        <w:tabs>
          <w:tab w:val="left" w:pos="426"/>
        </w:tabs>
        <w:spacing w:after="0"/>
        <w:ind w:left="1440" w:hanging="532"/>
        <w:jc w:val="both"/>
        <w:rPr>
          <w:rFonts w:ascii="Times New Roman" w:hAnsi="Times New Roman"/>
        </w:rPr>
      </w:pPr>
    </w:p>
    <w:p w:rsidR="002D54DF" w:rsidRPr="00F606DF" w:rsidRDefault="002D54DF" w:rsidP="002D54DF">
      <w:pPr>
        <w:pStyle w:val="ListParagraph"/>
        <w:tabs>
          <w:tab w:val="left" w:pos="426"/>
        </w:tabs>
        <w:spacing w:after="0"/>
        <w:ind w:left="1440" w:hanging="532"/>
        <w:jc w:val="both"/>
        <w:rPr>
          <w:rFonts w:ascii="Times New Roman" w:hAnsi="Times New Roman"/>
        </w:rPr>
      </w:pPr>
      <w:r w:rsidRPr="00F606DF">
        <w:rPr>
          <w:rFonts w:ascii="Times New Roman" w:hAnsi="Times New Roman"/>
        </w:rPr>
        <w:tab/>
        <w:t>Si le Locataire fait défaut de souscrire à une telle police, le Bailleur se réserve le droit de le faire à sa place. Le cas échéant, la prime d</w:t>
      </w:r>
      <w:r>
        <w:rPr>
          <w:rFonts w:ascii="Times New Roman" w:hAnsi="Times New Roman"/>
        </w:rPr>
        <w:t>’</w:t>
      </w:r>
      <w:r w:rsidRPr="00F606DF">
        <w:rPr>
          <w:rFonts w:ascii="Times New Roman" w:hAnsi="Times New Roman"/>
        </w:rPr>
        <w:t>assurance ainsi souscrite fera l</w:t>
      </w:r>
      <w:r>
        <w:rPr>
          <w:rFonts w:ascii="Times New Roman" w:hAnsi="Times New Roman"/>
        </w:rPr>
        <w:t>’</w:t>
      </w:r>
      <w:r w:rsidRPr="00F606DF">
        <w:rPr>
          <w:rFonts w:ascii="Times New Roman" w:hAnsi="Times New Roman"/>
        </w:rPr>
        <w:t>objet d</w:t>
      </w:r>
      <w:r>
        <w:rPr>
          <w:rFonts w:ascii="Times New Roman" w:hAnsi="Times New Roman"/>
        </w:rPr>
        <w:t>’</w:t>
      </w:r>
      <w:r w:rsidRPr="00F606DF">
        <w:rPr>
          <w:rFonts w:ascii="Times New Roman" w:hAnsi="Times New Roman"/>
        </w:rPr>
        <w:t>un loyer additionnel.</w:t>
      </w:r>
    </w:p>
    <w:p w:rsidR="002D54DF" w:rsidRPr="00F606DF" w:rsidRDefault="002D54DF" w:rsidP="002D54DF">
      <w:pPr>
        <w:tabs>
          <w:tab w:val="left" w:pos="426"/>
          <w:tab w:val="left" w:pos="709"/>
        </w:tabs>
        <w:ind w:left="708"/>
        <w:jc w:val="both"/>
      </w:pPr>
    </w:p>
    <w:p w:rsidR="002D54DF" w:rsidRPr="00F606DF" w:rsidRDefault="002D54DF" w:rsidP="002D54DF">
      <w:pPr>
        <w:pStyle w:val="ListParagraph"/>
        <w:numPr>
          <w:ilvl w:val="0"/>
          <w:numId w:val="1"/>
        </w:numPr>
        <w:tabs>
          <w:tab w:val="left" w:pos="426"/>
        </w:tabs>
        <w:spacing w:after="0"/>
        <w:jc w:val="both"/>
        <w:rPr>
          <w:rFonts w:ascii="Times New Roman" w:hAnsi="Times New Roman"/>
          <w:b/>
        </w:rPr>
      </w:pPr>
      <w:r w:rsidRPr="00F606DF">
        <w:rPr>
          <w:rFonts w:ascii="Times New Roman" w:hAnsi="Times New Roman"/>
          <w:b/>
        </w:rPr>
        <w:t>RESPECT DES LOIS</w:t>
      </w:r>
    </w:p>
    <w:p w:rsidR="002D54DF" w:rsidRPr="00F606DF" w:rsidRDefault="002D54DF" w:rsidP="002D54DF">
      <w:pPr>
        <w:pStyle w:val="ListParagraph"/>
        <w:tabs>
          <w:tab w:val="left" w:pos="426"/>
        </w:tabs>
        <w:spacing w:after="0"/>
        <w:ind w:left="360"/>
        <w:jc w:val="both"/>
        <w:rPr>
          <w:rFonts w:ascii="Times New Roman" w:hAnsi="Times New Roman"/>
        </w:rPr>
      </w:pPr>
    </w:p>
    <w:p w:rsidR="002D54DF" w:rsidRPr="00F606DF" w:rsidRDefault="002D54DF" w:rsidP="002D54DF">
      <w:pPr>
        <w:pStyle w:val="ListParagraph"/>
        <w:tabs>
          <w:tab w:val="left" w:pos="450"/>
        </w:tabs>
        <w:spacing w:after="0"/>
        <w:ind w:left="360"/>
        <w:jc w:val="both"/>
        <w:rPr>
          <w:rFonts w:ascii="Times New Roman" w:hAnsi="Times New Roman"/>
        </w:rPr>
      </w:pPr>
      <w:r w:rsidRPr="00F606DF">
        <w:rPr>
          <w:rFonts w:ascii="Times New Roman" w:hAnsi="Times New Roman"/>
        </w:rPr>
        <w:t>Le Locataire s</w:t>
      </w:r>
      <w:r>
        <w:rPr>
          <w:rFonts w:ascii="Times New Roman" w:hAnsi="Times New Roman"/>
        </w:rPr>
        <w:t>’</w:t>
      </w:r>
      <w:r w:rsidRPr="00F606DF">
        <w:rPr>
          <w:rFonts w:ascii="Times New Roman" w:hAnsi="Times New Roman"/>
        </w:rPr>
        <w:t>engage à respecter toutes les lois applicables en regard de l</w:t>
      </w:r>
      <w:r>
        <w:rPr>
          <w:rFonts w:ascii="Times New Roman" w:hAnsi="Times New Roman"/>
        </w:rPr>
        <w:t>’</w:t>
      </w:r>
      <w:r w:rsidRPr="00F606DF">
        <w:rPr>
          <w:rFonts w:ascii="Times New Roman" w:hAnsi="Times New Roman"/>
        </w:rPr>
        <w:t xml:space="preserve">usage de Lieux loués, dont notamment mais non limitativement la </w:t>
      </w:r>
      <w:r w:rsidRPr="00F606DF">
        <w:rPr>
          <w:rFonts w:ascii="Times New Roman" w:hAnsi="Times New Roman"/>
          <w:i/>
        </w:rPr>
        <w:t>Loi sur la santé publique du Nouveau-Brunswick</w:t>
      </w:r>
      <w:r w:rsidRPr="00F606DF">
        <w:rPr>
          <w:rFonts w:ascii="Times New Roman" w:hAnsi="Times New Roman"/>
        </w:rPr>
        <w:t xml:space="preserve"> (L.N.-B., 1998, ch. P-22.4), ainsi que toute législation applicable.</w:t>
      </w:r>
    </w:p>
    <w:p w:rsidR="002D54DF" w:rsidRPr="00F606DF" w:rsidRDefault="002D54DF" w:rsidP="002D54DF">
      <w:pPr>
        <w:pStyle w:val="ListParagraph"/>
        <w:tabs>
          <w:tab w:val="left" w:pos="426"/>
          <w:tab w:val="left" w:pos="709"/>
        </w:tabs>
        <w:spacing w:after="0"/>
        <w:ind w:left="360"/>
        <w:jc w:val="both"/>
        <w:rPr>
          <w:rFonts w:ascii="Times New Roman" w:hAnsi="Times New Roman"/>
        </w:rPr>
      </w:pPr>
    </w:p>
    <w:p w:rsidR="002D54DF" w:rsidRPr="00F606DF" w:rsidRDefault="002D54DF" w:rsidP="002D54DF">
      <w:pPr>
        <w:pStyle w:val="ListParagraph"/>
        <w:numPr>
          <w:ilvl w:val="0"/>
          <w:numId w:val="1"/>
        </w:numPr>
        <w:tabs>
          <w:tab w:val="left" w:pos="426"/>
          <w:tab w:val="left" w:pos="709"/>
        </w:tabs>
        <w:spacing w:after="0"/>
        <w:jc w:val="both"/>
        <w:rPr>
          <w:rFonts w:ascii="Times New Roman" w:hAnsi="Times New Roman"/>
          <w:b/>
        </w:rPr>
      </w:pPr>
      <w:r w:rsidRPr="00F606DF">
        <w:rPr>
          <w:rFonts w:ascii="Times New Roman" w:hAnsi="Times New Roman"/>
          <w:b/>
        </w:rPr>
        <w:t>GESTION DES DÉCHETS</w:t>
      </w:r>
    </w:p>
    <w:p w:rsidR="002D54DF" w:rsidRPr="00F606DF" w:rsidRDefault="002D54DF" w:rsidP="002D54DF">
      <w:pPr>
        <w:pStyle w:val="ListParagraph"/>
        <w:tabs>
          <w:tab w:val="left" w:pos="426"/>
        </w:tabs>
        <w:spacing w:after="0"/>
        <w:ind w:left="360"/>
        <w:jc w:val="both"/>
        <w:rPr>
          <w:rFonts w:ascii="Times New Roman" w:hAnsi="Times New Roman"/>
        </w:rPr>
      </w:pPr>
    </w:p>
    <w:p w:rsidR="002D54DF" w:rsidRPr="00F606DF" w:rsidRDefault="002D54DF" w:rsidP="002D54DF">
      <w:pPr>
        <w:pStyle w:val="ListParagraph"/>
        <w:tabs>
          <w:tab w:val="left" w:pos="360"/>
        </w:tabs>
        <w:spacing w:after="0"/>
        <w:ind w:left="360"/>
        <w:jc w:val="both"/>
        <w:rPr>
          <w:rFonts w:ascii="Times New Roman" w:hAnsi="Times New Roman"/>
        </w:rPr>
      </w:pPr>
      <w:r w:rsidRPr="00F606DF">
        <w:rPr>
          <w:rFonts w:ascii="Times New Roman" w:hAnsi="Times New Roman"/>
        </w:rPr>
        <w:t xml:space="preserve">Le Locataire sera responsable de la gestion des déchets générés par les Lieux loués. </w:t>
      </w:r>
    </w:p>
    <w:p w:rsidR="002D54DF" w:rsidRPr="00F606DF" w:rsidRDefault="002D54DF" w:rsidP="002D54DF">
      <w:pPr>
        <w:pStyle w:val="ListParagraph"/>
        <w:tabs>
          <w:tab w:val="left" w:pos="426"/>
        </w:tabs>
        <w:spacing w:after="0"/>
        <w:ind w:left="360"/>
        <w:jc w:val="both"/>
        <w:rPr>
          <w:rFonts w:ascii="Times New Roman" w:hAnsi="Times New Roman"/>
        </w:rPr>
      </w:pPr>
    </w:p>
    <w:p w:rsidR="002D54DF" w:rsidRPr="00F606DF" w:rsidRDefault="002D54DF" w:rsidP="002D54DF">
      <w:pPr>
        <w:pStyle w:val="ListParagraph"/>
        <w:numPr>
          <w:ilvl w:val="0"/>
          <w:numId w:val="1"/>
        </w:numPr>
        <w:tabs>
          <w:tab w:val="left" w:pos="426"/>
          <w:tab w:val="left" w:pos="709"/>
        </w:tabs>
        <w:spacing w:after="0"/>
        <w:jc w:val="both"/>
        <w:rPr>
          <w:rFonts w:ascii="Times New Roman" w:hAnsi="Times New Roman"/>
          <w:b/>
        </w:rPr>
      </w:pPr>
      <w:r w:rsidRPr="00F606DF">
        <w:rPr>
          <w:rFonts w:ascii="Times New Roman" w:hAnsi="Times New Roman"/>
          <w:b/>
        </w:rPr>
        <w:t xml:space="preserve"> TRAVAUX DU BAILLEUR</w:t>
      </w:r>
    </w:p>
    <w:p w:rsidR="002D54DF" w:rsidRPr="00F606DF" w:rsidRDefault="002D54DF" w:rsidP="002D54DF">
      <w:pPr>
        <w:pStyle w:val="ListParagraph"/>
        <w:tabs>
          <w:tab w:val="left" w:pos="426"/>
          <w:tab w:val="left" w:pos="709"/>
        </w:tabs>
        <w:spacing w:after="0"/>
        <w:ind w:left="360"/>
        <w:jc w:val="both"/>
        <w:rPr>
          <w:rFonts w:ascii="Times New Roman" w:hAnsi="Times New Roman"/>
        </w:rPr>
      </w:pPr>
    </w:p>
    <w:p w:rsidR="002D54DF" w:rsidRPr="00F606DF" w:rsidRDefault="002D54DF" w:rsidP="002D54DF">
      <w:pPr>
        <w:pStyle w:val="ListParagraph"/>
        <w:spacing w:after="0"/>
        <w:ind w:left="360"/>
        <w:jc w:val="both"/>
        <w:rPr>
          <w:rFonts w:ascii="Times New Roman" w:hAnsi="Times New Roman"/>
        </w:rPr>
      </w:pPr>
      <w:r w:rsidRPr="00F606DF">
        <w:rPr>
          <w:rFonts w:ascii="Times New Roman" w:hAnsi="Times New Roman"/>
        </w:rPr>
        <w:t xml:space="preserve">Les travaux du Bailleur sont décrits à </w:t>
      </w:r>
      <w:r w:rsidRPr="00F606DF">
        <w:rPr>
          <w:rFonts w:ascii="Times New Roman" w:hAnsi="Times New Roman"/>
          <w:b/>
        </w:rPr>
        <w:t>l</w:t>
      </w:r>
      <w:r>
        <w:rPr>
          <w:rFonts w:ascii="Times New Roman" w:hAnsi="Times New Roman"/>
          <w:b/>
        </w:rPr>
        <w:t>’</w:t>
      </w:r>
      <w:r w:rsidRPr="00F606DF">
        <w:rPr>
          <w:rFonts w:ascii="Times New Roman" w:hAnsi="Times New Roman"/>
          <w:b/>
        </w:rPr>
        <w:t>Annexe E</w:t>
      </w:r>
      <w:r w:rsidRPr="00F606DF">
        <w:rPr>
          <w:rFonts w:ascii="Times New Roman" w:hAnsi="Times New Roman"/>
        </w:rPr>
        <w:t xml:space="preserve"> jointe à la présente et ils seront effectués entièrement aux frais du Bailleur.</w:t>
      </w:r>
    </w:p>
    <w:p w:rsidR="002D54DF" w:rsidRPr="00F606DF" w:rsidRDefault="002D54DF" w:rsidP="002D54DF">
      <w:pPr>
        <w:tabs>
          <w:tab w:val="left" w:pos="426"/>
        </w:tabs>
        <w:jc w:val="both"/>
      </w:pPr>
    </w:p>
    <w:p w:rsidR="002D54DF" w:rsidRPr="00F606DF" w:rsidRDefault="002D54DF" w:rsidP="002D54DF">
      <w:pPr>
        <w:pStyle w:val="ListParagraph"/>
        <w:numPr>
          <w:ilvl w:val="0"/>
          <w:numId w:val="1"/>
        </w:numPr>
        <w:tabs>
          <w:tab w:val="left" w:pos="426"/>
          <w:tab w:val="left" w:pos="709"/>
        </w:tabs>
        <w:spacing w:after="0"/>
        <w:jc w:val="both"/>
        <w:rPr>
          <w:rFonts w:ascii="Times New Roman" w:hAnsi="Times New Roman"/>
          <w:b/>
        </w:rPr>
      </w:pPr>
      <w:r w:rsidRPr="00F606DF">
        <w:rPr>
          <w:rFonts w:ascii="Times New Roman" w:hAnsi="Times New Roman"/>
          <w:b/>
        </w:rPr>
        <w:lastRenderedPageBreak/>
        <w:t>PRISE DE POSSESSION ET TRAVAUX DU BAILLEUR</w:t>
      </w:r>
    </w:p>
    <w:p w:rsidR="002D54DF" w:rsidRPr="00F606DF" w:rsidRDefault="002D54DF" w:rsidP="002D54DF">
      <w:pPr>
        <w:pStyle w:val="ListParagraph"/>
        <w:tabs>
          <w:tab w:val="left" w:pos="426"/>
          <w:tab w:val="left" w:pos="709"/>
        </w:tabs>
        <w:spacing w:after="0"/>
        <w:ind w:left="360"/>
        <w:jc w:val="both"/>
        <w:rPr>
          <w:rFonts w:ascii="Times New Roman" w:hAnsi="Times New Roman"/>
        </w:rPr>
      </w:pPr>
    </w:p>
    <w:p w:rsidR="002D54DF" w:rsidRPr="00F606DF" w:rsidRDefault="002D54DF" w:rsidP="002D54DF">
      <w:pPr>
        <w:pStyle w:val="ListParagraph"/>
        <w:spacing w:after="0"/>
        <w:ind w:left="360"/>
        <w:jc w:val="both"/>
        <w:rPr>
          <w:rFonts w:ascii="Times New Roman" w:hAnsi="Times New Roman"/>
        </w:rPr>
      </w:pPr>
      <w:r w:rsidRPr="00F606DF">
        <w:rPr>
          <w:rFonts w:ascii="Times New Roman" w:hAnsi="Times New Roman"/>
        </w:rPr>
        <w:t>Les Lieux loués, dans un état permettant au Locataire d</w:t>
      </w:r>
      <w:r>
        <w:rPr>
          <w:rFonts w:ascii="Times New Roman" w:hAnsi="Times New Roman"/>
        </w:rPr>
        <w:t>’</w:t>
      </w:r>
      <w:r w:rsidRPr="00F606DF">
        <w:rPr>
          <w:rFonts w:ascii="Times New Roman" w:hAnsi="Times New Roman"/>
        </w:rPr>
        <w:t xml:space="preserve">exécuter les travaux du Locataire librement, seront livrés au Locataire par le Bailleur le ou vers le _____________________ (la </w:t>
      </w:r>
      <w:r>
        <w:rPr>
          <w:rFonts w:ascii="Times New Roman" w:hAnsi="Times New Roman"/>
        </w:rPr>
        <w:t>« </w:t>
      </w:r>
      <w:r w:rsidRPr="00F606DF">
        <w:rPr>
          <w:rFonts w:ascii="Times New Roman" w:hAnsi="Times New Roman"/>
          <w:b/>
        </w:rPr>
        <w:t>Date de prise de possession</w:t>
      </w:r>
      <w:r>
        <w:rPr>
          <w:rFonts w:ascii="Times New Roman" w:hAnsi="Times New Roman"/>
        </w:rPr>
        <w:t> »</w:t>
      </w:r>
      <w:r w:rsidRPr="00F606DF">
        <w:rPr>
          <w:rFonts w:ascii="Times New Roman" w:hAnsi="Times New Roman"/>
        </w:rPr>
        <w:t>).</w:t>
      </w:r>
    </w:p>
    <w:p w:rsidR="002D54DF" w:rsidRPr="00F606DF" w:rsidRDefault="002D54DF" w:rsidP="002D54DF">
      <w:pPr>
        <w:tabs>
          <w:tab w:val="left" w:pos="426"/>
          <w:tab w:val="left" w:pos="709"/>
        </w:tabs>
        <w:jc w:val="both"/>
      </w:pPr>
    </w:p>
    <w:p w:rsidR="002D54DF" w:rsidRPr="00F606DF" w:rsidRDefault="002D54DF" w:rsidP="002D54DF">
      <w:pPr>
        <w:pStyle w:val="ListParagraph"/>
        <w:numPr>
          <w:ilvl w:val="0"/>
          <w:numId w:val="1"/>
        </w:numPr>
        <w:tabs>
          <w:tab w:val="left" w:pos="426"/>
          <w:tab w:val="left" w:pos="709"/>
        </w:tabs>
        <w:spacing w:after="0"/>
        <w:jc w:val="both"/>
        <w:rPr>
          <w:rFonts w:ascii="Times New Roman" w:hAnsi="Times New Roman"/>
          <w:b/>
        </w:rPr>
      </w:pPr>
      <w:r w:rsidRPr="00F606DF">
        <w:rPr>
          <w:rFonts w:ascii="Times New Roman" w:hAnsi="Times New Roman"/>
          <w:b/>
        </w:rPr>
        <w:t xml:space="preserve">FIN DES TRAVAUX DU BAILLEUR </w:t>
      </w:r>
    </w:p>
    <w:p w:rsidR="002D54DF" w:rsidRPr="00F606DF" w:rsidRDefault="002D54DF" w:rsidP="002D54DF">
      <w:pPr>
        <w:pStyle w:val="ListParagraph"/>
        <w:tabs>
          <w:tab w:val="left" w:pos="426"/>
          <w:tab w:val="left" w:pos="709"/>
        </w:tabs>
        <w:spacing w:after="0"/>
        <w:ind w:left="360"/>
        <w:jc w:val="both"/>
        <w:rPr>
          <w:rFonts w:ascii="Times New Roman" w:hAnsi="Times New Roman"/>
        </w:rPr>
      </w:pPr>
    </w:p>
    <w:p w:rsidR="002D54DF" w:rsidRPr="00F606DF" w:rsidRDefault="002D54DF" w:rsidP="002D54DF">
      <w:pPr>
        <w:pStyle w:val="ListParagraph"/>
        <w:spacing w:after="0"/>
        <w:ind w:left="360"/>
        <w:jc w:val="both"/>
        <w:rPr>
          <w:rFonts w:ascii="Times New Roman" w:hAnsi="Times New Roman"/>
        </w:rPr>
      </w:pPr>
      <w:r w:rsidRPr="00F606DF">
        <w:rPr>
          <w:rFonts w:ascii="Times New Roman" w:hAnsi="Times New Roman"/>
        </w:rPr>
        <w:t>Les autres Travaux du Bailleur seront substantiellement complétés, de façon à ce que l</w:t>
      </w:r>
      <w:r>
        <w:rPr>
          <w:rFonts w:ascii="Times New Roman" w:hAnsi="Times New Roman"/>
        </w:rPr>
        <w:t>’</w:t>
      </w:r>
      <w:r w:rsidRPr="00F606DF">
        <w:rPr>
          <w:rFonts w:ascii="Times New Roman" w:hAnsi="Times New Roman"/>
        </w:rPr>
        <w:t>Immeuble soit prêt aux fins auxquelles il est destiné, au plus tard dix (10) jours avant la date de début du terme initial</w:t>
      </w:r>
      <w:r w:rsidRPr="00F606DF">
        <w:rPr>
          <w:rFonts w:ascii="Times New Roman" w:hAnsi="Times New Roman"/>
          <w:lang w:eastAsia="fr-CA"/>
        </w:rPr>
        <w:t>.</w:t>
      </w:r>
    </w:p>
    <w:p w:rsidR="002D54DF" w:rsidRPr="00F606DF" w:rsidRDefault="002D54DF" w:rsidP="002D54DF">
      <w:pPr>
        <w:tabs>
          <w:tab w:val="left" w:pos="426"/>
          <w:tab w:val="left" w:pos="709"/>
        </w:tabs>
        <w:jc w:val="both"/>
      </w:pPr>
    </w:p>
    <w:p w:rsidR="002D54DF" w:rsidRPr="00F606DF" w:rsidRDefault="002D54DF" w:rsidP="002D54DF">
      <w:pPr>
        <w:tabs>
          <w:tab w:val="left" w:pos="426"/>
          <w:tab w:val="left" w:pos="709"/>
        </w:tabs>
        <w:jc w:val="both"/>
        <w:rPr>
          <w:b/>
        </w:rPr>
      </w:pPr>
      <w:r w:rsidRPr="00F606DF">
        <w:rPr>
          <w:b/>
        </w:rPr>
        <w:t>20. TRAVAUX DU LOCATAIRE</w:t>
      </w:r>
    </w:p>
    <w:p w:rsidR="002D54DF" w:rsidRPr="00F606DF" w:rsidRDefault="002D54DF" w:rsidP="002D54DF">
      <w:pPr>
        <w:pStyle w:val="ListParagraph"/>
        <w:tabs>
          <w:tab w:val="left" w:pos="426"/>
          <w:tab w:val="left" w:pos="709"/>
        </w:tabs>
        <w:spacing w:after="0"/>
        <w:ind w:left="360"/>
        <w:jc w:val="both"/>
        <w:rPr>
          <w:rFonts w:ascii="Times New Roman" w:hAnsi="Times New Roman"/>
        </w:rPr>
      </w:pPr>
    </w:p>
    <w:p w:rsidR="002D54DF" w:rsidRPr="00F606DF" w:rsidRDefault="002D54DF" w:rsidP="002D54DF">
      <w:pPr>
        <w:pStyle w:val="ListParagraph"/>
        <w:spacing w:after="0"/>
        <w:ind w:left="360"/>
        <w:jc w:val="both"/>
        <w:rPr>
          <w:rFonts w:ascii="Times New Roman" w:hAnsi="Times New Roman"/>
        </w:rPr>
      </w:pPr>
      <w:r w:rsidRPr="00F606DF">
        <w:rPr>
          <w:rFonts w:ascii="Times New Roman" w:hAnsi="Times New Roman"/>
        </w:rPr>
        <w:t>Les travaux d</w:t>
      </w:r>
      <w:r>
        <w:rPr>
          <w:rFonts w:ascii="Times New Roman" w:hAnsi="Times New Roman"/>
        </w:rPr>
        <w:t>’</w:t>
      </w:r>
      <w:r w:rsidRPr="00F606DF">
        <w:rPr>
          <w:rFonts w:ascii="Times New Roman" w:hAnsi="Times New Roman"/>
        </w:rPr>
        <w:t>aménagement des Lieux loués se feront entièrement aux frais du Locataire. Le Locataire est responsable de l</w:t>
      </w:r>
      <w:r>
        <w:rPr>
          <w:rFonts w:ascii="Times New Roman" w:hAnsi="Times New Roman"/>
        </w:rPr>
        <w:t>’</w:t>
      </w:r>
      <w:r w:rsidRPr="00F606DF">
        <w:rPr>
          <w:rFonts w:ascii="Times New Roman" w:hAnsi="Times New Roman"/>
        </w:rPr>
        <w:t>exécution des travaux d</w:t>
      </w:r>
      <w:r>
        <w:rPr>
          <w:rFonts w:ascii="Times New Roman" w:hAnsi="Times New Roman"/>
        </w:rPr>
        <w:t>’</w:t>
      </w:r>
      <w:r w:rsidRPr="00F606DF">
        <w:rPr>
          <w:rFonts w:ascii="Times New Roman" w:hAnsi="Times New Roman"/>
        </w:rPr>
        <w:t>aménagement des Lieux loués et s</w:t>
      </w:r>
      <w:r>
        <w:rPr>
          <w:rFonts w:ascii="Times New Roman" w:hAnsi="Times New Roman"/>
        </w:rPr>
        <w:t>’</w:t>
      </w:r>
      <w:r w:rsidRPr="00F606DF">
        <w:rPr>
          <w:rFonts w:ascii="Times New Roman" w:hAnsi="Times New Roman"/>
        </w:rPr>
        <w:t>engage à tenir le Bailleur quitte et indemne de toute réclamation qui pourrait découler de ceux-ci, ce qui implique notamment mais non limitativement qu</w:t>
      </w:r>
      <w:r>
        <w:rPr>
          <w:rFonts w:ascii="Times New Roman" w:hAnsi="Times New Roman"/>
        </w:rPr>
        <w:t>’</w:t>
      </w:r>
      <w:r w:rsidRPr="00F606DF">
        <w:rPr>
          <w:rFonts w:ascii="Times New Roman" w:hAnsi="Times New Roman"/>
        </w:rPr>
        <w:t>il s</w:t>
      </w:r>
      <w:r>
        <w:rPr>
          <w:rFonts w:ascii="Times New Roman" w:hAnsi="Times New Roman"/>
        </w:rPr>
        <w:t>’</w:t>
      </w:r>
      <w:r w:rsidRPr="00F606DF">
        <w:rPr>
          <w:rFonts w:ascii="Times New Roman" w:hAnsi="Times New Roman"/>
        </w:rPr>
        <w:t>engage à prendre fait et cause pour le Bailleur dans l</w:t>
      </w:r>
      <w:r>
        <w:rPr>
          <w:rFonts w:ascii="Times New Roman" w:hAnsi="Times New Roman"/>
        </w:rPr>
        <w:t>’</w:t>
      </w:r>
      <w:r w:rsidRPr="00F606DF">
        <w:rPr>
          <w:rFonts w:ascii="Times New Roman" w:hAnsi="Times New Roman"/>
        </w:rPr>
        <w:t>hypothèse d</w:t>
      </w:r>
      <w:r>
        <w:rPr>
          <w:rFonts w:ascii="Times New Roman" w:hAnsi="Times New Roman"/>
        </w:rPr>
        <w:t>’</w:t>
      </w:r>
      <w:r w:rsidRPr="00F606DF">
        <w:rPr>
          <w:rFonts w:ascii="Times New Roman" w:hAnsi="Times New Roman"/>
        </w:rPr>
        <w:t>une réclamation, ainsi que de faire radier à ses frais et sans délai toute hypothèque légale de la construction qui pourrait être inscrite à l</w:t>
      </w:r>
      <w:r>
        <w:rPr>
          <w:rFonts w:ascii="Times New Roman" w:hAnsi="Times New Roman"/>
        </w:rPr>
        <w:t>’</w:t>
      </w:r>
      <w:r w:rsidRPr="00F606DF">
        <w:rPr>
          <w:rFonts w:ascii="Times New Roman" w:hAnsi="Times New Roman"/>
        </w:rPr>
        <w:t>encontre de l</w:t>
      </w:r>
      <w:r>
        <w:rPr>
          <w:rFonts w:ascii="Times New Roman" w:hAnsi="Times New Roman"/>
        </w:rPr>
        <w:t>’</w:t>
      </w:r>
      <w:r w:rsidRPr="00F606DF">
        <w:rPr>
          <w:rFonts w:ascii="Times New Roman" w:hAnsi="Times New Roman"/>
        </w:rPr>
        <w:t>Immeuble suite à tels travaux.</w:t>
      </w:r>
    </w:p>
    <w:p w:rsidR="002D54DF" w:rsidRPr="00F606DF" w:rsidRDefault="002D54DF" w:rsidP="002D54DF">
      <w:pPr>
        <w:pStyle w:val="ListParagraph"/>
        <w:tabs>
          <w:tab w:val="left" w:pos="426"/>
          <w:tab w:val="left" w:pos="709"/>
        </w:tabs>
        <w:spacing w:after="0"/>
        <w:ind w:left="360"/>
        <w:jc w:val="both"/>
        <w:rPr>
          <w:rFonts w:ascii="Times New Roman" w:hAnsi="Times New Roman"/>
        </w:rPr>
      </w:pPr>
    </w:p>
    <w:p w:rsidR="002D54DF" w:rsidRPr="00F606DF" w:rsidRDefault="002D54DF" w:rsidP="002D54DF">
      <w:pPr>
        <w:tabs>
          <w:tab w:val="left" w:pos="426"/>
          <w:tab w:val="left" w:pos="709"/>
        </w:tabs>
        <w:jc w:val="both"/>
        <w:rPr>
          <w:b/>
        </w:rPr>
      </w:pPr>
      <w:r w:rsidRPr="00F606DF">
        <w:rPr>
          <w:b/>
        </w:rPr>
        <w:t>21.</w:t>
      </w:r>
      <w:r w:rsidRPr="00F606DF">
        <w:rPr>
          <w:b/>
        </w:rPr>
        <w:tab/>
        <w:t>RÉPARATION ET ENTRETIEN DES LIEUX LOUÉS</w:t>
      </w:r>
    </w:p>
    <w:p w:rsidR="002D54DF" w:rsidRPr="00F606DF" w:rsidRDefault="002D54DF" w:rsidP="002D54DF">
      <w:pPr>
        <w:pStyle w:val="ListParagraph"/>
        <w:tabs>
          <w:tab w:val="left" w:pos="426"/>
          <w:tab w:val="left" w:pos="709"/>
        </w:tabs>
        <w:spacing w:after="0"/>
        <w:ind w:left="360"/>
        <w:jc w:val="both"/>
        <w:rPr>
          <w:rFonts w:ascii="Times New Roman" w:hAnsi="Times New Roman"/>
        </w:rPr>
      </w:pPr>
    </w:p>
    <w:p w:rsidR="002D54DF" w:rsidRPr="00F606DF" w:rsidRDefault="002D54DF" w:rsidP="002D54DF">
      <w:pPr>
        <w:pStyle w:val="ListParagraph"/>
        <w:spacing w:after="0"/>
        <w:ind w:left="360"/>
        <w:jc w:val="both"/>
        <w:rPr>
          <w:rFonts w:ascii="Times New Roman" w:hAnsi="Times New Roman"/>
        </w:rPr>
      </w:pPr>
      <w:r w:rsidRPr="00F606DF">
        <w:rPr>
          <w:rFonts w:ascii="Times New Roman" w:hAnsi="Times New Roman"/>
        </w:rPr>
        <w:t>Le Locataire est tenu, à ses frais, de réparer, entretenir, décorer et conserver en bon état d</w:t>
      </w:r>
      <w:r>
        <w:rPr>
          <w:rFonts w:ascii="Times New Roman" w:hAnsi="Times New Roman"/>
        </w:rPr>
        <w:t>’</w:t>
      </w:r>
      <w:r w:rsidRPr="00F606DF">
        <w:rPr>
          <w:rFonts w:ascii="Times New Roman" w:hAnsi="Times New Roman"/>
        </w:rPr>
        <w:t>entretien, comme un propriétaire soigneux le ferait, les Lieux loués ainsi qu</w:t>
      </w:r>
      <w:r>
        <w:rPr>
          <w:rFonts w:ascii="Times New Roman" w:hAnsi="Times New Roman"/>
        </w:rPr>
        <w:t>’</w:t>
      </w:r>
      <w:r w:rsidRPr="00F606DF">
        <w:rPr>
          <w:rFonts w:ascii="Times New Roman" w:hAnsi="Times New Roman"/>
        </w:rPr>
        <w:t>en bon état d</w:t>
      </w:r>
      <w:r>
        <w:rPr>
          <w:rFonts w:ascii="Times New Roman" w:hAnsi="Times New Roman"/>
        </w:rPr>
        <w:t>’</w:t>
      </w:r>
      <w:r w:rsidRPr="00F606DF">
        <w:rPr>
          <w:rFonts w:ascii="Times New Roman" w:hAnsi="Times New Roman"/>
        </w:rPr>
        <w:t>entretien et de fonctionnement tous les équipements et accessoires installés pour l</w:t>
      </w:r>
      <w:r>
        <w:rPr>
          <w:rFonts w:ascii="Times New Roman" w:hAnsi="Times New Roman"/>
        </w:rPr>
        <w:t>’</w:t>
      </w:r>
      <w:r w:rsidRPr="00F606DF">
        <w:rPr>
          <w:rFonts w:ascii="Times New Roman" w:hAnsi="Times New Roman"/>
        </w:rPr>
        <w:t>usage exclusif des Lieux loués, qu</w:t>
      </w:r>
      <w:r>
        <w:rPr>
          <w:rFonts w:ascii="Times New Roman" w:hAnsi="Times New Roman"/>
        </w:rPr>
        <w:t>’</w:t>
      </w:r>
      <w:r w:rsidRPr="00F606DF">
        <w:rPr>
          <w:rFonts w:ascii="Times New Roman" w:hAnsi="Times New Roman"/>
        </w:rPr>
        <w:t>ils soient ou non installés dans ces Lieux loués, incluant les systèmes de chauffage, ventilation et climatisation (</w:t>
      </w:r>
      <w:r>
        <w:rPr>
          <w:rFonts w:ascii="Times New Roman" w:hAnsi="Times New Roman"/>
        </w:rPr>
        <w:t>« </w:t>
      </w:r>
      <w:r w:rsidRPr="00F606DF">
        <w:rPr>
          <w:rFonts w:ascii="Times New Roman" w:hAnsi="Times New Roman"/>
        </w:rPr>
        <w:t>CVC</w:t>
      </w:r>
      <w:r>
        <w:rPr>
          <w:rFonts w:ascii="Times New Roman" w:hAnsi="Times New Roman"/>
        </w:rPr>
        <w:t> »</w:t>
      </w:r>
      <w:r w:rsidRPr="00F606DF">
        <w:rPr>
          <w:rFonts w:ascii="Times New Roman" w:hAnsi="Times New Roman"/>
        </w:rPr>
        <w:t>) et appareils mécaniques, ainsi que toutes les améliorations qui y ont été faites ou qui pourraient l</w:t>
      </w:r>
      <w:r>
        <w:rPr>
          <w:rFonts w:ascii="Times New Roman" w:hAnsi="Times New Roman"/>
        </w:rPr>
        <w:t>’</w:t>
      </w:r>
      <w:r w:rsidRPr="00F606DF">
        <w:rPr>
          <w:rFonts w:ascii="Times New Roman" w:hAnsi="Times New Roman"/>
        </w:rPr>
        <w:t>être, sous réserve de l</w:t>
      </w:r>
      <w:r>
        <w:rPr>
          <w:rFonts w:ascii="Times New Roman" w:hAnsi="Times New Roman"/>
        </w:rPr>
        <w:t>’</w:t>
      </w:r>
      <w:r w:rsidRPr="00F606DF">
        <w:rPr>
          <w:rFonts w:ascii="Times New Roman" w:hAnsi="Times New Roman"/>
        </w:rPr>
        <w:t>usure normale. Malgré ce qui précède, le Locataire ne peut effectuer de réparations, de remplacements ou d</w:t>
      </w:r>
      <w:r>
        <w:rPr>
          <w:rFonts w:ascii="Times New Roman" w:hAnsi="Times New Roman"/>
        </w:rPr>
        <w:t>’</w:t>
      </w:r>
      <w:r w:rsidRPr="00F606DF">
        <w:rPr>
          <w:rFonts w:ascii="Times New Roman" w:hAnsi="Times New Roman"/>
        </w:rPr>
        <w:t>améliorations locatives aux Lieux loués ayant un effet sur la structure sans avoir obtenu au préalable le consentement écrit du Bailleur et avoir soumis à cette dernière les plans pour approbation, lequel consentement ne sera pas retenu de façon déraisonnable.</w:t>
      </w:r>
    </w:p>
    <w:p w:rsidR="002D54DF" w:rsidRPr="00F606DF" w:rsidRDefault="002D54DF" w:rsidP="002D54DF">
      <w:pPr>
        <w:pStyle w:val="ListParagraph"/>
        <w:spacing w:after="0"/>
        <w:ind w:left="360"/>
        <w:jc w:val="both"/>
        <w:rPr>
          <w:rFonts w:ascii="Times New Roman" w:hAnsi="Times New Roman"/>
        </w:rPr>
      </w:pPr>
    </w:p>
    <w:p w:rsidR="002D54DF" w:rsidRPr="00F606DF" w:rsidRDefault="002D54DF" w:rsidP="002D54DF">
      <w:pPr>
        <w:pStyle w:val="ListParagraph"/>
        <w:spacing w:after="0"/>
        <w:ind w:left="360"/>
        <w:jc w:val="both"/>
        <w:rPr>
          <w:rFonts w:ascii="Times New Roman" w:hAnsi="Times New Roman"/>
        </w:rPr>
      </w:pPr>
      <w:r w:rsidRPr="00F606DF">
        <w:rPr>
          <w:rFonts w:ascii="Times New Roman" w:hAnsi="Times New Roman"/>
        </w:rPr>
        <w:t>Le Bailleur sera quant à lui responsable d</w:t>
      </w:r>
      <w:r>
        <w:rPr>
          <w:rFonts w:ascii="Times New Roman" w:hAnsi="Times New Roman"/>
        </w:rPr>
        <w:t>’</w:t>
      </w:r>
      <w:r w:rsidRPr="00F606DF">
        <w:rPr>
          <w:rFonts w:ascii="Times New Roman" w:hAnsi="Times New Roman"/>
        </w:rPr>
        <w:t>exécuter, avec diligence et à ses frais, tous les travaux de réparation et de remplacement reliés à la structure de l</w:t>
      </w:r>
      <w:r>
        <w:rPr>
          <w:rFonts w:ascii="Times New Roman" w:hAnsi="Times New Roman"/>
        </w:rPr>
        <w:t>’</w:t>
      </w:r>
      <w:r w:rsidRPr="00F606DF">
        <w:rPr>
          <w:rFonts w:ascii="Times New Roman" w:hAnsi="Times New Roman"/>
        </w:rPr>
        <w:t xml:space="preserve">Immeuble et du Terrain, incluant le remplacement des systèmes CVC et la membrane du toit, de même que tous travaux généralement considérés comme des dépenses en immobilisation selon les normes comptables généralement reconnues, lesdits frais encourus ne pouvant être réclamés au Locataire à quelque titre que ce soit. </w:t>
      </w:r>
    </w:p>
    <w:p w:rsidR="002D54DF" w:rsidRPr="00F606DF" w:rsidRDefault="002D54DF" w:rsidP="002D54DF">
      <w:pPr>
        <w:tabs>
          <w:tab w:val="left" w:pos="426"/>
          <w:tab w:val="left" w:pos="709"/>
        </w:tabs>
        <w:jc w:val="both"/>
      </w:pPr>
    </w:p>
    <w:p w:rsidR="002D54DF" w:rsidRPr="00F606DF" w:rsidRDefault="002D54DF" w:rsidP="002D54DF">
      <w:pPr>
        <w:tabs>
          <w:tab w:val="left" w:pos="426"/>
          <w:tab w:val="left" w:pos="709"/>
        </w:tabs>
        <w:jc w:val="both"/>
        <w:rPr>
          <w:b/>
        </w:rPr>
      </w:pPr>
      <w:r w:rsidRPr="00F606DF">
        <w:rPr>
          <w:b/>
        </w:rPr>
        <w:t>22.</w:t>
      </w:r>
      <w:r w:rsidRPr="00F606DF">
        <w:rPr>
          <w:b/>
        </w:rPr>
        <w:tab/>
        <w:t>SERVICE A L</w:t>
      </w:r>
      <w:r>
        <w:rPr>
          <w:b/>
        </w:rPr>
        <w:t>’</w:t>
      </w:r>
      <w:r w:rsidRPr="00F606DF">
        <w:rPr>
          <w:b/>
        </w:rPr>
        <w:t>AUTO</w:t>
      </w:r>
    </w:p>
    <w:p w:rsidR="002D54DF" w:rsidRPr="00F606DF" w:rsidRDefault="002D54DF" w:rsidP="002D54DF">
      <w:pPr>
        <w:pStyle w:val="ListParagraph"/>
        <w:tabs>
          <w:tab w:val="left" w:pos="426"/>
          <w:tab w:val="left" w:pos="709"/>
        </w:tabs>
        <w:spacing w:after="0"/>
        <w:ind w:left="360"/>
        <w:jc w:val="both"/>
        <w:rPr>
          <w:rFonts w:ascii="Times New Roman" w:hAnsi="Times New Roman"/>
        </w:rPr>
      </w:pPr>
    </w:p>
    <w:p w:rsidR="002D54DF" w:rsidRPr="00F606DF" w:rsidRDefault="002D54DF" w:rsidP="002D54DF">
      <w:pPr>
        <w:pStyle w:val="ListParagraph"/>
        <w:spacing w:after="0"/>
        <w:ind w:left="360"/>
        <w:jc w:val="both"/>
        <w:rPr>
          <w:rFonts w:ascii="Times New Roman" w:hAnsi="Times New Roman"/>
        </w:rPr>
      </w:pPr>
      <w:r w:rsidRPr="00F606DF">
        <w:rPr>
          <w:rFonts w:ascii="Times New Roman" w:hAnsi="Times New Roman"/>
        </w:rPr>
        <w:lastRenderedPageBreak/>
        <w:t>Le Locataire jouira d</w:t>
      </w:r>
      <w:r>
        <w:rPr>
          <w:rFonts w:ascii="Times New Roman" w:hAnsi="Times New Roman"/>
        </w:rPr>
        <w:t>’</w:t>
      </w:r>
      <w:r w:rsidRPr="00F606DF">
        <w:rPr>
          <w:rFonts w:ascii="Times New Roman" w:hAnsi="Times New Roman"/>
        </w:rPr>
        <w:t>un droit exclusif d</w:t>
      </w:r>
      <w:r>
        <w:rPr>
          <w:rFonts w:ascii="Times New Roman" w:hAnsi="Times New Roman"/>
        </w:rPr>
        <w:t>’</w:t>
      </w:r>
      <w:r w:rsidRPr="00F606DF">
        <w:rPr>
          <w:rFonts w:ascii="Times New Roman" w:hAnsi="Times New Roman"/>
        </w:rPr>
        <w:t>utilisation et d</w:t>
      </w:r>
      <w:r>
        <w:rPr>
          <w:rFonts w:ascii="Times New Roman" w:hAnsi="Times New Roman"/>
        </w:rPr>
        <w:t>’</w:t>
      </w:r>
      <w:r w:rsidRPr="00F606DF">
        <w:rPr>
          <w:rFonts w:ascii="Times New Roman" w:hAnsi="Times New Roman"/>
        </w:rPr>
        <w:t>exploitation du service à l</w:t>
      </w:r>
      <w:r>
        <w:rPr>
          <w:rFonts w:ascii="Times New Roman" w:hAnsi="Times New Roman"/>
        </w:rPr>
        <w:t>’</w:t>
      </w:r>
      <w:r w:rsidRPr="00F606DF">
        <w:rPr>
          <w:rFonts w:ascii="Times New Roman" w:hAnsi="Times New Roman"/>
        </w:rPr>
        <w:t>auto identifié à l</w:t>
      </w:r>
      <w:r>
        <w:rPr>
          <w:rFonts w:ascii="Times New Roman" w:hAnsi="Times New Roman"/>
        </w:rPr>
        <w:t>’</w:t>
      </w:r>
      <w:r w:rsidRPr="00F606DF">
        <w:rPr>
          <w:rFonts w:ascii="Times New Roman" w:hAnsi="Times New Roman"/>
        </w:rPr>
        <w:t>Annexe D, malgré le fait que celui-ci soit situé dans les Espaces communs extérieurs. Aucun loyer ne sera exigible à cet égard.</w:t>
      </w:r>
    </w:p>
    <w:p w:rsidR="002D54DF" w:rsidRPr="00F606DF" w:rsidRDefault="002D54DF" w:rsidP="002D54DF">
      <w:pPr>
        <w:pStyle w:val="ListParagraph"/>
        <w:tabs>
          <w:tab w:val="left" w:pos="426"/>
          <w:tab w:val="left" w:pos="709"/>
        </w:tabs>
        <w:spacing w:after="0"/>
        <w:ind w:left="360"/>
        <w:jc w:val="both"/>
        <w:rPr>
          <w:rFonts w:ascii="Times New Roman" w:hAnsi="Times New Roman"/>
        </w:rPr>
      </w:pPr>
    </w:p>
    <w:p w:rsidR="002D54DF" w:rsidRPr="00F606DF" w:rsidRDefault="002D54DF" w:rsidP="002D54DF">
      <w:pPr>
        <w:tabs>
          <w:tab w:val="left" w:pos="426"/>
          <w:tab w:val="left" w:pos="709"/>
        </w:tabs>
        <w:jc w:val="both"/>
      </w:pPr>
      <w:r w:rsidRPr="00F606DF">
        <w:rPr>
          <w:b/>
        </w:rPr>
        <w:t>23.</w:t>
      </w:r>
      <w:r w:rsidRPr="00F606DF">
        <w:t xml:space="preserve"> </w:t>
      </w:r>
      <w:r w:rsidRPr="00F606DF">
        <w:rPr>
          <w:b/>
        </w:rPr>
        <w:t>AIRE DE LIVRAISON</w:t>
      </w:r>
    </w:p>
    <w:p w:rsidR="002D54DF" w:rsidRPr="00F606DF" w:rsidRDefault="002D54DF" w:rsidP="002D54DF">
      <w:pPr>
        <w:tabs>
          <w:tab w:val="left" w:pos="426"/>
          <w:tab w:val="left" w:pos="709"/>
        </w:tabs>
        <w:jc w:val="both"/>
      </w:pPr>
    </w:p>
    <w:p w:rsidR="002D54DF" w:rsidRPr="00F606DF" w:rsidRDefault="002D54DF" w:rsidP="002D54DF">
      <w:pPr>
        <w:tabs>
          <w:tab w:val="left" w:pos="426"/>
          <w:tab w:val="left" w:pos="709"/>
        </w:tabs>
        <w:ind w:left="426"/>
        <w:jc w:val="both"/>
      </w:pPr>
      <w:r w:rsidRPr="00F606DF">
        <w:t>Le Bailleur déterminera un espace de stationnement des véhicules de livraison.</w:t>
      </w:r>
    </w:p>
    <w:p w:rsidR="002D54DF" w:rsidRPr="00F606DF" w:rsidRDefault="002D54DF" w:rsidP="002D54DF">
      <w:pPr>
        <w:tabs>
          <w:tab w:val="left" w:pos="426"/>
          <w:tab w:val="left" w:pos="709"/>
        </w:tabs>
        <w:jc w:val="both"/>
      </w:pPr>
    </w:p>
    <w:p w:rsidR="002D54DF" w:rsidRPr="00F606DF" w:rsidRDefault="002D54DF" w:rsidP="002D54DF">
      <w:pPr>
        <w:tabs>
          <w:tab w:val="left" w:pos="426"/>
          <w:tab w:val="left" w:pos="709"/>
        </w:tabs>
        <w:jc w:val="both"/>
        <w:rPr>
          <w:b/>
        </w:rPr>
      </w:pPr>
      <w:r w:rsidRPr="00F606DF">
        <w:rPr>
          <w:b/>
        </w:rPr>
        <w:t>24.</w:t>
      </w:r>
      <w:r w:rsidRPr="00F606DF">
        <w:rPr>
          <w:b/>
        </w:rPr>
        <w:tab/>
        <w:t>STATIONNEMENT</w:t>
      </w:r>
    </w:p>
    <w:p w:rsidR="002D54DF" w:rsidRPr="00F606DF" w:rsidRDefault="002D54DF" w:rsidP="002D54DF">
      <w:pPr>
        <w:tabs>
          <w:tab w:val="left" w:pos="426"/>
          <w:tab w:val="left" w:pos="709"/>
          <w:tab w:val="left" w:pos="1276"/>
        </w:tabs>
        <w:jc w:val="both"/>
      </w:pPr>
    </w:p>
    <w:p w:rsidR="002D54DF" w:rsidRPr="00F606DF" w:rsidRDefault="002D54DF" w:rsidP="002D54DF">
      <w:pPr>
        <w:pStyle w:val="ListParagraph"/>
        <w:tabs>
          <w:tab w:val="left" w:pos="426"/>
          <w:tab w:val="left" w:pos="709"/>
        </w:tabs>
        <w:spacing w:after="0"/>
        <w:ind w:left="360"/>
        <w:jc w:val="both"/>
        <w:rPr>
          <w:rFonts w:ascii="Times New Roman" w:hAnsi="Times New Roman"/>
        </w:rPr>
      </w:pPr>
      <w:r w:rsidRPr="00F606DF">
        <w:rPr>
          <w:rFonts w:ascii="Times New Roman" w:hAnsi="Times New Roman"/>
        </w:rPr>
        <w:t>Le Locataire aura droit, en commun avec tous les autres locataires de l</w:t>
      </w:r>
      <w:r>
        <w:rPr>
          <w:rFonts w:ascii="Times New Roman" w:hAnsi="Times New Roman"/>
        </w:rPr>
        <w:t>’</w:t>
      </w:r>
      <w:r w:rsidRPr="00F606DF">
        <w:rPr>
          <w:rFonts w:ascii="Times New Roman" w:hAnsi="Times New Roman"/>
        </w:rPr>
        <w:t>Immeuble et ce, sans frais supplémentaire, au stationnement commun tel qu</w:t>
      </w:r>
      <w:r>
        <w:rPr>
          <w:rFonts w:ascii="Times New Roman" w:hAnsi="Times New Roman"/>
        </w:rPr>
        <w:t>’</w:t>
      </w:r>
      <w:r w:rsidRPr="00F606DF">
        <w:rPr>
          <w:rFonts w:ascii="Times New Roman" w:hAnsi="Times New Roman"/>
        </w:rPr>
        <w:t>indiqué sur le plan de site joint à la présente.</w:t>
      </w:r>
    </w:p>
    <w:p w:rsidR="002D54DF" w:rsidRPr="00F606DF" w:rsidRDefault="002D54DF" w:rsidP="002D54DF">
      <w:pPr>
        <w:pStyle w:val="ListParagraph"/>
        <w:tabs>
          <w:tab w:val="left" w:pos="426"/>
          <w:tab w:val="left" w:pos="709"/>
        </w:tabs>
        <w:spacing w:after="0"/>
        <w:ind w:left="360"/>
        <w:jc w:val="both"/>
        <w:rPr>
          <w:rFonts w:ascii="Times New Roman" w:hAnsi="Times New Roman"/>
        </w:rPr>
      </w:pPr>
    </w:p>
    <w:p w:rsidR="002D54DF" w:rsidRPr="00F606DF" w:rsidRDefault="002D54DF" w:rsidP="002D54DF">
      <w:pPr>
        <w:pStyle w:val="ListParagraph"/>
        <w:tabs>
          <w:tab w:val="left" w:pos="426"/>
          <w:tab w:val="left" w:pos="709"/>
        </w:tabs>
        <w:spacing w:after="0"/>
        <w:ind w:left="360"/>
        <w:jc w:val="both"/>
        <w:rPr>
          <w:rFonts w:ascii="Times New Roman" w:hAnsi="Times New Roman"/>
        </w:rPr>
      </w:pPr>
      <w:r w:rsidRPr="00F606DF">
        <w:rPr>
          <w:rFonts w:ascii="Times New Roman" w:hAnsi="Times New Roman"/>
        </w:rPr>
        <w:t>Le Bailleur mettra également à la disposition du Locataire trois (3) espaces de stationnement, réservés exclusivement aux clients du comptoir des commandes à emporter ou à ses voitures de livraison, le tout à proximité du comptoir des commandes à emporter.</w:t>
      </w:r>
    </w:p>
    <w:p w:rsidR="002D54DF" w:rsidRPr="00F606DF" w:rsidRDefault="002D54DF" w:rsidP="002D54DF">
      <w:pPr>
        <w:pStyle w:val="ListParagraph"/>
        <w:tabs>
          <w:tab w:val="left" w:pos="426"/>
          <w:tab w:val="left" w:pos="709"/>
        </w:tabs>
        <w:spacing w:after="0"/>
        <w:ind w:left="360"/>
        <w:jc w:val="both"/>
        <w:rPr>
          <w:rFonts w:ascii="Times New Roman" w:hAnsi="Times New Roman"/>
        </w:rPr>
      </w:pPr>
    </w:p>
    <w:p w:rsidR="002D54DF" w:rsidRPr="00F606DF" w:rsidRDefault="002D54DF" w:rsidP="002D54DF">
      <w:pPr>
        <w:tabs>
          <w:tab w:val="left" w:pos="426"/>
          <w:tab w:val="left" w:pos="709"/>
        </w:tabs>
        <w:jc w:val="both"/>
        <w:rPr>
          <w:b/>
        </w:rPr>
      </w:pPr>
      <w:r w:rsidRPr="00F606DF">
        <w:rPr>
          <w:b/>
        </w:rPr>
        <w:t>25.</w:t>
      </w:r>
      <w:r w:rsidRPr="00F606DF">
        <w:rPr>
          <w:b/>
        </w:rPr>
        <w:tab/>
        <w:t>VÉRIFICATION DILIGENTE</w:t>
      </w:r>
    </w:p>
    <w:p w:rsidR="002D54DF" w:rsidRPr="00F606DF" w:rsidRDefault="002D54DF" w:rsidP="002D54DF">
      <w:pPr>
        <w:pStyle w:val="ListParagraph"/>
        <w:tabs>
          <w:tab w:val="left" w:pos="426"/>
          <w:tab w:val="left" w:pos="709"/>
        </w:tabs>
        <w:spacing w:after="0"/>
        <w:ind w:left="360"/>
        <w:jc w:val="both"/>
        <w:rPr>
          <w:rFonts w:ascii="Times New Roman" w:hAnsi="Times New Roman"/>
        </w:rPr>
      </w:pPr>
    </w:p>
    <w:p w:rsidR="002D54DF" w:rsidRPr="00F606DF" w:rsidRDefault="002D54DF" w:rsidP="002D54DF">
      <w:pPr>
        <w:ind w:left="360"/>
        <w:jc w:val="both"/>
      </w:pPr>
      <w:r w:rsidRPr="00F606DF">
        <w:t>La présente offre de location est conditionnelle à une vérif</w:t>
      </w:r>
      <w:r>
        <w:t xml:space="preserve">ication diligente du Locataire </w:t>
      </w:r>
      <w:r w:rsidRPr="00F606DF">
        <w:t>construction, ainsi qu</w:t>
      </w:r>
      <w:r>
        <w:t>’</w:t>
      </w:r>
      <w:r w:rsidRPr="00F606DF">
        <w:t>à l</w:t>
      </w:r>
      <w:r>
        <w:t>’</w:t>
      </w:r>
      <w:r w:rsidRPr="00F606DF">
        <w:t>approbation du conseil d</w:t>
      </w:r>
      <w:r>
        <w:t>’</w:t>
      </w:r>
      <w:r w:rsidRPr="00F606DF">
        <w:t>administration du Locataire. Le Locataire aura une période de vérification diligente de trente (</w:t>
      </w:r>
      <w:r>
        <w:t xml:space="preserve">30) jours à compter de la date </w:t>
      </w:r>
      <w:r w:rsidRPr="00F606DF">
        <w:t>de</w:t>
      </w:r>
      <w:r>
        <w:t xml:space="preserve"> </w:t>
      </w:r>
      <w:r w:rsidRPr="00F606DF">
        <w:t xml:space="preserve">signature de cette entente par les deux parties et de la réception du </w:t>
      </w:r>
      <w:r w:rsidRPr="00F606DF">
        <w:rPr>
          <w:i/>
        </w:rPr>
        <w:t>Headlease.</w:t>
      </w:r>
    </w:p>
    <w:p w:rsidR="002D54DF" w:rsidRPr="00F606DF" w:rsidRDefault="002D54DF" w:rsidP="002D54DF">
      <w:pPr>
        <w:pStyle w:val="ListParagraph"/>
        <w:tabs>
          <w:tab w:val="left" w:pos="426"/>
          <w:tab w:val="left" w:pos="709"/>
        </w:tabs>
        <w:spacing w:after="0"/>
        <w:ind w:left="360"/>
        <w:jc w:val="both"/>
        <w:rPr>
          <w:rFonts w:ascii="Times New Roman" w:hAnsi="Times New Roman"/>
        </w:rPr>
      </w:pPr>
    </w:p>
    <w:p w:rsidR="002D54DF" w:rsidRPr="00F606DF" w:rsidRDefault="002D54DF" w:rsidP="002D54DF">
      <w:pPr>
        <w:tabs>
          <w:tab w:val="left" w:pos="426"/>
          <w:tab w:val="left" w:pos="709"/>
        </w:tabs>
        <w:jc w:val="both"/>
        <w:rPr>
          <w:b/>
        </w:rPr>
      </w:pPr>
      <w:r w:rsidRPr="00F606DF">
        <w:rPr>
          <w:b/>
        </w:rPr>
        <w:t>26.</w:t>
      </w:r>
      <w:r w:rsidRPr="00F606DF">
        <w:rPr>
          <w:b/>
        </w:rPr>
        <w:tab/>
        <w:t>REPRÉSENTATION GARANTIE DU BAILLEUR</w:t>
      </w:r>
    </w:p>
    <w:p w:rsidR="002D54DF" w:rsidRPr="00F606DF" w:rsidRDefault="002D54DF" w:rsidP="002D54DF">
      <w:pPr>
        <w:pStyle w:val="ListParagraph"/>
        <w:tabs>
          <w:tab w:val="left" w:pos="426"/>
          <w:tab w:val="left" w:pos="709"/>
        </w:tabs>
        <w:spacing w:after="0"/>
        <w:ind w:left="360"/>
        <w:jc w:val="both"/>
        <w:rPr>
          <w:rFonts w:ascii="Times New Roman" w:hAnsi="Times New Roman"/>
        </w:rPr>
      </w:pPr>
    </w:p>
    <w:p w:rsidR="002D54DF" w:rsidRPr="00F606DF" w:rsidRDefault="002D54DF" w:rsidP="002D54DF">
      <w:pPr>
        <w:pStyle w:val="ListParagraph"/>
        <w:spacing w:after="0"/>
        <w:ind w:left="360"/>
        <w:jc w:val="both"/>
        <w:rPr>
          <w:rFonts w:ascii="Times New Roman" w:hAnsi="Times New Roman"/>
        </w:rPr>
      </w:pPr>
      <w:r w:rsidRPr="00F606DF">
        <w:rPr>
          <w:rFonts w:ascii="Times New Roman" w:hAnsi="Times New Roman"/>
        </w:rPr>
        <w:t>Le Bailleur fait les représentations et garanties suivantes, lesquelles seront reprises dans le Bail</w:t>
      </w:r>
      <w:r>
        <w:rPr>
          <w:rFonts w:ascii="Times New Roman" w:hAnsi="Times New Roman"/>
        </w:rPr>
        <w:t> :</w:t>
      </w:r>
    </w:p>
    <w:p w:rsidR="002D54DF" w:rsidRPr="00F606DF" w:rsidRDefault="002D54DF" w:rsidP="002D54DF">
      <w:pPr>
        <w:pStyle w:val="ListParagraph"/>
        <w:tabs>
          <w:tab w:val="left" w:pos="426"/>
          <w:tab w:val="left" w:pos="709"/>
        </w:tabs>
        <w:spacing w:after="0"/>
        <w:ind w:left="360"/>
        <w:jc w:val="both"/>
        <w:rPr>
          <w:rFonts w:ascii="Times New Roman" w:hAnsi="Times New Roman"/>
        </w:rPr>
      </w:pPr>
    </w:p>
    <w:p w:rsidR="002D54DF" w:rsidRPr="00F606DF" w:rsidRDefault="002D54DF" w:rsidP="002D54DF">
      <w:pPr>
        <w:pStyle w:val="ListParagraph"/>
        <w:numPr>
          <w:ilvl w:val="0"/>
          <w:numId w:val="7"/>
        </w:numPr>
        <w:tabs>
          <w:tab w:val="left" w:pos="426"/>
          <w:tab w:val="left" w:pos="709"/>
        </w:tabs>
        <w:spacing w:after="0"/>
        <w:jc w:val="both"/>
        <w:rPr>
          <w:rFonts w:ascii="Times New Roman" w:hAnsi="Times New Roman"/>
        </w:rPr>
      </w:pPr>
      <w:r w:rsidRPr="00F606DF">
        <w:rPr>
          <w:rFonts w:ascii="Times New Roman" w:hAnsi="Times New Roman"/>
        </w:rPr>
        <w:t>Le Bailleur est le locataire du Terrain en vertu d</w:t>
      </w:r>
      <w:r>
        <w:rPr>
          <w:rFonts w:ascii="Times New Roman" w:hAnsi="Times New Roman"/>
        </w:rPr>
        <w:t>’</w:t>
      </w:r>
      <w:r w:rsidRPr="00F606DF">
        <w:rPr>
          <w:rFonts w:ascii="Times New Roman" w:hAnsi="Times New Roman"/>
        </w:rPr>
        <w:t>un bail emphytéotique incluant la portion du Site où sera construit l</w:t>
      </w:r>
      <w:r>
        <w:rPr>
          <w:rFonts w:ascii="Times New Roman" w:hAnsi="Times New Roman"/>
        </w:rPr>
        <w:t>’</w:t>
      </w:r>
      <w:r w:rsidRPr="00F606DF">
        <w:rPr>
          <w:rFonts w:ascii="Times New Roman" w:hAnsi="Times New Roman"/>
        </w:rPr>
        <w:t>Immeuble, aux termes d</w:t>
      </w:r>
      <w:r>
        <w:rPr>
          <w:rFonts w:ascii="Times New Roman" w:hAnsi="Times New Roman"/>
        </w:rPr>
        <w:t>’</w:t>
      </w:r>
      <w:r w:rsidRPr="00F606DF">
        <w:rPr>
          <w:rFonts w:ascii="Times New Roman" w:hAnsi="Times New Roman"/>
        </w:rPr>
        <w:t>un titre bon et valable, libre de tout droit affectant défavorablement les Lieux loués et l</w:t>
      </w:r>
      <w:r>
        <w:rPr>
          <w:rFonts w:ascii="Times New Roman" w:hAnsi="Times New Roman"/>
        </w:rPr>
        <w:t>’</w:t>
      </w:r>
      <w:r w:rsidRPr="00F606DF">
        <w:rPr>
          <w:rFonts w:ascii="Times New Roman" w:hAnsi="Times New Roman"/>
        </w:rPr>
        <w:t>exploitation de ceux-ci conformément aux présentes, sous réserve des conditions relatives à la sous-location prévues au Headlease ;</w:t>
      </w:r>
    </w:p>
    <w:p w:rsidR="002D54DF" w:rsidRPr="00F606DF" w:rsidRDefault="002D54DF" w:rsidP="002D54DF">
      <w:pPr>
        <w:pStyle w:val="ListParagraph"/>
        <w:tabs>
          <w:tab w:val="left" w:pos="426"/>
          <w:tab w:val="left" w:pos="709"/>
        </w:tabs>
        <w:spacing w:after="0"/>
        <w:ind w:left="360"/>
        <w:jc w:val="both"/>
        <w:rPr>
          <w:rFonts w:ascii="Times New Roman" w:hAnsi="Times New Roman"/>
        </w:rPr>
      </w:pPr>
    </w:p>
    <w:p w:rsidR="002D54DF" w:rsidRPr="00F606DF" w:rsidRDefault="002D54DF" w:rsidP="002D54DF">
      <w:pPr>
        <w:pStyle w:val="ListParagraph"/>
        <w:numPr>
          <w:ilvl w:val="0"/>
          <w:numId w:val="7"/>
        </w:numPr>
        <w:tabs>
          <w:tab w:val="left" w:pos="426"/>
          <w:tab w:val="left" w:pos="709"/>
        </w:tabs>
        <w:spacing w:after="0"/>
        <w:jc w:val="both"/>
        <w:rPr>
          <w:rFonts w:ascii="Times New Roman" w:hAnsi="Times New Roman"/>
        </w:rPr>
      </w:pPr>
      <w:r w:rsidRPr="00F606DF">
        <w:rPr>
          <w:rFonts w:ascii="Times New Roman" w:hAnsi="Times New Roman"/>
        </w:rPr>
        <w:t>L</w:t>
      </w:r>
      <w:r>
        <w:rPr>
          <w:rFonts w:ascii="Times New Roman" w:hAnsi="Times New Roman"/>
        </w:rPr>
        <w:t>’</w:t>
      </w:r>
      <w:r w:rsidRPr="00F606DF">
        <w:rPr>
          <w:rFonts w:ascii="Times New Roman" w:hAnsi="Times New Roman"/>
        </w:rPr>
        <w:t>utilisation ainsi que la construction des Lieux loués conformément aux présentes est conforme au zonage et à toute autre règlementation en vigueur pour les Lieux loués et le sera toujours au moment de la signature du Bail;</w:t>
      </w:r>
    </w:p>
    <w:p w:rsidR="002D54DF" w:rsidRPr="00F606DF" w:rsidRDefault="002D54DF" w:rsidP="002D54DF">
      <w:pPr>
        <w:tabs>
          <w:tab w:val="left" w:pos="426"/>
          <w:tab w:val="left" w:pos="709"/>
        </w:tabs>
        <w:jc w:val="both"/>
      </w:pPr>
    </w:p>
    <w:p w:rsidR="002D54DF" w:rsidRPr="00F606DF" w:rsidRDefault="002D54DF" w:rsidP="002D54DF">
      <w:pPr>
        <w:pStyle w:val="ListParagraph"/>
        <w:numPr>
          <w:ilvl w:val="0"/>
          <w:numId w:val="7"/>
        </w:numPr>
        <w:tabs>
          <w:tab w:val="left" w:pos="426"/>
          <w:tab w:val="left" w:pos="709"/>
        </w:tabs>
        <w:spacing w:after="0"/>
        <w:jc w:val="both"/>
        <w:rPr>
          <w:rFonts w:ascii="Times New Roman" w:hAnsi="Times New Roman"/>
        </w:rPr>
      </w:pPr>
      <w:r w:rsidRPr="00F606DF">
        <w:rPr>
          <w:rFonts w:ascii="Times New Roman" w:hAnsi="Times New Roman"/>
        </w:rPr>
        <w:t>L</w:t>
      </w:r>
      <w:r>
        <w:rPr>
          <w:rFonts w:ascii="Times New Roman" w:hAnsi="Times New Roman"/>
        </w:rPr>
        <w:t>’</w:t>
      </w:r>
      <w:r w:rsidRPr="00F606DF">
        <w:rPr>
          <w:rFonts w:ascii="Times New Roman" w:hAnsi="Times New Roman"/>
        </w:rPr>
        <w:t>Immeuble et les Lieux loués seront, au moment de la Date de prise de possession de Lieux loués, conformes à l</w:t>
      </w:r>
      <w:r>
        <w:rPr>
          <w:rFonts w:ascii="Times New Roman" w:hAnsi="Times New Roman"/>
        </w:rPr>
        <w:t>’</w:t>
      </w:r>
      <w:r w:rsidRPr="00F606DF">
        <w:rPr>
          <w:rFonts w:ascii="Times New Roman" w:hAnsi="Times New Roman"/>
        </w:rPr>
        <w:t>ensemble des lois, règlements et normes en matière d</w:t>
      </w:r>
      <w:r>
        <w:rPr>
          <w:rFonts w:ascii="Times New Roman" w:hAnsi="Times New Roman"/>
        </w:rPr>
        <w:t>’</w:t>
      </w:r>
      <w:r w:rsidRPr="00F606DF">
        <w:rPr>
          <w:rFonts w:ascii="Times New Roman" w:hAnsi="Times New Roman"/>
        </w:rPr>
        <w:t>environnement de quelque nature que ce soit.</w:t>
      </w:r>
    </w:p>
    <w:p w:rsidR="002D54DF" w:rsidRPr="00F606DF" w:rsidRDefault="002D54DF" w:rsidP="002D54DF">
      <w:pPr>
        <w:pStyle w:val="ListParagraph"/>
        <w:tabs>
          <w:tab w:val="left" w:pos="426"/>
          <w:tab w:val="left" w:pos="709"/>
        </w:tabs>
        <w:spacing w:after="0"/>
        <w:ind w:left="360"/>
        <w:jc w:val="both"/>
        <w:rPr>
          <w:rFonts w:ascii="Times New Roman" w:hAnsi="Times New Roman"/>
          <w:lang w:eastAsia="fr-CA"/>
        </w:rPr>
      </w:pPr>
    </w:p>
    <w:p w:rsidR="002D54DF" w:rsidRPr="00F606DF" w:rsidRDefault="002D54DF" w:rsidP="002D54DF">
      <w:pPr>
        <w:tabs>
          <w:tab w:val="left" w:pos="426"/>
          <w:tab w:val="left" w:pos="709"/>
        </w:tabs>
        <w:jc w:val="both"/>
        <w:rPr>
          <w:b/>
        </w:rPr>
      </w:pPr>
      <w:r w:rsidRPr="00F606DF">
        <w:rPr>
          <w:b/>
        </w:rPr>
        <w:t>27.</w:t>
      </w:r>
      <w:r w:rsidRPr="00F606DF">
        <w:rPr>
          <w:b/>
        </w:rPr>
        <w:tab/>
        <w:t>SIGNATURE</w:t>
      </w:r>
    </w:p>
    <w:p w:rsidR="002D54DF" w:rsidRPr="00F606DF" w:rsidRDefault="002D54DF" w:rsidP="002D54DF">
      <w:pPr>
        <w:pStyle w:val="ListParagraph"/>
        <w:tabs>
          <w:tab w:val="left" w:pos="426"/>
          <w:tab w:val="left" w:pos="709"/>
        </w:tabs>
        <w:spacing w:after="0"/>
        <w:ind w:left="360"/>
        <w:jc w:val="both"/>
        <w:rPr>
          <w:rFonts w:ascii="Times New Roman" w:hAnsi="Times New Roman"/>
        </w:rPr>
      </w:pPr>
    </w:p>
    <w:p w:rsidR="002D54DF" w:rsidRPr="00F606DF" w:rsidRDefault="002D54DF" w:rsidP="002D54DF">
      <w:pPr>
        <w:pStyle w:val="ListParagraph"/>
        <w:spacing w:after="0"/>
        <w:ind w:left="360"/>
        <w:jc w:val="both"/>
        <w:rPr>
          <w:rFonts w:ascii="Times New Roman" w:hAnsi="Times New Roman"/>
        </w:rPr>
      </w:pPr>
      <w:r w:rsidRPr="00F606DF">
        <w:rPr>
          <w:rFonts w:ascii="Times New Roman" w:hAnsi="Times New Roman"/>
        </w:rPr>
        <w:lastRenderedPageBreak/>
        <w:t>Le Bail sera signé dans les trente (30) jours suivant la levée des conditions de l</w:t>
      </w:r>
      <w:r>
        <w:rPr>
          <w:rFonts w:ascii="Times New Roman" w:hAnsi="Times New Roman"/>
        </w:rPr>
        <w:t>’</w:t>
      </w:r>
      <w:r w:rsidRPr="00F606DF">
        <w:rPr>
          <w:rFonts w:ascii="Times New Roman" w:hAnsi="Times New Roman"/>
        </w:rPr>
        <w:t>Offre de location dûment acceptée par le Bailleur. La présente offre de location tient lieu de Bail dans l</w:t>
      </w:r>
      <w:r>
        <w:rPr>
          <w:rFonts w:ascii="Times New Roman" w:hAnsi="Times New Roman"/>
        </w:rPr>
        <w:t>’</w:t>
      </w:r>
      <w:r w:rsidRPr="00F606DF">
        <w:rPr>
          <w:rFonts w:ascii="Times New Roman" w:hAnsi="Times New Roman"/>
        </w:rPr>
        <w:t>éventualité où les conditions y prévues sont levées.</w:t>
      </w:r>
    </w:p>
    <w:p w:rsidR="002D54DF" w:rsidRPr="00F606DF" w:rsidRDefault="002D54DF" w:rsidP="002D54DF">
      <w:pPr>
        <w:pStyle w:val="ListParagraph"/>
        <w:spacing w:after="0"/>
        <w:ind w:left="360"/>
        <w:jc w:val="both"/>
        <w:rPr>
          <w:rFonts w:ascii="Times New Roman" w:hAnsi="Times New Roman"/>
        </w:rPr>
      </w:pPr>
    </w:p>
    <w:p w:rsidR="002D54DF" w:rsidRPr="00F606DF" w:rsidRDefault="002D54DF" w:rsidP="002D54DF">
      <w:pPr>
        <w:pStyle w:val="ListParagraph"/>
        <w:spacing w:after="0"/>
        <w:ind w:left="360"/>
        <w:jc w:val="both"/>
        <w:rPr>
          <w:rFonts w:ascii="Times New Roman" w:hAnsi="Times New Roman"/>
        </w:rPr>
      </w:pPr>
      <w:r w:rsidRPr="00F606DF">
        <w:rPr>
          <w:rFonts w:ascii="Times New Roman" w:hAnsi="Times New Roman"/>
        </w:rPr>
        <w:t>Le Bail sera selon le modèle standard du Bailleur sous réserve seulement (i) des modifications nécessaires afin d</w:t>
      </w:r>
      <w:r>
        <w:rPr>
          <w:rFonts w:ascii="Times New Roman" w:hAnsi="Times New Roman"/>
        </w:rPr>
        <w:t>’</w:t>
      </w:r>
      <w:r w:rsidRPr="00F606DF">
        <w:rPr>
          <w:rFonts w:ascii="Times New Roman" w:hAnsi="Times New Roman"/>
        </w:rPr>
        <w:t>y intégrer les dispositions de la présente Offre de location, et (ii) des autres modifications raisonnablement demandées par le Bailleur et acceptées par le Locataire, agissant raisonnablement.</w:t>
      </w:r>
    </w:p>
    <w:p w:rsidR="002D54DF" w:rsidRPr="00F606DF" w:rsidRDefault="002D54DF" w:rsidP="002D54DF">
      <w:pPr>
        <w:pStyle w:val="ListParagraph"/>
        <w:tabs>
          <w:tab w:val="left" w:pos="426"/>
          <w:tab w:val="left" w:pos="709"/>
        </w:tabs>
        <w:spacing w:after="0"/>
        <w:ind w:left="360"/>
        <w:jc w:val="both"/>
        <w:rPr>
          <w:rFonts w:ascii="Times New Roman" w:hAnsi="Times New Roman"/>
          <w:lang w:eastAsia="fr-CA"/>
        </w:rPr>
      </w:pPr>
      <w:r w:rsidRPr="00F606DF">
        <w:rPr>
          <w:rFonts w:ascii="Times New Roman" w:hAnsi="Times New Roman"/>
        </w:rPr>
        <w:tab/>
      </w:r>
    </w:p>
    <w:p w:rsidR="002D54DF" w:rsidRPr="00F606DF" w:rsidRDefault="002D54DF" w:rsidP="002D54DF">
      <w:pPr>
        <w:tabs>
          <w:tab w:val="left" w:pos="426"/>
          <w:tab w:val="left" w:pos="709"/>
        </w:tabs>
        <w:jc w:val="both"/>
        <w:rPr>
          <w:b/>
        </w:rPr>
      </w:pPr>
      <w:r w:rsidRPr="00F606DF">
        <w:rPr>
          <w:b/>
        </w:rPr>
        <w:t>28.</w:t>
      </w:r>
      <w:r w:rsidRPr="00F606DF">
        <w:rPr>
          <w:b/>
        </w:rPr>
        <w:tab/>
        <w:t>CONFIDENTIALITÉ</w:t>
      </w:r>
    </w:p>
    <w:p w:rsidR="002D54DF" w:rsidRPr="00F606DF" w:rsidRDefault="002D54DF" w:rsidP="002D54DF">
      <w:pPr>
        <w:pStyle w:val="ListParagraph"/>
        <w:tabs>
          <w:tab w:val="left" w:pos="426"/>
          <w:tab w:val="left" w:pos="709"/>
        </w:tabs>
        <w:spacing w:after="0"/>
        <w:ind w:left="360"/>
        <w:jc w:val="both"/>
        <w:rPr>
          <w:rFonts w:ascii="Times New Roman" w:hAnsi="Times New Roman"/>
        </w:rPr>
      </w:pPr>
    </w:p>
    <w:p w:rsidR="002D54DF" w:rsidRPr="00F606DF" w:rsidRDefault="002D54DF" w:rsidP="002D54DF">
      <w:pPr>
        <w:pStyle w:val="ListParagraph"/>
        <w:spacing w:after="0"/>
        <w:ind w:left="360"/>
        <w:jc w:val="both"/>
        <w:rPr>
          <w:rFonts w:ascii="Times New Roman" w:hAnsi="Times New Roman"/>
        </w:rPr>
      </w:pPr>
      <w:r w:rsidRPr="00F606DF">
        <w:rPr>
          <w:rFonts w:ascii="Times New Roman" w:hAnsi="Times New Roman"/>
        </w:rPr>
        <w:t>À compter de l</w:t>
      </w:r>
      <w:r>
        <w:rPr>
          <w:rFonts w:ascii="Times New Roman" w:hAnsi="Times New Roman"/>
        </w:rPr>
        <w:t>’</w:t>
      </w:r>
      <w:r w:rsidRPr="00F606DF">
        <w:rPr>
          <w:rFonts w:ascii="Times New Roman" w:hAnsi="Times New Roman"/>
        </w:rPr>
        <w:t>acceptation de cette Offre de location par le Bailleur, ce dernier s</w:t>
      </w:r>
      <w:r>
        <w:rPr>
          <w:rFonts w:ascii="Times New Roman" w:hAnsi="Times New Roman"/>
        </w:rPr>
        <w:t>’</w:t>
      </w:r>
      <w:r w:rsidRPr="00F606DF">
        <w:rPr>
          <w:rFonts w:ascii="Times New Roman" w:hAnsi="Times New Roman"/>
        </w:rPr>
        <w:t>engage à ne pas solliciter, discuter et accepter d</w:t>
      </w:r>
      <w:r>
        <w:rPr>
          <w:rFonts w:ascii="Times New Roman" w:hAnsi="Times New Roman"/>
        </w:rPr>
        <w:t>’</w:t>
      </w:r>
      <w:r w:rsidRPr="00F606DF">
        <w:rPr>
          <w:rFonts w:ascii="Times New Roman" w:hAnsi="Times New Roman"/>
        </w:rPr>
        <w:t>autres propositions de concurrents du locataire. De plus, il s</w:t>
      </w:r>
      <w:r>
        <w:rPr>
          <w:rFonts w:ascii="Times New Roman" w:hAnsi="Times New Roman"/>
        </w:rPr>
        <w:t>’</w:t>
      </w:r>
      <w:r w:rsidRPr="00F606DF">
        <w:rPr>
          <w:rFonts w:ascii="Times New Roman" w:hAnsi="Times New Roman"/>
        </w:rPr>
        <w:t>engage à garder confidentiel le contenu des présentes ainsi que toutes discussions passés, présentes ou futures concernant les présentes.</w:t>
      </w:r>
    </w:p>
    <w:p w:rsidR="002D54DF" w:rsidRPr="00F606DF" w:rsidRDefault="002D54DF" w:rsidP="002D54DF">
      <w:pPr>
        <w:pStyle w:val="ListParagraph"/>
        <w:tabs>
          <w:tab w:val="left" w:pos="426"/>
          <w:tab w:val="left" w:pos="709"/>
        </w:tabs>
        <w:spacing w:after="0"/>
        <w:ind w:left="360"/>
        <w:jc w:val="both"/>
        <w:rPr>
          <w:rFonts w:ascii="Times New Roman" w:hAnsi="Times New Roman"/>
          <w:lang w:eastAsia="fr-CA"/>
        </w:rPr>
      </w:pPr>
    </w:p>
    <w:p w:rsidR="002D54DF" w:rsidRPr="00F606DF" w:rsidRDefault="002D54DF" w:rsidP="002D54DF">
      <w:pPr>
        <w:tabs>
          <w:tab w:val="left" w:pos="426"/>
          <w:tab w:val="left" w:pos="709"/>
        </w:tabs>
        <w:jc w:val="both"/>
      </w:pPr>
      <w:r w:rsidRPr="00F606DF">
        <w:rPr>
          <w:b/>
        </w:rPr>
        <w:t>29.</w:t>
      </w:r>
      <w:r w:rsidRPr="00F606DF">
        <w:rPr>
          <w:b/>
        </w:rPr>
        <w:tab/>
        <w:t xml:space="preserve"> CESSION</w:t>
      </w:r>
    </w:p>
    <w:p w:rsidR="002D54DF" w:rsidRPr="00F606DF" w:rsidRDefault="002D54DF" w:rsidP="002D54DF">
      <w:pPr>
        <w:tabs>
          <w:tab w:val="left" w:pos="426"/>
          <w:tab w:val="left" w:pos="709"/>
        </w:tabs>
        <w:jc w:val="both"/>
      </w:pPr>
    </w:p>
    <w:p w:rsidR="002D54DF" w:rsidRPr="00F606DF" w:rsidRDefault="002D54DF" w:rsidP="002D54DF">
      <w:pPr>
        <w:tabs>
          <w:tab w:val="left" w:pos="426"/>
          <w:tab w:val="left" w:pos="709"/>
        </w:tabs>
        <w:ind w:left="426"/>
        <w:jc w:val="both"/>
      </w:pPr>
      <w:r w:rsidRPr="00F606DF">
        <w:t>Le Locataire ne pourra pas céder la présente offre de location sans préalablement obtenir l</w:t>
      </w:r>
      <w:r>
        <w:t>’</w:t>
      </w:r>
      <w:r w:rsidRPr="00F606DF">
        <w:t>autorisation écrite du Bailleur. Dans l</w:t>
      </w:r>
      <w:r>
        <w:t>’</w:t>
      </w:r>
      <w:r w:rsidRPr="00F606DF">
        <w:t>éventualité où le Bailleur n</w:t>
      </w:r>
      <w:r>
        <w:t>’</w:t>
      </w:r>
      <w:r w:rsidRPr="00F606DF">
        <w:t>accorde pas une telle autorisation, le Locataire aura le droit de mettre fin à l</w:t>
      </w:r>
      <w:r>
        <w:t>’</w:t>
      </w:r>
      <w:r w:rsidRPr="00F606DF">
        <w:t>offre de location, sans autre recours par le Bailleur contre le Locataire. Par cette cession, le Locataire sera entièrement déchargé de toute obligation envers le Bailleur en vertu des présentes ou de la loi.</w:t>
      </w:r>
    </w:p>
    <w:p w:rsidR="002D54DF" w:rsidRPr="00F606DF" w:rsidRDefault="002D54DF" w:rsidP="002D54DF">
      <w:pPr>
        <w:tabs>
          <w:tab w:val="left" w:pos="426"/>
          <w:tab w:val="left" w:pos="709"/>
        </w:tabs>
        <w:jc w:val="both"/>
        <w:rPr>
          <w:b/>
        </w:rPr>
      </w:pPr>
    </w:p>
    <w:p w:rsidR="002D54DF" w:rsidRPr="00473D6C" w:rsidRDefault="002D54DF" w:rsidP="002D54DF">
      <w:pPr>
        <w:ind w:left="2880" w:hanging="2880"/>
        <w:jc w:val="both"/>
        <w:outlineLvl w:val="0"/>
        <w:rPr>
          <w:b/>
        </w:rPr>
      </w:pPr>
      <w:r w:rsidRPr="00473D6C">
        <w:rPr>
          <w:b/>
        </w:rPr>
        <w:t>LOCATAIRE</w:t>
      </w:r>
    </w:p>
    <w:p w:rsidR="002D54DF" w:rsidRPr="00F606DF" w:rsidRDefault="002D54DF" w:rsidP="002D54DF">
      <w:pPr>
        <w:jc w:val="both"/>
        <w:rPr>
          <w:b/>
        </w:rPr>
      </w:pPr>
    </w:p>
    <w:p w:rsidR="002D54DF" w:rsidRPr="00F606DF" w:rsidRDefault="002D54DF" w:rsidP="002D54DF">
      <w:pPr>
        <w:pStyle w:val="ListParagraph"/>
        <w:tabs>
          <w:tab w:val="left" w:pos="426"/>
          <w:tab w:val="left" w:pos="709"/>
        </w:tabs>
        <w:spacing w:after="0"/>
        <w:ind w:left="0"/>
        <w:jc w:val="both"/>
        <w:rPr>
          <w:rFonts w:ascii="Times New Roman" w:hAnsi="Times New Roman"/>
        </w:rPr>
      </w:pPr>
      <w:r w:rsidRPr="00F606DF">
        <w:rPr>
          <w:rFonts w:ascii="Times New Roman" w:hAnsi="Times New Roman"/>
        </w:rPr>
        <w:t>(Nom)</w:t>
      </w:r>
    </w:p>
    <w:p w:rsidR="002D54DF" w:rsidRPr="00F606DF" w:rsidRDefault="002D54DF" w:rsidP="002D54DF">
      <w:pPr>
        <w:pStyle w:val="ListParagraph"/>
        <w:tabs>
          <w:tab w:val="left" w:pos="426"/>
          <w:tab w:val="left" w:pos="709"/>
        </w:tabs>
        <w:spacing w:after="0"/>
        <w:ind w:left="0"/>
        <w:jc w:val="both"/>
        <w:rPr>
          <w:rFonts w:ascii="Times New Roman" w:hAnsi="Times New Roman"/>
        </w:rPr>
      </w:pPr>
    </w:p>
    <w:p w:rsidR="002D54DF" w:rsidRPr="00F606DF" w:rsidRDefault="002D54DF" w:rsidP="002D54DF">
      <w:pPr>
        <w:pStyle w:val="ListParagraph"/>
        <w:tabs>
          <w:tab w:val="left" w:pos="426"/>
          <w:tab w:val="left" w:pos="709"/>
        </w:tabs>
        <w:spacing w:after="0"/>
        <w:ind w:left="0"/>
        <w:jc w:val="both"/>
        <w:outlineLvl w:val="0"/>
        <w:rPr>
          <w:rFonts w:ascii="Times New Roman" w:hAnsi="Times New Roman"/>
        </w:rPr>
      </w:pPr>
      <w:r w:rsidRPr="00F606DF">
        <w:rPr>
          <w:rFonts w:ascii="Times New Roman" w:hAnsi="Times New Roman"/>
        </w:rPr>
        <w:t xml:space="preserve">Signée à   </w:t>
      </w:r>
      <w:r w:rsidRPr="00473D6C">
        <w:rPr>
          <w:rFonts w:ascii="Times New Roman" w:hAnsi="Times New Roman"/>
          <w:u w:val="single"/>
        </w:rPr>
        <w:t xml:space="preserve">                             </w:t>
      </w:r>
      <w:r w:rsidRPr="00F606DF">
        <w:rPr>
          <w:rFonts w:ascii="Times New Roman" w:hAnsi="Times New Roman"/>
        </w:rPr>
        <w:t xml:space="preserve"> , ce  </w:t>
      </w:r>
      <w:r w:rsidRPr="00473D6C">
        <w:rPr>
          <w:rFonts w:ascii="Times New Roman" w:hAnsi="Times New Roman"/>
          <w:u w:val="single"/>
        </w:rPr>
        <w:t xml:space="preserve">                         </w:t>
      </w:r>
      <w:r w:rsidRPr="00F606DF">
        <w:rPr>
          <w:rFonts w:ascii="Times New Roman" w:hAnsi="Times New Roman"/>
        </w:rPr>
        <w:t xml:space="preserve">  .</w:t>
      </w:r>
    </w:p>
    <w:p w:rsidR="002D54DF" w:rsidRPr="00F606DF" w:rsidRDefault="002D54DF" w:rsidP="002D54DF">
      <w:pPr>
        <w:pStyle w:val="ListParagraph"/>
        <w:tabs>
          <w:tab w:val="left" w:pos="426"/>
          <w:tab w:val="left" w:pos="709"/>
        </w:tabs>
        <w:spacing w:after="0"/>
        <w:ind w:left="0"/>
        <w:jc w:val="both"/>
        <w:rPr>
          <w:rFonts w:ascii="Times New Roman" w:hAnsi="Times New Roman"/>
        </w:rPr>
      </w:pPr>
    </w:p>
    <w:p w:rsidR="002D54DF" w:rsidRPr="00F606DF" w:rsidRDefault="002D54DF" w:rsidP="002D54DF">
      <w:pPr>
        <w:pStyle w:val="ListParagraph"/>
        <w:tabs>
          <w:tab w:val="left" w:pos="426"/>
          <w:tab w:val="left" w:pos="709"/>
        </w:tabs>
        <w:spacing w:after="0"/>
        <w:ind w:left="0"/>
        <w:jc w:val="both"/>
        <w:rPr>
          <w:rFonts w:ascii="Times New Roman" w:hAnsi="Times New Roman"/>
        </w:rPr>
      </w:pPr>
      <w:r w:rsidRPr="00F606DF">
        <w:rPr>
          <w:rFonts w:ascii="Times New Roman" w:hAnsi="Times New Roman"/>
        </w:rPr>
        <w:t>______________________________________</w:t>
      </w:r>
    </w:p>
    <w:p w:rsidR="002D54DF" w:rsidRPr="00F606DF" w:rsidRDefault="002D54DF" w:rsidP="002D54DF">
      <w:pPr>
        <w:pStyle w:val="ListParagraph"/>
        <w:tabs>
          <w:tab w:val="left" w:pos="426"/>
          <w:tab w:val="left" w:pos="709"/>
        </w:tabs>
        <w:spacing w:after="0"/>
        <w:ind w:left="0"/>
        <w:jc w:val="both"/>
        <w:outlineLvl w:val="0"/>
        <w:rPr>
          <w:rFonts w:ascii="Times New Roman" w:hAnsi="Times New Roman"/>
        </w:rPr>
      </w:pPr>
      <w:r w:rsidRPr="00F606DF">
        <w:rPr>
          <w:rFonts w:ascii="Times New Roman" w:hAnsi="Times New Roman"/>
        </w:rPr>
        <w:t>Par</w:t>
      </w:r>
      <w:r>
        <w:rPr>
          <w:rFonts w:ascii="Times New Roman" w:hAnsi="Times New Roman"/>
        </w:rPr>
        <w:t> :</w:t>
      </w:r>
      <w:r w:rsidRPr="00F606DF">
        <w:rPr>
          <w:rFonts w:ascii="Times New Roman" w:hAnsi="Times New Roman"/>
        </w:rPr>
        <w:tab/>
      </w:r>
    </w:p>
    <w:p w:rsidR="002D54DF" w:rsidRPr="00F606DF" w:rsidRDefault="002D54DF" w:rsidP="002D54DF">
      <w:pPr>
        <w:pStyle w:val="ListParagraph"/>
        <w:tabs>
          <w:tab w:val="left" w:pos="426"/>
          <w:tab w:val="left" w:pos="709"/>
        </w:tabs>
        <w:spacing w:after="0"/>
        <w:ind w:left="0"/>
        <w:jc w:val="both"/>
        <w:outlineLvl w:val="0"/>
        <w:rPr>
          <w:rFonts w:ascii="Times New Roman" w:hAnsi="Times New Roman"/>
        </w:rPr>
      </w:pPr>
    </w:p>
    <w:p w:rsidR="002D54DF" w:rsidRDefault="002D54DF" w:rsidP="002D54DF">
      <w:pPr>
        <w:pStyle w:val="ListParagraph"/>
        <w:tabs>
          <w:tab w:val="left" w:pos="426"/>
          <w:tab w:val="left" w:pos="709"/>
        </w:tabs>
        <w:spacing w:after="0"/>
        <w:ind w:left="0"/>
        <w:jc w:val="both"/>
        <w:outlineLvl w:val="0"/>
        <w:rPr>
          <w:rFonts w:ascii="Times New Roman" w:hAnsi="Times New Roman"/>
        </w:rPr>
      </w:pPr>
    </w:p>
    <w:p w:rsidR="002D54DF" w:rsidRPr="00473D6C" w:rsidRDefault="002D54DF" w:rsidP="002D54DF">
      <w:pPr>
        <w:pStyle w:val="ListParagraph"/>
        <w:tabs>
          <w:tab w:val="left" w:pos="426"/>
          <w:tab w:val="left" w:pos="709"/>
        </w:tabs>
        <w:spacing w:after="0"/>
        <w:ind w:left="0"/>
        <w:jc w:val="both"/>
        <w:outlineLvl w:val="0"/>
        <w:rPr>
          <w:rFonts w:ascii="Times New Roman" w:hAnsi="Times New Roman"/>
          <w:b/>
        </w:rPr>
      </w:pPr>
      <w:r w:rsidRPr="00473D6C">
        <w:rPr>
          <w:rFonts w:ascii="Times New Roman" w:hAnsi="Times New Roman"/>
          <w:b/>
        </w:rPr>
        <w:t>BAILLEUR</w:t>
      </w:r>
    </w:p>
    <w:p w:rsidR="002D54DF" w:rsidRPr="00F606DF" w:rsidRDefault="002D54DF" w:rsidP="002D54DF">
      <w:pPr>
        <w:pStyle w:val="ListParagraph"/>
        <w:tabs>
          <w:tab w:val="left" w:pos="426"/>
          <w:tab w:val="left" w:pos="709"/>
        </w:tabs>
        <w:spacing w:after="0"/>
        <w:ind w:left="0"/>
        <w:jc w:val="both"/>
        <w:outlineLvl w:val="0"/>
        <w:rPr>
          <w:rFonts w:ascii="Times New Roman" w:hAnsi="Times New Roman"/>
        </w:rPr>
      </w:pPr>
    </w:p>
    <w:p w:rsidR="002D54DF" w:rsidRPr="00F606DF" w:rsidRDefault="002D54DF" w:rsidP="002D54DF">
      <w:pPr>
        <w:pStyle w:val="ListParagraph"/>
        <w:tabs>
          <w:tab w:val="left" w:pos="426"/>
          <w:tab w:val="left" w:pos="709"/>
        </w:tabs>
        <w:spacing w:after="0"/>
        <w:ind w:left="0"/>
        <w:jc w:val="both"/>
        <w:outlineLvl w:val="0"/>
        <w:rPr>
          <w:rFonts w:ascii="Times New Roman" w:hAnsi="Times New Roman"/>
        </w:rPr>
      </w:pPr>
      <w:r w:rsidRPr="00F606DF">
        <w:rPr>
          <w:rFonts w:ascii="Times New Roman" w:hAnsi="Times New Roman"/>
        </w:rPr>
        <w:t>(Nom)</w:t>
      </w:r>
    </w:p>
    <w:p w:rsidR="002D54DF" w:rsidRPr="00F606DF" w:rsidRDefault="002D54DF" w:rsidP="002D54DF">
      <w:pPr>
        <w:jc w:val="both"/>
        <w:rPr>
          <w:b/>
        </w:rPr>
      </w:pPr>
    </w:p>
    <w:p w:rsidR="002D54DF" w:rsidRPr="00F606DF" w:rsidRDefault="002D54DF" w:rsidP="002D54DF">
      <w:pPr>
        <w:pStyle w:val="ListParagraph"/>
        <w:tabs>
          <w:tab w:val="left" w:pos="426"/>
          <w:tab w:val="left" w:pos="709"/>
        </w:tabs>
        <w:spacing w:after="0"/>
        <w:ind w:left="0"/>
        <w:jc w:val="both"/>
        <w:outlineLvl w:val="0"/>
        <w:rPr>
          <w:rFonts w:ascii="Times New Roman" w:hAnsi="Times New Roman"/>
        </w:rPr>
      </w:pPr>
      <w:r w:rsidRPr="00F606DF">
        <w:rPr>
          <w:rFonts w:ascii="Times New Roman" w:hAnsi="Times New Roman"/>
        </w:rPr>
        <w:t xml:space="preserve">Signée et acceptée à  </w:t>
      </w:r>
      <w:r w:rsidRPr="00473D6C">
        <w:rPr>
          <w:rFonts w:ascii="Times New Roman" w:hAnsi="Times New Roman"/>
          <w:u w:val="single"/>
        </w:rPr>
        <w:t xml:space="preserve">                      </w:t>
      </w:r>
      <w:r w:rsidRPr="00F606DF">
        <w:rPr>
          <w:rFonts w:ascii="Times New Roman" w:hAnsi="Times New Roman"/>
        </w:rPr>
        <w:t xml:space="preserve"> , le </w:t>
      </w:r>
      <w:r w:rsidRPr="00473D6C">
        <w:rPr>
          <w:rFonts w:ascii="Times New Roman" w:hAnsi="Times New Roman"/>
          <w:u w:val="single"/>
        </w:rPr>
        <w:t xml:space="preserve">                 </w:t>
      </w:r>
      <w:r w:rsidRPr="00F606DF">
        <w:rPr>
          <w:rFonts w:ascii="Times New Roman" w:hAnsi="Times New Roman"/>
        </w:rPr>
        <w:t>.</w:t>
      </w:r>
    </w:p>
    <w:p w:rsidR="002D54DF" w:rsidRPr="00F606DF" w:rsidRDefault="002D54DF" w:rsidP="002D54DF">
      <w:pPr>
        <w:pStyle w:val="ListParagraph"/>
        <w:tabs>
          <w:tab w:val="left" w:pos="426"/>
          <w:tab w:val="left" w:pos="709"/>
        </w:tabs>
        <w:spacing w:after="0"/>
        <w:ind w:left="0"/>
        <w:jc w:val="both"/>
        <w:rPr>
          <w:rFonts w:ascii="Times New Roman" w:hAnsi="Times New Roman"/>
        </w:rPr>
      </w:pPr>
    </w:p>
    <w:p w:rsidR="002D54DF" w:rsidRPr="00F606DF" w:rsidRDefault="002D54DF" w:rsidP="002D54DF">
      <w:pPr>
        <w:pStyle w:val="ListParagraph"/>
        <w:tabs>
          <w:tab w:val="left" w:pos="426"/>
          <w:tab w:val="left" w:pos="709"/>
        </w:tabs>
        <w:spacing w:after="0"/>
        <w:ind w:left="0"/>
        <w:jc w:val="both"/>
        <w:rPr>
          <w:rFonts w:ascii="Times New Roman" w:hAnsi="Times New Roman"/>
        </w:rPr>
      </w:pPr>
      <w:r w:rsidRPr="00F606DF">
        <w:rPr>
          <w:rFonts w:ascii="Times New Roman" w:hAnsi="Times New Roman"/>
        </w:rPr>
        <w:t>______________________________________</w:t>
      </w:r>
    </w:p>
    <w:p w:rsidR="002D54DF" w:rsidRPr="00F606DF" w:rsidRDefault="002D54DF" w:rsidP="002D54DF">
      <w:pPr>
        <w:pStyle w:val="ListParagraph"/>
        <w:tabs>
          <w:tab w:val="left" w:pos="426"/>
          <w:tab w:val="left" w:pos="709"/>
        </w:tabs>
        <w:spacing w:after="0"/>
        <w:ind w:left="0"/>
        <w:jc w:val="both"/>
        <w:outlineLvl w:val="0"/>
        <w:rPr>
          <w:rFonts w:ascii="Times New Roman" w:hAnsi="Times New Roman"/>
        </w:rPr>
      </w:pPr>
      <w:r w:rsidRPr="00F606DF">
        <w:rPr>
          <w:rFonts w:ascii="Times New Roman" w:hAnsi="Times New Roman"/>
        </w:rPr>
        <w:t>Par</w:t>
      </w:r>
      <w:r>
        <w:rPr>
          <w:rFonts w:ascii="Times New Roman" w:hAnsi="Times New Roman"/>
        </w:rPr>
        <w:t> :</w:t>
      </w:r>
      <w:r w:rsidRPr="00F606DF">
        <w:rPr>
          <w:rFonts w:ascii="Times New Roman" w:hAnsi="Times New Roman"/>
        </w:rPr>
        <w:t xml:space="preserve">  </w:t>
      </w:r>
    </w:p>
    <w:p w:rsidR="002D54DF" w:rsidRPr="00F606DF" w:rsidRDefault="002D54DF" w:rsidP="002D54DF">
      <w:pPr>
        <w:jc w:val="both"/>
      </w:pPr>
    </w:p>
    <w:p w:rsidR="002D54DF" w:rsidRPr="00F606DF" w:rsidRDefault="002D54DF" w:rsidP="002D54DF">
      <w:pPr>
        <w:jc w:val="center"/>
        <w:outlineLvl w:val="0"/>
        <w:rPr>
          <w:b/>
        </w:rPr>
      </w:pPr>
      <w:r>
        <w:rPr>
          <w:b/>
        </w:rPr>
        <w:br w:type="page"/>
      </w:r>
      <w:r w:rsidRPr="00F606DF">
        <w:rPr>
          <w:b/>
        </w:rPr>
        <w:lastRenderedPageBreak/>
        <w:t>ANNEXE A - PLAN DU SITE</w:t>
      </w:r>
    </w:p>
    <w:p w:rsidR="002D54DF" w:rsidRPr="00F606DF" w:rsidRDefault="002D54DF" w:rsidP="002D54DF">
      <w:pPr>
        <w:jc w:val="center"/>
        <w:rPr>
          <w:b/>
        </w:rPr>
      </w:pPr>
    </w:p>
    <w:p w:rsidR="002D54DF" w:rsidRPr="00F606DF" w:rsidRDefault="002D54DF" w:rsidP="002D54DF">
      <w:pPr>
        <w:jc w:val="center"/>
        <w:outlineLvl w:val="0"/>
        <w:rPr>
          <w:b/>
        </w:rPr>
      </w:pPr>
      <w:r w:rsidRPr="00F606DF">
        <w:rPr>
          <w:b/>
        </w:rPr>
        <w:t>ANNEXE B – PLANS DE L</w:t>
      </w:r>
      <w:r>
        <w:rPr>
          <w:b/>
        </w:rPr>
        <w:t>’</w:t>
      </w:r>
      <w:r w:rsidRPr="00F606DF">
        <w:rPr>
          <w:b/>
        </w:rPr>
        <w:t>IMMEUBLE</w:t>
      </w:r>
    </w:p>
    <w:p w:rsidR="002D54DF" w:rsidRPr="00F606DF" w:rsidRDefault="002D54DF" w:rsidP="002D54DF">
      <w:pPr>
        <w:rPr>
          <w:b/>
        </w:rPr>
      </w:pPr>
    </w:p>
    <w:p w:rsidR="002D54DF" w:rsidRPr="00F606DF" w:rsidRDefault="002D54DF" w:rsidP="002D54DF">
      <w:pPr>
        <w:jc w:val="center"/>
        <w:outlineLvl w:val="0"/>
        <w:rPr>
          <w:b/>
        </w:rPr>
      </w:pPr>
      <w:r w:rsidRPr="00F606DF">
        <w:rPr>
          <w:b/>
        </w:rPr>
        <w:t>ANNEXE C – PLAN DES LIEUX LOUÉS</w:t>
      </w:r>
    </w:p>
    <w:p w:rsidR="002D54DF" w:rsidRPr="00F606DF" w:rsidRDefault="002D54DF" w:rsidP="002D54DF">
      <w:pPr>
        <w:rPr>
          <w:b/>
        </w:rPr>
      </w:pPr>
    </w:p>
    <w:p w:rsidR="002D54DF" w:rsidRPr="00F606DF" w:rsidRDefault="002D54DF" w:rsidP="002D54DF">
      <w:pPr>
        <w:jc w:val="center"/>
        <w:outlineLvl w:val="0"/>
        <w:rPr>
          <w:b/>
        </w:rPr>
      </w:pPr>
      <w:r w:rsidRPr="00F606DF">
        <w:rPr>
          <w:b/>
        </w:rPr>
        <w:t>ANNEXE D – PLAN DES ESPACES COMMUNS</w:t>
      </w:r>
    </w:p>
    <w:p w:rsidR="002D54DF" w:rsidRPr="00CD6617" w:rsidRDefault="002D54DF" w:rsidP="002D54DF">
      <w:pPr>
        <w:jc w:val="center"/>
        <w:outlineLvl w:val="0"/>
        <w:rPr>
          <w:b/>
          <w:bCs/>
        </w:rPr>
      </w:pPr>
    </w:p>
    <w:p w:rsidR="002D54DF" w:rsidRPr="00F606DF" w:rsidRDefault="002D54DF" w:rsidP="002D54DF">
      <w:pPr>
        <w:jc w:val="center"/>
        <w:outlineLvl w:val="0"/>
        <w:rPr>
          <w:b/>
          <w:bCs/>
        </w:rPr>
      </w:pPr>
      <w:r w:rsidRPr="00F606DF">
        <w:rPr>
          <w:b/>
          <w:bCs/>
        </w:rPr>
        <w:t>ANNEXE E - TRAVAUX DU BAILLEUR</w:t>
      </w:r>
      <w:r w:rsidRPr="00F606DF">
        <w:rPr>
          <w:b/>
          <w:bCs/>
          <w:u w:val="single"/>
        </w:rPr>
        <w:t xml:space="preserve"> </w:t>
      </w:r>
    </w:p>
    <w:p w:rsidR="002D54DF" w:rsidRPr="00F606DF" w:rsidRDefault="002D54DF" w:rsidP="002D54DF">
      <w:pPr>
        <w:jc w:val="both"/>
      </w:pPr>
    </w:p>
    <w:p w:rsidR="002D54DF" w:rsidRPr="00F606DF" w:rsidRDefault="002D54DF" w:rsidP="002D54DF">
      <w:pPr>
        <w:ind w:left="720"/>
        <w:contextualSpacing/>
        <w:jc w:val="center"/>
        <w:outlineLvl w:val="0"/>
        <w:rPr>
          <w:b/>
        </w:rPr>
      </w:pPr>
      <w:r w:rsidRPr="00F606DF">
        <w:rPr>
          <w:b/>
        </w:rPr>
        <w:t>ANNEXE F – PLAN D</w:t>
      </w:r>
      <w:r>
        <w:rPr>
          <w:b/>
        </w:rPr>
        <w:t>’</w:t>
      </w:r>
      <w:r w:rsidRPr="00F606DF">
        <w:rPr>
          <w:b/>
        </w:rPr>
        <w:t>AMÉNAGEMENT EXTÉRIEUR</w:t>
      </w:r>
    </w:p>
    <w:bookmarkEnd w:id="3"/>
    <w:p w:rsidR="002D54DF" w:rsidRPr="00F606DF" w:rsidRDefault="002D54DF" w:rsidP="002D54DF">
      <w:pPr>
        <w:tabs>
          <w:tab w:val="left" w:pos="-63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704523" w:rsidRDefault="00704523"/>
    <w:sectPr w:rsidR="00704523" w:rsidSect="0070452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3790A"/>
    <w:multiLevelType w:val="hybridMultilevel"/>
    <w:tmpl w:val="8AD8FAD8"/>
    <w:lvl w:ilvl="0" w:tplc="040C0017">
      <w:start w:val="1"/>
      <w:numFmt w:val="lowerLetter"/>
      <w:lvlText w:val="%1)"/>
      <w:lvlJc w:val="left"/>
      <w:pPr>
        <w:ind w:left="720" w:hanging="360"/>
      </w:pPr>
      <w:rPr>
        <w:rFonts w:hint="default"/>
      </w:rPr>
    </w:lvl>
    <w:lvl w:ilvl="1" w:tplc="0C0C0003">
      <w:start w:val="1"/>
      <w:numFmt w:val="bullet"/>
      <w:lvlText w:val="o"/>
      <w:lvlJc w:val="left"/>
      <w:pPr>
        <w:ind w:left="3705" w:hanging="360"/>
      </w:pPr>
      <w:rPr>
        <w:rFonts w:ascii="Courier New" w:hAnsi="Courier New" w:cs="Courier New" w:hint="default"/>
      </w:rPr>
    </w:lvl>
    <w:lvl w:ilvl="2" w:tplc="0C0C0005" w:tentative="1">
      <w:start w:val="1"/>
      <w:numFmt w:val="bullet"/>
      <w:lvlText w:val=""/>
      <w:lvlJc w:val="left"/>
      <w:pPr>
        <w:ind w:left="4425" w:hanging="360"/>
      </w:pPr>
      <w:rPr>
        <w:rFonts w:ascii="Wingdings" w:hAnsi="Wingdings" w:hint="default"/>
      </w:rPr>
    </w:lvl>
    <w:lvl w:ilvl="3" w:tplc="0C0C0001" w:tentative="1">
      <w:start w:val="1"/>
      <w:numFmt w:val="bullet"/>
      <w:lvlText w:val=""/>
      <w:lvlJc w:val="left"/>
      <w:pPr>
        <w:ind w:left="5145" w:hanging="360"/>
      </w:pPr>
      <w:rPr>
        <w:rFonts w:ascii="Symbol" w:hAnsi="Symbol" w:hint="default"/>
      </w:rPr>
    </w:lvl>
    <w:lvl w:ilvl="4" w:tplc="0C0C0003" w:tentative="1">
      <w:start w:val="1"/>
      <w:numFmt w:val="bullet"/>
      <w:lvlText w:val="o"/>
      <w:lvlJc w:val="left"/>
      <w:pPr>
        <w:ind w:left="5865" w:hanging="360"/>
      </w:pPr>
      <w:rPr>
        <w:rFonts w:ascii="Courier New" w:hAnsi="Courier New" w:cs="Courier New" w:hint="default"/>
      </w:rPr>
    </w:lvl>
    <w:lvl w:ilvl="5" w:tplc="0C0C0005" w:tentative="1">
      <w:start w:val="1"/>
      <w:numFmt w:val="bullet"/>
      <w:lvlText w:val=""/>
      <w:lvlJc w:val="left"/>
      <w:pPr>
        <w:ind w:left="6585" w:hanging="360"/>
      </w:pPr>
      <w:rPr>
        <w:rFonts w:ascii="Wingdings" w:hAnsi="Wingdings" w:hint="default"/>
      </w:rPr>
    </w:lvl>
    <w:lvl w:ilvl="6" w:tplc="0C0C0001" w:tentative="1">
      <w:start w:val="1"/>
      <w:numFmt w:val="bullet"/>
      <w:lvlText w:val=""/>
      <w:lvlJc w:val="left"/>
      <w:pPr>
        <w:ind w:left="7305" w:hanging="360"/>
      </w:pPr>
      <w:rPr>
        <w:rFonts w:ascii="Symbol" w:hAnsi="Symbol" w:hint="default"/>
      </w:rPr>
    </w:lvl>
    <w:lvl w:ilvl="7" w:tplc="0C0C0003" w:tentative="1">
      <w:start w:val="1"/>
      <w:numFmt w:val="bullet"/>
      <w:lvlText w:val="o"/>
      <w:lvlJc w:val="left"/>
      <w:pPr>
        <w:ind w:left="8025" w:hanging="360"/>
      </w:pPr>
      <w:rPr>
        <w:rFonts w:ascii="Courier New" w:hAnsi="Courier New" w:cs="Courier New" w:hint="default"/>
      </w:rPr>
    </w:lvl>
    <w:lvl w:ilvl="8" w:tplc="0C0C0005" w:tentative="1">
      <w:start w:val="1"/>
      <w:numFmt w:val="bullet"/>
      <w:lvlText w:val=""/>
      <w:lvlJc w:val="left"/>
      <w:pPr>
        <w:ind w:left="8745" w:hanging="360"/>
      </w:pPr>
      <w:rPr>
        <w:rFonts w:ascii="Wingdings" w:hAnsi="Wingdings" w:hint="default"/>
      </w:rPr>
    </w:lvl>
  </w:abstractNum>
  <w:abstractNum w:abstractNumId="1">
    <w:nsid w:val="0A7B5131"/>
    <w:multiLevelType w:val="hybridMultilevel"/>
    <w:tmpl w:val="B71C33DE"/>
    <w:lvl w:ilvl="0" w:tplc="C39249F6">
      <w:start w:val="1"/>
      <w:numFmt w:val="lowerLetter"/>
      <w:lvlText w:val="%1)"/>
      <w:lvlJc w:val="left"/>
      <w:pPr>
        <w:ind w:left="1146" w:hanging="360"/>
      </w:pPr>
      <w:rPr>
        <w:rFonts w:hint="default"/>
      </w:rPr>
    </w:lvl>
    <w:lvl w:ilvl="1" w:tplc="0C0C0019" w:tentative="1">
      <w:start w:val="1"/>
      <w:numFmt w:val="lowerLetter"/>
      <w:lvlText w:val="%2."/>
      <w:lvlJc w:val="left"/>
      <w:pPr>
        <w:ind w:left="1866" w:hanging="360"/>
      </w:pPr>
    </w:lvl>
    <w:lvl w:ilvl="2" w:tplc="0C0C001B" w:tentative="1">
      <w:start w:val="1"/>
      <w:numFmt w:val="lowerRoman"/>
      <w:lvlText w:val="%3."/>
      <w:lvlJc w:val="right"/>
      <w:pPr>
        <w:ind w:left="2586" w:hanging="180"/>
      </w:pPr>
    </w:lvl>
    <w:lvl w:ilvl="3" w:tplc="0C0C000F" w:tentative="1">
      <w:start w:val="1"/>
      <w:numFmt w:val="decimal"/>
      <w:lvlText w:val="%4."/>
      <w:lvlJc w:val="left"/>
      <w:pPr>
        <w:ind w:left="3306" w:hanging="360"/>
      </w:pPr>
    </w:lvl>
    <w:lvl w:ilvl="4" w:tplc="0C0C0019" w:tentative="1">
      <w:start w:val="1"/>
      <w:numFmt w:val="lowerLetter"/>
      <w:lvlText w:val="%5."/>
      <w:lvlJc w:val="left"/>
      <w:pPr>
        <w:ind w:left="4026" w:hanging="360"/>
      </w:pPr>
    </w:lvl>
    <w:lvl w:ilvl="5" w:tplc="0C0C001B" w:tentative="1">
      <w:start w:val="1"/>
      <w:numFmt w:val="lowerRoman"/>
      <w:lvlText w:val="%6."/>
      <w:lvlJc w:val="right"/>
      <w:pPr>
        <w:ind w:left="4746" w:hanging="180"/>
      </w:pPr>
    </w:lvl>
    <w:lvl w:ilvl="6" w:tplc="0C0C000F" w:tentative="1">
      <w:start w:val="1"/>
      <w:numFmt w:val="decimal"/>
      <w:lvlText w:val="%7."/>
      <w:lvlJc w:val="left"/>
      <w:pPr>
        <w:ind w:left="5466" w:hanging="360"/>
      </w:pPr>
    </w:lvl>
    <w:lvl w:ilvl="7" w:tplc="0C0C0019" w:tentative="1">
      <w:start w:val="1"/>
      <w:numFmt w:val="lowerLetter"/>
      <w:lvlText w:val="%8."/>
      <w:lvlJc w:val="left"/>
      <w:pPr>
        <w:ind w:left="6186" w:hanging="360"/>
      </w:pPr>
    </w:lvl>
    <w:lvl w:ilvl="8" w:tplc="0C0C001B" w:tentative="1">
      <w:start w:val="1"/>
      <w:numFmt w:val="lowerRoman"/>
      <w:lvlText w:val="%9."/>
      <w:lvlJc w:val="right"/>
      <w:pPr>
        <w:ind w:left="6906" w:hanging="180"/>
      </w:pPr>
    </w:lvl>
  </w:abstractNum>
  <w:abstractNum w:abstractNumId="2">
    <w:nsid w:val="4CBE4F90"/>
    <w:multiLevelType w:val="hybridMultilevel"/>
    <w:tmpl w:val="78168A20"/>
    <w:lvl w:ilvl="0" w:tplc="ABC89C8E">
      <w:start w:val="1"/>
      <w:numFmt w:val="lowerLetter"/>
      <w:lvlText w:val="%1)"/>
      <w:lvlJc w:val="left"/>
      <w:pPr>
        <w:ind w:left="1636" w:hanging="360"/>
      </w:pPr>
      <w:rPr>
        <w:rFonts w:hint="default"/>
      </w:rPr>
    </w:lvl>
    <w:lvl w:ilvl="1" w:tplc="040C0019">
      <w:start w:val="1"/>
      <w:numFmt w:val="lowerLetter"/>
      <w:lvlText w:val="%2."/>
      <w:lvlJc w:val="left"/>
      <w:pPr>
        <w:ind w:left="2356" w:hanging="360"/>
      </w:pPr>
    </w:lvl>
    <w:lvl w:ilvl="2" w:tplc="040C001B" w:tentative="1">
      <w:start w:val="1"/>
      <w:numFmt w:val="lowerRoman"/>
      <w:lvlText w:val="%3."/>
      <w:lvlJc w:val="right"/>
      <w:pPr>
        <w:ind w:left="3076" w:hanging="180"/>
      </w:pPr>
    </w:lvl>
    <w:lvl w:ilvl="3" w:tplc="040C000F" w:tentative="1">
      <w:start w:val="1"/>
      <w:numFmt w:val="decimal"/>
      <w:lvlText w:val="%4."/>
      <w:lvlJc w:val="left"/>
      <w:pPr>
        <w:ind w:left="3796" w:hanging="360"/>
      </w:pPr>
    </w:lvl>
    <w:lvl w:ilvl="4" w:tplc="040C0019" w:tentative="1">
      <w:start w:val="1"/>
      <w:numFmt w:val="lowerLetter"/>
      <w:lvlText w:val="%5."/>
      <w:lvlJc w:val="left"/>
      <w:pPr>
        <w:ind w:left="4516" w:hanging="360"/>
      </w:pPr>
    </w:lvl>
    <w:lvl w:ilvl="5" w:tplc="040C001B" w:tentative="1">
      <w:start w:val="1"/>
      <w:numFmt w:val="lowerRoman"/>
      <w:lvlText w:val="%6."/>
      <w:lvlJc w:val="right"/>
      <w:pPr>
        <w:ind w:left="5236" w:hanging="180"/>
      </w:pPr>
    </w:lvl>
    <w:lvl w:ilvl="6" w:tplc="040C000F" w:tentative="1">
      <w:start w:val="1"/>
      <w:numFmt w:val="decimal"/>
      <w:lvlText w:val="%7."/>
      <w:lvlJc w:val="left"/>
      <w:pPr>
        <w:ind w:left="5956" w:hanging="360"/>
      </w:pPr>
    </w:lvl>
    <w:lvl w:ilvl="7" w:tplc="040C0019" w:tentative="1">
      <w:start w:val="1"/>
      <w:numFmt w:val="lowerLetter"/>
      <w:lvlText w:val="%8."/>
      <w:lvlJc w:val="left"/>
      <w:pPr>
        <w:ind w:left="6676" w:hanging="360"/>
      </w:pPr>
    </w:lvl>
    <w:lvl w:ilvl="8" w:tplc="040C001B" w:tentative="1">
      <w:start w:val="1"/>
      <w:numFmt w:val="lowerRoman"/>
      <w:lvlText w:val="%9."/>
      <w:lvlJc w:val="right"/>
      <w:pPr>
        <w:ind w:left="7396" w:hanging="180"/>
      </w:pPr>
    </w:lvl>
  </w:abstractNum>
  <w:abstractNum w:abstractNumId="3">
    <w:nsid w:val="4DE7506A"/>
    <w:multiLevelType w:val="hybridMultilevel"/>
    <w:tmpl w:val="69E25A74"/>
    <w:lvl w:ilvl="0" w:tplc="040C0017">
      <w:start w:val="1"/>
      <w:numFmt w:val="lowerLetter"/>
      <w:lvlText w:val="%1)"/>
      <w:lvlJc w:val="left"/>
      <w:pPr>
        <w:ind w:left="3186" w:hanging="360"/>
      </w:pPr>
    </w:lvl>
    <w:lvl w:ilvl="1" w:tplc="040C0019" w:tentative="1">
      <w:start w:val="1"/>
      <w:numFmt w:val="lowerLetter"/>
      <w:lvlText w:val="%2."/>
      <w:lvlJc w:val="left"/>
      <w:pPr>
        <w:ind w:left="3906" w:hanging="360"/>
      </w:pPr>
    </w:lvl>
    <w:lvl w:ilvl="2" w:tplc="040C001B" w:tentative="1">
      <w:start w:val="1"/>
      <w:numFmt w:val="lowerRoman"/>
      <w:lvlText w:val="%3."/>
      <w:lvlJc w:val="right"/>
      <w:pPr>
        <w:ind w:left="4626" w:hanging="180"/>
      </w:pPr>
    </w:lvl>
    <w:lvl w:ilvl="3" w:tplc="040C000F" w:tentative="1">
      <w:start w:val="1"/>
      <w:numFmt w:val="decimal"/>
      <w:lvlText w:val="%4."/>
      <w:lvlJc w:val="left"/>
      <w:pPr>
        <w:ind w:left="5346" w:hanging="360"/>
      </w:pPr>
    </w:lvl>
    <w:lvl w:ilvl="4" w:tplc="040C0019" w:tentative="1">
      <w:start w:val="1"/>
      <w:numFmt w:val="lowerLetter"/>
      <w:lvlText w:val="%5."/>
      <w:lvlJc w:val="left"/>
      <w:pPr>
        <w:ind w:left="6066" w:hanging="360"/>
      </w:pPr>
    </w:lvl>
    <w:lvl w:ilvl="5" w:tplc="040C001B" w:tentative="1">
      <w:start w:val="1"/>
      <w:numFmt w:val="lowerRoman"/>
      <w:lvlText w:val="%6."/>
      <w:lvlJc w:val="right"/>
      <w:pPr>
        <w:ind w:left="6786" w:hanging="180"/>
      </w:pPr>
    </w:lvl>
    <w:lvl w:ilvl="6" w:tplc="040C000F" w:tentative="1">
      <w:start w:val="1"/>
      <w:numFmt w:val="decimal"/>
      <w:lvlText w:val="%7."/>
      <w:lvlJc w:val="left"/>
      <w:pPr>
        <w:ind w:left="7506" w:hanging="360"/>
      </w:pPr>
    </w:lvl>
    <w:lvl w:ilvl="7" w:tplc="040C0019" w:tentative="1">
      <w:start w:val="1"/>
      <w:numFmt w:val="lowerLetter"/>
      <w:lvlText w:val="%8."/>
      <w:lvlJc w:val="left"/>
      <w:pPr>
        <w:ind w:left="8226" w:hanging="360"/>
      </w:pPr>
    </w:lvl>
    <w:lvl w:ilvl="8" w:tplc="040C001B" w:tentative="1">
      <w:start w:val="1"/>
      <w:numFmt w:val="lowerRoman"/>
      <w:lvlText w:val="%9."/>
      <w:lvlJc w:val="right"/>
      <w:pPr>
        <w:ind w:left="8946" w:hanging="180"/>
      </w:pPr>
    </w:lvl>
  </w:abstractNum>
  <w:abstractNum w:abstractNumId="4">
    <w:nsid w:val="53326FA3"/>
    <w:multiLevelType w:val="multilevel"/>
    <w:tmpl w:val="97286F5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DCA5F3A"/>
    <w:multiLevelType w:val="multilevel"/>
    <w:tmpl w:val="3488AB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nsid w:val="6C13769B"/>
    <w:multiLevelType w:val="hybridMultilevel"/>
    <w:tmpl w:val="B3160AF2"/>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2"/>
  </w:num>
  <w:num w:numId="5">
    <w:abstractNumId w:val="0"/>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D54DF"/>
    <w:rsid w:val="002D54DF"/>
    <w:rsid w:val="00704523"/>
    <w:rsid w:val="00AE2755"/>
    <w:rsid w:val="00EB1FF7"/>
    <w:rsid w:val="00F67F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4DF"/>
    <w:pPr>
      <w:spacing w:after="0" w:line="240" w:lineRule="auto"/>
    </w:pPr>
    <w:rPr>
      <w:rFonts w:eastAsia="Times New Roman"/>
      <w:lang w:val="fr-CA" w:eastAsia="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4DF"/>
    <w:pPr>
      <w:spacing w:after="240"/>
      <w:ind w:left="720"/>
      <w:contextualSpacing/>
    </w:pPr>
    <w:rPr>
      <w:rFonts w:ascii="Arial" w:hAnsi="Arial"/>
      <w:lang w:eastAsia="en-US"/>
    </w:rPr>
  </w:style>
  <w:style w:type="paragraph" w:customStyle="1" w:styleId="Actes2">
    <w:name w:val="Actes2"/>
    <w:basedOn w:val="Normal"/>
    <w:qFormat/>
    <w:rsid w:val="002D54DF"/>
    <w:rPr>
      <w:rFonts w:eastAsia="Calibri"/>
      <w:b/>
      <w:u w:color="000000"/>
    </w:rPr>
  </w:style>
  <w:style w:type="paragraph" w:customStyle="1" w:styleId="Actes3">
    <w:name w:val="Actes3"/>
    <w:basedOn w:val="Actes2"/>
    <w:qFormat/>
    <w:rsid w:val="002D54DF"/>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4852</Words>
  <Characters>27661</Characters>
  <Application>Microsoft Office Word</Application>
  <DocSecurity>0</DocSecurity>
  <Lines>230</Lines>
  <Paragraphs>64</Paragraphs>
  <ScaleCrop>false</ScaleCrop>
  <Company/>
  <LinksUpToDate>false</LinksUpToDate>
  <CharactersWithSpaces>32449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dc:creator>
  <cp:lastModifiedBy>Phil</cp:lastModifiedBy>
  <cp:revision>2</cp:revision>
  <dcterms:created xsi:type="dcterms:W3CDTF">2016-03-26T20:18:00Z</dcterms:created>
  <dcterms:modified xsi:type="dcterms:W3CDTF">2016-03-27T13:37:00Z</dcterms:modified>
</cp:coreProperties>
</file>