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BEAA2" w14:textId="77777777" w:rsidR="007C7479" w:rsidRDefault="006E4B3D">
      <w:pPr>
        <w:spacing w:after="0" w:line="240" w:lineRule="auto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sz w:val="24"/>
          <w:szCs w:val="24"/>
        </w:rPr>
        <w:t> </w:t>
      </w:r>
    </w:p>
    <w:tbl>
      <w:tblPr>
        <w:tblStyle w:val="a"/>
        <w:tblW w:w="9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0"/>
        <w:gridCol w:w="1980"/>
        <w:gridCol w:w="3825"/>
      </w:tblGrid>
      <w:tr w:rsidR="007C7479" w14:paraId="15DCAE9B" w14:textId="77777777">
        <w:tc>
          <w:tcPr>
            <w:tcW w:w="3390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0AA90EAD" w14:textId="77777777" w:rsidR="007C7479" w:rsidRDefault="006E4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70C0"/>
              </w:rPr>
              <w:t>COMMUNIQUÉ DE PRESSE</w:t>
            </w: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63E4A9CD" w14:textId="77777777" w:rsidR="007C7479" w:rsidRDefault="006E4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514B62B7" w14:textId="77777777" w:rsidR="007C7479" w:rsidRDefault="006E4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70C0"/>
              </w:rPr>
              <w:t>Pour diffusion immédiate</w:t>
            </w: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</w:tr>
    </w:tbl>
    <w:p w14:paraId="43C1AA9A" w14:textId="06DAD31C" w:rsidR="001637A4" w:rsidRPr="001637A4" w:rsidRDefault="006E4B3D" w:rsidP="001637A4">
      <w:pPr>
        <w:spacing w:after="0" w:line="240" w:lineRule="auto"/>
        <w:rPr>
          <w:rFonts w:asciiTheme="majorHAnsi" w:eastAsia="Quattrocento Sans" w:hAnsiTheme="majorHAnsi" w:cstheme="majorHAnsi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1"/>
          <w:szCs w:val="21"/>
        </w:rPr>
        <w:t> </w:t>
      </w:r>
      <w:r>
        <w:rPr>
          <w:rFonts w:ascii="Arial" w:eastAsia="Arial" w:hAnsi="Arial" w:cs="Arial"/>
          <w:sz w:val="24"/>
          <w:szCs w:val="24"/>
        </w:rPr>
        <w:t> </w:t>
      </w:r>
    </w:p>
    <w:p w14:paraId="127D67E7" w14:textId="0F55C894" w:rsidR="004331AB" w:rsidRPr="00A723A6" w:rsidRDefault="00FC2EA7" w:rsidP="004331A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b/>
          <w:bCs/>
          <w:sz w:val="24"/>
          <w:szCs w:val="24"/>
          <w:lang w:eastAsia="fr-CA"/>
        </w:rPr>
        <w:t>NOMINATION D</w:t>
      </w:r>
      <w:r w:rsidR="005A2609">
        <w:rPr>
          <w:rFonts w:ascii="Arial" w:eastAsia="Times New Roman" w:hAnsi="Arial" w:cs="Arial"/>
          <w:b/>
          <w:bCs/>
          <w:sz w:val="24"/>
          <w:szCs w:val="24"/>
          <w:lang w:eastAsia="fr-CA"/>
        </w:rPr>
        <w:t>E AMI ASSIGNON À LA COUR PROVINCIALE DU NOUVEAU-BRUNSWICK À MONCTON</w:t>
      </w:r>
    </w:p>
    <w:p w14:paraId="693D2A57" w14:textId="77777777" w:rsidR="00FC2EA7" w:rsidRPr="00A723A6" w:rsidRDefault="00FC2EA7" w:rsidP="00FC2EA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sz w:val="24"/>
          <w:szCs w:val="24"/>
          <w:lang w:eastAsia="fr-CA"/>
        </w:rPr>
        <w:t> </w:t>
      </w:r>
    </w:p>
    <w:p w14:paraId="2AD95D48" w14:textId="10FA0B0A" w:rsidR="00A723A6" w:rsidRPr="00A723A6" w:rsidRDefault="00A723A6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Moncton, le </w:t>
      </w:r>
      <w:r w:rsidR="005A2609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>17</w:t>
      </w: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 </w:t>
      </w:r>
      <w:r w:rsidR="00F870FE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>ju</w:t>
      </w:r>
      <w:r w:rsidR="005A2609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>illet</w:t>
      </w: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 2026 —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 L’Association des juristes d’expression française du Nouveau-Brunswick (AJEFNB) s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e réjouit de la nomination de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Ami </w:t>
      </w:r>
      <w:proofErr w:type="spellStart"/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Assignon</w:t>
      </w:r>
      <w:proofErr w:type="spellEnd"/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à la Cour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provinciale du Nouveau-Brunswick à Moncton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. Cette 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nomination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a été confirmée aujourd’hui par le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ministère de la Justice et de la Sécurité publique du Nouveau-Brunswick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.</w:t>
      </w:r>
    </w:p>
    <w:p w14:paraId="7635C1AB" w14:textId="7BE767B3" w:rsidR="00A723A6" w:rsidRDefault="00F870FE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Avant d’accéder à ce poste,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madame la juge </w:t>
      </w:r>
      <w:proofErr w:type="spellStart"/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Assignon</w:t>
      </w:r>
      <w:proofErr w:type="spellEnd"/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a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obtenu un baccalauréat en biochimie et un baccalauréat en droit de l’Université de Moncton, respectivement en 2005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et en 2008. Elle a également obtenu une maîtrise en droit international public de l’Université de Leiden, aux Pays-Bas. </w:t>
      </w:r>
    </w:p>
    <w:p w14:paraId="78984EB0" w14:textId="72ABC11D" w:rsidR="00F870FE" w:rsidRDefault="00F870FE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Avant sa nomination à la magistrature, </w:t>
      </w:r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madame la juge </w:t>
      </w:r>
      <w:proofErr w:type="spellStart"/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Assignon</w:t>
      </w:r>
      <w:proofErr w:type="spellEnd"/>
      <w:r w:rsidR="005A2609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a travaillé auprès de la Cour pénale internationale aux Pays-Bas ainsi qu’auprès d’organismes des Nations unies situées en Côte d’Ivoire. Elle a ensuite entamé sa carrière en droit en tant qu’avocate de la défense auprès de la Commission des services d’aide juridique du Nouveau-Brunswick à Campbellton. Plus récemment, elle pratiquait le droit au sein du ministère fédéral de la Justice.</w:t>
      </w:r>
    </w:p>
    <w:p w14:paraId="6696281C" w14:textId="21F351FF" w:rsidR="00FC2EA7" w:rsidRPr="00A723A6" w:rsidRDefault="005A2609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Madame la juge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Assignon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a également offert de la formation linguistique auprès des juges de la Cour provinciale par l’entremise du programme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Juralingo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.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proofErr w:type="spellEnd"/>
      <w:r w:rsidR="00A723A6"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Dans ce contexte, l’AJEFNB 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tient à féliciter le gouvernement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provincial 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pour cette nomination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bilingue à la magistrature provinciale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et tient à souhaite</w:t>
      </w:r>
      <w:r w:rsidR="00F27EC2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r 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à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madame la juge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Assignon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, </w:t>
      </w:r>
      <w:r w:rsidR="00F870FE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le plus grand succès dans ses nouvelles fonctions!</w:t>
      </w:r>
    </w:p>
    <w:p w14:paraId="5A39BBE3" w14:textId="77777777" w:rsidR="007C7479" w:rsidRPr="00A723A6" w:rsidRDefault="007C747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FA5D54B" w14:textId="77777777" w:rsidR="007C7479" w:rsidRPr="00A723A6" w:rsidRDefault="006E4B3D">
      <w:pPr>
        <w:spacing w:after="0" w:line="240" w:lineRule="auto"/>
        <w:jc w:val="center"/>
        <w:rPr>
          <w:rFonts w:ascii="Arial" w:eastAsia="Quattrocento Sans" w:hAnsi="Arial" w:cs="Arial"/>
          <w:sz w:val="24"/>
          <w:szCs w:val="24"/>
        </w:rPr>
      </w:pPr>
      <w:r w:rsidRPr="00A723A6">
        <w:rPr>
          <w:rFonts w:ascii="Arial" w:eastAsia="Arial" w:hAnsi="Arial" w:cs="Arial"/>
          <w:b/>
          <w:sz w:val="24"/>
          <w:szCs w:val="24"/>
        </w:rPr>
        <w:t>-30-</w:t>
      </w:r>
      <w:r w:rsidRPr="00A723A6">
        <w:rPr>
          <w:rFonts w:ascii="Arial" w:eastAsia="Arial" w:hAnsi="Arial" w:cs="Arial"/>
          <w:sz w:val="24"/>
          <w:szCs w:val="24"/>
        </w:rPr>
        <w:t> </w:t>
      </w:r>
    </w:p>
    <w:sectPr w:rsidR="007C7479" w:rsidRPr="00A723A6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7A70C0" w14:textId="77777777" w:rsidR="00EF7B81" w:rsidRDefault="00EF7B81">
      <w:pPr>
        <w:spacing w:after="0" w:line="240" w:lineRule="auto"/>
      </w:pPr>
      <w:r>
        <w:separator/>
      </w:r>
    </w:p>
  </w:endnote>
  <w:endnote w:type="continuationSeparator" w:id="0">
    <w:p w14:paraId="3DD663B8" w14:textId="77777777" w:rsidR="00EF7B81" w:rsidRDefault="00EF7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3D4C39E-D47D-A142-B399-1C92063D1052}"/>
    <w:embedBold r:id="rId2" w:fontKey="{E9C69E89-3152-7640-985D-37BC788897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88BC6A6-A77C-2848-889F-6D4A184E11D3}"/>
    <w:embedBold r:id="rId4" w:fontKey="{879209B6-7F57-D541-B3F1-4B3440FD1D0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D2C6769-0814-D946-9F0D-B3365CE355EC}"/>
    <w:embedItalic r:id="rId6" w:fontKey="{352D5F8E-1D14-8C4C-99AF-E32B63B9B482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7" w:fontKey="{CA99FF63-CE5D-AC46-9C21-DE15CBA36D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923143A3-71EA-7C41-B581-FAE40A2EF8E9}"/>
    <w:embedBold r:id="rId9" w:fontKey="{094A030D-E81D-4140-9814-99A77B1F6341}"/>
    <w:embedItalic r:id="rId10" w:fontKey="{2674841A-5303-0641-93FC-72D71AF8BAE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A540A30D-4DA5-EC44-A4E6-49D9E81E77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A318D" w14:textId="77777777" w:rsidR="007C7479" w:rsidRDefault="006E4B3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Quattrocento Sans" w:eastAsia="Quattrocento Sans" w:hAnsi="Quattrocento Sans" w:cs="Quattrocento Sans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4F81BD"/>
        <w:sz w:val="18"/>
        <w:szCs w:val="18"/>
      </w:rPr>
      <w:t> </w:t>
    </w:r>
  </w:p>
  <w:tbl>
    <w:tblPr>
      <w:tblStyle w:val="a0"/>
      <w:tblW w:w="936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Layout w:type="fixed"/>
      <w:tblLook w:val="0400" w:firstRow="0" w:lastRow="0" w:firstColumn="0" w:lastColumn="0" w:noHBand="0" w:noVBand="1"/>
    </w:tblPr>
    <w:tblGrid>
      <w:gridCol w:w="3556"/>
      <w:gridCol w:w="5812"/>
    </w:tblGrid>
    <w:tr w:rsidR="007C7479" w14:paraId="55F75864" w14:textId="77777777">
      <w:trPr>
        <w:trHeight w:val="471"/>
      </w:trPr>
      <w:tc>
        <w:tcPr>
          <w:tcW w:w="3556" w:type="dxa"/>
          <w:tcBorders>
            <w:top w:val="nil"/>
            <w:left w:val="nil"/>
            <w:bottom w:val="nil"/>
            <w:right w:val="nil"/>
          </w:tcBorders>
        </w:tcPr>
        <w:p w14:paraId="60D42C80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18, av. Antonine-Maillet </w:t>
          </w:r>
        </w:p>
        <w:p w14:paraId="36A10854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Pavillon Adrien-J.-Cormier </w:t>
          </w:r>
        </w:p>
        <w:p w14:paraId="70144249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Université de Moncton </w:t>
          </w:r>
        </w:p>
        <w:p w14:paraId="3D0731A2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Moncton, N.-B.  E1A 3E9 </w:t>
          </w:r>
        </w:p>
        <w:p w14:paraId="41C8F396" w14:textId="77777777" w:rsidR="007C7479" w:rsidRDefault="007C7479">
          <w:pPr>
            <w:spacing w:after="0" w:line="240" w:lineRule="auto"/>
            <w:rPr>
              <w:rFonts w:ascii="Arial" w:eastAsia="Arial" w:hAnsi="Arial" w:cs="Arial"/>
              <w:color w:val="0070C0"/>
              <w:sz w:val="24"/>
              <w:szCs w:val="24"/>
            </w:rPr>
          </w:pP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</w:tcPr>
        <w:p w14:paraId="5D1AA3D1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(506) 853-4151 </w:t>
          </w:r>
        </w:p>
        <w:p w14:paraId="19F1FFE1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www.ajefnb.nb.ca </w:t>
          </w:r>
        </w:p>
        <w:p w14:paraId="562AC4CA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association@ajefnb.nb.ca </w:t>
          </w:r>
        </w:p>
        <w:p w14:paraId="72A3D3EC" w14:textId="77777777" w:rsidR="007C7479" w:rsidRDefault="007C7479">
          <w:pPr>
            <w:spacing w:after="0" w:line="240" w:lineRule="auto"/>
            <w:jc w:val="both"/>
            <w:rPr>
              <w:rFonts w:ascii="Arial" w:eastAsia="Arial" w:hAnsi="Arial" w:cs="Arial"/>
              <w:color w:val="0070C0"/>
              <w:sz w:val="24"/>
              <w:szCs w:val="24"/>
            </w:rPr>
          </w:pPr>
        </w:p>
      </w:tc>
    </w:tr>
  </w:tbl>
  <w:p w14:paraId="29D6B04F" w14:textId="77777777" w:rsidR="007C7479" w:rsidRDefault="006E4B3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Quattrocento Sans" w:eastAsia="Quattrocento Sans" w:hAnsi="Quattrocento Sans" w:cs="Quattrocento Sans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4F81BD"/>
        <w:sz w:val="18"/>
        <w:szCs w:val="18"/>
      </w:rPr>
      <w:t xml:space="preserve"> </w:t>
    </w:r>
  </w:p>
  <w:p w14:paraId="0D0B940D" w14:textId="77777777" w:rsidR="007C7479" w:rsidRDefault="007C74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E6B8B" w14:textId="77777777" w:rsidR="00EF7B81" w:rsidRDefault="00EF7B81">
      <w:pPr>
        <w:spacing w:after="0" w:line="240" w:lineRule="auto"/>
      </w:pPr>
      <w:r>
        <w:separator/>
      </w:r>
    </w:p>
  </w:footnote>
  <w:footnote w:type="continuationSeparator" w:id="0">
    <w:p w14:paraId="16F397EE" w14:textId="77777777" w:rsidR="00EF7B81" w:rsidRDefault="00EF7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7B00A" w14:textId="77777777" w:rsidR="007C7479" w:rsidRDefault="006E4B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AA8E7F0" wp14:editId="07777777">
          <wp:extent cx="1893850" cy="127268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3850" cy="12726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79"/>
    <w:rsid w:val="00011596"/>
    <w:rsid w:val="00022232"/>
    <w:rsid w:val="00022421"/>
    <w:rsid w:val="00047037"/>
    <w:rsid w:val="000C513A"/>
    <w:rsid w:val="000F40FE"/>
    <w:rsid w:val="000F6E7C"/>
    <w:rsid w:val="00117A46"/>
    <w:rsid w:val="001353E9"/>
    <w:rsid w:val="0016254E"/>
    <w:rsid w:val="001637A4"/>
    <w:rsid w:val="001959E5"/>
    <w:rsid w:val="001C07F9"/>
    <w:rsid w:val="00247E56"/>
    <w:rsid w:val="002567D4"/>
    <w:rsid w:val="00261E4B"/>
    <w:rsid w:val="0026242D"/>
    <w:rsid w:val="002934FF"/>
    <w:rsid w:val="002D2B18"/>
    <w:rsid w:val="002F2CC5"/>
    <w:rsid w:val="00313598"/>
    <w:rsid w:val="00377219"/>
    <w:rsid w:val="003A0555"/>
    <w:rsid w:val="003A2E78"/>
    <w:rsid w:val="003C43C5"/>
    <w:rsid w:val="003C5F27"/>
    <w:rsid w:val="003D4F82"/>
    <w:rsid w:val="00427602"/>
    <w:rsid w:val="004331AB"/>
    <w:rsid w:val="004A25BD"/>
    <w:rsid w:val="004C0849"/>
    <w:rsid w:val="00555118"/>
    <w:rsid w:val="005629EB"/>
    <w:rsid w:val="005A0BBC"/>
    <w:rsid w:val="005A2609"/>
    <w:rsid w:val="005C454B"/>
    <w:rsid w:val="005D20AC"/>
    <w:rsid w:val="005D5DED"/>
    <w:rsid w:val="005E0001"/>
    <w:rsid w:val="005E5109"/>
    <w:rsid w:val="00685F59"/>
    <w:rsid w:val="00687BB4"/>
    <w:rsid w:val="006E4B3D"/>
    <w:rsid w:val="006F4F50"/>
    <w:rsid w:val="0076148D"/>
    <w:rsid w:val="00766A02"/>
    <w:rsid w:val="007963B9"/>
    <w:rsid w:val="007C322B"/>
    <w:rsid w:val="007C7479"/>
    <w:rsid w:val="00841E18"/>
    <w:rsid w:val="0087402D"/>
    <w:rsid w:val="00885B13"/>
    <w:rsid w:val="00894F48"/>
    <w:rsid w:val="008B1E00"/>
    <w:rsid w:val="008B3F26"/>
    <w:rsid w:val="008E65F6"/>
    <w:rsid w:val="00902530"/>
    <w:rsid w:val="00902FCA"/>
    <w:rsid w:val="00915F9A"/>
    <w:rsid w:val="00942B9F"/>
    <w:rsid w:val="00961650"/>
    <w:rsid w:val="00995F2B"/>
    <w:rsid w:val="009C3F61"/>
    <w:rsid w:val="009E7C66"/>
    <w:rsid w:val="00A024CD"/>
    <w:rsid w:val="00A46A52"/>
    <w:rsid w:val="00A47E06"/>
    <w:rsid w:val="00A54123"/>
    <w:rsid w:val="00A576FE"/>
    <w:rsid w:val="00A6087C"/>
    <w:rsid w:val="00A723A6"/>
    <w:rsid w:val="00AF0BE7"/>
    <w:rsid w:val="00AF6096"/>
    <w:rsid w:val="00B44758"/>
    <w:rsid w:val="00B46604"/>
    <w:rsid w:val="00B47B3E"/>
    <w:rsid w:val="00B5672E"/>
    <w:rsid w:val="00B70C5B"/>
    <w:rsid w:val="00B775D3"/>
    <w:rsid w:val="00BD0D5B"/>
    <w:rsid w:val="00BE59FF"/>
    <w:rsid w:val="00C00EE5"/>
    <w:rsid w:val="00C55165"/>
    <w:rsid w:val="00C655FC"/>
    <w:rsid w:val="00C71664"/>
    <w:rsid w:val="00C71A39"/>
    <w:rsid w:val="00C92882"/>
    <w:rsid w:val="00C97789"/>
    <w:rsid w:val="00CA175F"/>
    <w:rsid w:val="00CE17A3"/>
    <w:rsid w:val="00CF600D"/>
    <w:rsid w:val="00D05FFC"/>
    <w:rsid w:val="00D407B1"/>
    <w:rsid w:val="00D57417"/>
    <w:rsid w:val="00D7596A"/>
    <w:rsid w:val="00D826CD"/>
    <w:rsid w:val="00D82708"/>
    <w:rsid w:val="00DD7151"/>
    <w:rsid w:val="00DE44B1"/>
    <w:rsid w:val="00E005B8"/>
    <w:rsid w:val="00E43C2C"/>
    <w:rsid w:val="00E551CB"/>
    <w:rsid w:val="00E7647E"/>
    <w:rsid w:val="00E861D1"/>
    <w:rsid w:val="00EB5B76"/>
    <w:rsid w:val="00ED08EE"/>
    <w:rsid w:val="00EF7B81"/>
    <w:rsid w:val="00F27EC2"/>
    <w:rsid w:val="00F870FE"/>
    <w:rsid w:val="00FA656B"/>
    <w:rsid w:val="00FC2EA7"/>
    <w:rsid w:val="00FC3193"/>
    <w:rsid w:val="00FC6C9C"/>
    <w:rsid w:val="00FC7D67"/>
    <w:rsid w:val="00FD50AE"/>
    <w:rsid w:val="00FE1E8D"/>
    <w:rsid w:val="05410407"/>
    <w:rsid w:val="111A8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2DEB"/>
  <w15:docId w15:val="{2D41D697-A1E6-45CB-960A-91AEC3D9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E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18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5CACEA0-A7FD-6D41-9D0D-91F02BF54B50}">
  <we:reference id="wa200007559" version="12.2.0.0" store="fr-CA" storeType="OMEX"/>
  <we:alternateReferences>
    <we:reference id="wa200007559" version="12.2.0.0" store="" storeType="OMEX"/>
  </we:alternateReferences>
  <we:properties>
    <we:property name="AntidoteWordID" value="&quot;bbca94bf-c301-4e7e-bb31-480d248fb49c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Pascale Rioux-Doucet</cp:lastModifiedBy>
  <cp:revision>23</cp:revision>
  <cp:lastPrinted>2025-07-22T19:15:00Z</cp:lastPrinted>
  <dcterms:created xsi:type="dcterms:W3CDTF">2025-07-22T19:15:00Z</dcterms:created>
  <dcterms:modified xsi:type="dcterms:W3CDTF">2026-07-17T16:49:00Z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49cdb0-df85-4afd-961a-ad17bdfc31a5_Enabled">
    <vt:lpwstr>true</vt:lpwstr>
  </property>
  <property fmtid="{D5CDD505-2E9C-101B-9397-08002B2CF9AE}" pid="3" name="MSIP_Label_3d49cdb0-df85-4afd-961a-ad17bdfc31a5_SetDate">
    <vt:lpwstr>2026-06-22T15:22:04Z</vt:lpwstr>
  </property>
  <property fmtid="{D5CDD505-2E9C-101B-9397-08002B2CF9AE}" pid="4" name="MSIP_Label_3d49cdb0-df85-4afd-961a-ad17bdfc31a5_Method">
    <vt:lpwstr>Standard</vt:lpwstr>
  </property>
  <property fmtid="{D5CDD505-2E9C-101B-9397-08002B2CF9AE}" pid="5" name="MSIP_Label_3d49cdb0-df85-4afd-961a-ad17bdfc31a5_Name">
    <vt:lpwstr>General</vt:lpwstr>
  </property>
  <property fmtid="{D5CDD505-2E9C-101B-9397-08002B2CF9AE}" pid="6" name="MSIP_Label_3d49cdb0-df85-4afd-961a-ad17bdfc31a5_SiteId">
    <vt:lpwstr>810c295f-e817-4c4e-8996-9b66369b8012</vt:lpwstr>
  </property>
  <property fmtid="{D5CDD505-2E9C-101B-9397-08002B2CF9AE}" pid="7" name="MSIP_Label_3d49cdb0-df85-4afd-961a-ad17bdfc31a5_ActionId">
    <vt:lpwstr>9c9b739e-cf5f-4bce-9fb7-b511e4bfaf3e</vt:lpwstr>
  </property>
  <property fmtid="{D5CDD505-2E9C-101B-9397-08002B2CF9AE}" pid="8" name="MSIP_Label_3d49cdb0-df85-4afd-961a-ad17bdfc31a5_ContentBits">
    <vt:lpwstr>0</vt:lpwstr>
  </property>
  <property fmtid="{D5CDD505-2E9C-101B-9397-08002B2CF9AE}" pid="9" name="MSIP_Label_3d49cdb0-df85-4afd-961a-ad17bdfc31a5_Tag">
    <vt:lpwstr>50, 3, 0, 1</vt:lpwstr>
  </property>
</Properties>
</file>